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C630" w14:textId="12338A9B" w:rsidR="00AD7B11" w:rsidRDefault="00AD7B11" w:rsidP="00AD7B11">
      <w:pPr>
        <w:pStyle w:val="Heading1"/>
        <w:spacing w:before="0"/>
      </w:pPr>
      <w:r>
        <w:t xml:space="preserve">Running </w:t>
      </w:r>
      <w:r>
        <w:t xml:space="preserve">RNA </w:t>
      </w:r>
      <w:r>
        <w:t>Gel</w:t>
      </w:r>
    </w:p>
    <w:p w14:paraId="3E8713CD" w14:textId="78CF157F" w:rsidR="00AD7B11" w:rsidRPr="00481168" w:rsidRDefault="00AD7B11" w:rsidP="00AD7B11">
      <w:r>
        <w:t>Written by: Sierra Schmidt</w:t>
      </w:r>
    </w:p>
    <w:p w14:paraId="06A49DBC" w14:textId="7A7E52C4" w:rsidR="00AD7B11" w:rsidRDefault="00AD7B11" w:rsidP="00AD7B11">
      <w:pPr>
        <w:pStyle w:val="ListParagraph"/>
        <w:numPr>
          <w:ilvl w:val="0"/>
          <w:numId w:val="1"/>
        </w:numPr>
      </w:pPr>
      <w:r w:rsidRPr="00FA5561">
        <w:t xml:space="preserve">Make </w:t>
      </w:r>
      <w:r>
        <w:t>10</w:t>
      </w:r>
      <w:r w:rsidRPr="00FA5561">
        <w:t xml:space="preserve"> </w:t>
      </w:r>
      <w:proofErr w:type="spellStart"/>
      <w:r w:rsidRPr="00FA5561">
        <w:t>uL</w:t>
      </w:r>
      <w:proofErr w:type="spellEnd"/>
      <w:r w:rsidRPr="00FA5561">
        <w:t xml:space="preserve"> aliquots with normalized concentrations, using water to dilute. Then add </w:t>
      </w:r>
      <w:r>
        <w:t xml:space="preserve">2 </w:t>
      </w:r>
      <w:proofErr w:type="spellStart"/>
      <w:r>
        <w:t>uL</w:t>
      </w:r>
      <w:proofErr w:type="spellEnd"/>
      <w:r w:rsidRPr="00FA5561">
        <w:t xml:space="preserve"> purple loading dye</w:t>
      </w:r>
      <w:r>
        <w:t xml:space="preserve"> for a final concentration of 1-1.5x</w:t>
      </w:r>
      <w:r w:rsidRPr="00FA5561">
        <w:t xml:space="preserve"> purple loading dye</w:t>
      </w:r>
      <w:r>
        <w:t xml:space="preserve"> </w:t>
      </w:r>
      <w:r w:rsidRPr="00FA5561">
        <w:t xml:space="preserve">and run on gel. </w:t>
      </w:r>
    </w:p>
    <w:p w14:paraId="61A988A6" w14:textId="7D11B8A8" w:rsidR="00AD7B11" w:rsidRDefault="00AD7B11" w:rsidP="00AD7B11">
      <w:pPr>
        <w:pStyle w:val="ListParagraph"/>
        <w:numPr>
          <w:ilvl w:val="1"/>
          <w:numId w:val="1"/>
        </w:numPr>
      </w:pPr>
      <w:r>
        <w:t>Note: RNA concentration should end with each sample being pipet-able. Typically ran final concentration of ~300 ng/</w:t>
      </w:r>
      <w:proofErr w:type="spellStart"/>
      <w:r>
        <w:t>uL</w:t>
      </w:r>
      <w:proofErr w:type="spellEnd"/>
      <w:r>
        <w:t xml:space="preserve"> </w:t>
      </w:r>
    </w:p>
    <w:p w14:paraId="7443F129" w14:textId="2BE5F739" w:rsidR="00AD7B11" w:rsidRDefault="00AD7B11" w:rsidP="00AD7B11">
      <w:pPr>
        <w:pStyle w:val="ListParagraph"/>
        <w:numPr>
          <w:ilvl w:val="0"/>
          <w:numId w:val="1"/>
        </w:numPr>
      </w:pPr>
      <w:r>
        <w:t xml:space="preserve">Rinse comb and gel rig with DI water, then spray with ethanol </w:t>
      </w:r>
    </w:p>
    <w:p w14:paraId="6D87B71D" w14:textId="022F20BC" w:rsidR="00AD7B11" w:rsidRPr="006F580A" w:rsidRDefault="00AD7B11" w:rsidP="00AD7B11">
      <w:pPr>
        <w:pStyle w:val="ListParagraph"/>
        <w:numPr>
          <w:ilvl w:val="0"/>
          <w:numId w:val="1"/>
        </w:numPr>
      </w:pPr>
      <w:r>
        <w:t xml:space="preserve">Make fresh </w:t>
      </w:r>
      <w:r>
        <w:t xml:space="preserve">1% </w:t>
      </w:r>
      <w:r w:rsidRPr="006F580A">
        <w:t xml:space="preserve">agarose gel </w:t>
      </w:r>
      <w:r>
        <w:t xml:space="preserve">by adding 1.2 g to 120 mL fresh 1xTAE </w:t>
      </w:r>
      <w:r>
        <w:t xml:space="preserve">(or 0.6 g in 60mL 1xTAE for small gel rig) </w:t>
      </w:r>
      <w:r>
        <w:t xml:space="preserve">and stir with heat </w:t>
      </w:r>
      <w:r w:rsidRPr="006F580A">
        <w:t>until completely dissolved, then place in 5</w:t>
      </w:r>
      <w:r>
        <w:t>6</w:t>
      </w:r>
      <w:r w:rsidRPr="006F580A">
        <w:t xml:space="preserve">°C water bath until cool enough to touch. </w:t>
      </w:r>
    </w:p>
    <w:p w14:paraId="0A88D23E" w14:textId="77777777" w:rsidR="00AD7B11" w:rsidRPr="006F580A" w:rsidRDefault="00AD7B11" w:rsidP="00AD7B11">
      <w:pPr>
        <w:pStyle w:val="ListParagraph"/>
        <w:numPr>
          <w:ilvl w:val="0"/>
          <w:numId w:val="1"/>
        </w:numPr>
      </w:pPr>
      <w:r w:rsidRPr="006F580A">
        <w:t xml:space="preserve">Set up gel rig to cast gel, with ladder. </w:t>
      </w:r>
    </w:p>
    <w:p w14:paraId="3DF64DFE" w14:textId="77777777" w:rsidR="00AD7B11" w:rsidRPr="006F580A" w:rsidRDefault="00AD7B11" w:rsidP="00AD7B11">
      <w:pPr>
        <w:pStyle w:val="ListParagraph"/>
        <w:numPr>
          <w:ilvl w:val="0"/>
          <w:numId w:val="1"/>
        </w:numPr>
      </w:pPr>
      <w:r w:rsidRPr="006F580A">
        <w:t xml:space="preserve">Add </w:t>
      </w:r>
      <w:r>
        <w:t xml:space="preserve">12 </w:t>
      </w:r>
      <w:proofErr w:type="spellStart"/>
      <w:r w:rsidRPr="006F580A">
        <w:t>uL</w:t>
      </w:r>
      <w:proofErr w:type="spellEnd"/>
      <w:r w:rsidRPr="006F580A">
        <w:t xml:space="preserve"> of </w:t>
      </w:r>
      <w:proofErr w:type="spellStart"/>
      <w:r w:rsidRPr="006F580A">
        <w:t>Sbyr</w:t>
      </w:r>
      <w:proofErr w:type="spellEnd"/>
      <w:r w:rsidRPr="006F580A">
        <w:t xml:space="preserve"> Safe dye to rig, pour gel, use ladder to mix, then replace ladder and allow to set.</w:t>
      </w:r>
    </w:p>
    <w:p w14:paraId="2D1AEF54" w14:textId="0DEEFCC0" w:rsidR="00AD7B11" w:rsidRPr="006F580A" w:rsidRDefault="00AD7B11" w:rsidP="00AD7B11">
      <w:pPr>
        <w:pStyle w:val="ListParagraph"/>
        <w:numPr>
          <w:ilvl w:val="0"/>
          <w:numId w:val="1"/>
        </w:numPr>
      </w:pPr>
      <w:r>
        <w:t>Add new 1x</w:t>
      </w:r>
      <w:r w:rsidRPr="006F580A">
        <w:t xml:space="preserve">TAE, </w:t>
      </w:r>
      <w:r>
        <w:t xml:space="preserve">turn gel, and </w:t>
      </w:r>
      <w:r w:rsidRPr="006F580A">
        <w:t>remove ladder.</w:t>
      </w:r>
    </w:p>
    <w:p w14:paraId="7D5C2C20" w14:textId="3B7B7137" w:rsidR="00AD7B11" w:rsidRPr="006F580A" w:rsidRDefault="00AD7B11" w:rsidP="00AD7B11">
      <w:pPr>
        <w:pStyle w:val="ListParagraph"/>
        <w:numPr>
          <w:ilvl w:val="0"/>
          <w:numId w:val="1"/>
        </w:numPr>
      </w:pPr>
      <w:r>
        <w:t xml:space="preserve">Load 12 </w:t>
      </w:r>
      <w:proofErr w:type="spellStart"/>
      <w:r>
        <w:t>uL</w:t>
      </w:r>
      <w:proofErr w:type="spellEnd"/>
      <w:r>
        <w:t xml:space="preserve"> of each sample. </w:t>
      </w:r>
    </w:p>
    <w:p w14:paraId="5415B3D2" w14:textId="362F8991" w:rsidR="00AD7B11" w:rsidRDefault="00AD7B11" w:rsidP="00AD7B11">
      <w:pPr>
        <w:pStyle w:val="ListParagraph"/>
        <w:numPr>
          <w:ilvl w:val="0"/>
          <w:numId w:val="1"/>
        </w:numPr>
      </w:pPr>
      <w:r w:rsidRPr="006F580A">
        <w:t xml:space="preserve">Ran </w:t>
      </w:r>
      <w:r>
        <w:t>until separated</w:t>
      </w:r>
      <w:r w:rsidRPr="006F580A">
        <w:t xml:space="preserve"> at 113V</w:t>
      </w:r>
      <w:r>
        <w:t>, at least ~15 minutes</w:t>
      </w:r>
      <w:r w:rsidRPr="006F580A">
        <w:t xml:space="preserve">. </w:t>
      </w:r>
    </w:p>
    <w:p w14:paraId="23AAC51E" w14:textId="5FA06437" w:rsidR="00AD7B11" w:rsidRDefault="00AD7B11" w:rsidP="00AD7B11">
      <w:pPr>
        <w:pStyle w:val="ListParagraph"/>
        <w:numPr>
          <w:ilvl w:val="0"/>
          <w:numId w:val="1"/>
        </w:numPr>
        <w:rPr>
          <w:bCs/>
        </w:rPr>
      </w:pPr>
      <w:r>
        <w:t xml:space="preserve">Look for </w:t>
      </w:r>
      <w:r w:rsidRPr="00FA5561">
        <w:t>distinctive bands (23s, 16s, tRNA</w:t>
      </w:r>
      <w:r>
        <w:t>+5s</w:t>
      </w:r>
      <w:r w:rsidRPr="00FA5561">
        <w:t>), rather than smears.</w:t>
      </w:r>
    </w:p>
    <w:p w14:paraId="496929A6" w14:textId="77777777" w:rsidR="009F7FF7" w:rsidRDefault="009F7FF7"/>
    <w:sectPr w:rsidR="009F7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473A"/>
    <w:multiLevelType w:val="hybridMultilevel"/>
    <w:tmpl w:val="5428D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D21FD"/>
    <w:multiLevelType w:val="multilevel"/>
    <w:tmpl w:val="828EE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914AC"/>
    <w:multiLevelType w:val="multilevel"/>
    <w:tmpl w:val="D41A8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379516">
    <w:abstractNumId w:val="0"/>
  </w:num>
  <w:num w:numId="2" w16cid:durableId="1138260372">
    <w:abstractNumId w:val="1"/>
  </w:num>
  <w:num w:numId="3" w16cid:durableId="14051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0F"/>
    <w:rsid w:val="006E710F"/>
    <w:rsid w:val="009F7FF7"/>
    <w:rsid w:val="00AD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F5F5"/>
  <w15:chartTrackingRefBased/>
  <w15:docId w15:val="{9F45EB59-A40B-439E-B642-F2B145E8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B1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AD7B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Sierra Schmidt</cp:lastModifiedBy>
  <cp:revision>2</cp:revision>
  <dcterms:created xsi:type="dcterms:W3CDTF">2023-07-23T16:27:00Z</dcterms:created>
  <dcterms:modified xsi:type="dcterms:W3CDTF">2023-07-23T16:33:00Z</dcterms:modified>
</cp:coreProperties>
</file>