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305BA" w14:textId="5F4215CA" w:rsidR="00481168" w:rsidRDefault="00481168" w:rsidP="00481168">
      <w:pPr>
        <w:pStyle w:val="Heading1"/>
        <w:spacing w:before="0"/>
      </w:pPr>
      <w:r>
        <w:t>RNA Stability Assay</w:t>
      </w:r>
    </w:p>
    <w:p w14:paraId="054AC219" w14:textId="35C97179" w:rsidR="00481168" w:rsidRPr="00481168" w:rsidRDefault="00481168" w:rsidP="00481168">
      <w:r>
        <w:t>Adapted from</w:t>
      </w:r>
      <w:r w:rsidR="00456648">
        <w:t xml:space="preserve"> protocol sent by Dr. Scarlet Shell, WPI</w:t>
      </w:r>
    </w:p>
    <w:p w14:paraId="41C52E37" w14:textId="3CBB5968" w:rsidR="00481168" w:rsidRDefault="00481168" w:rsidP="00481168">
      <w:pPr>
        <w:pStyle w:val="ListParagraph"/>
        <w:numPr>
          <w:ilvl w:val="0"/>
          <w:numId w:val="1"/>
        </w:numPr>
        <w:rPr>
          <w:bCs/>
        </w:rPr>
      </w:pPr>
      <w:bookmarkStart w:id="0" w:name="_Hlk124426159"/>
      <w:r>
        <w:rPr>
          <w:bCs/>
        </w:rPr>
        <w:t xml:space="preserve">Prior to the day of the experiment, streak strains of interest to single colony and patch onto CHAH+selective antibiotic, according to the appropriate growth time of the strains </w:t>
      </w:r>
    </w:p>
    <w:p w14:paraId="60FCB418" w14:textId="3797B9CD" w:rsidR="00481168" w:rsidRDefault="00481168" w:rsidP="00481168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>Resuspend patches of strains of interest in 400 uL of MHB and check OD in a 1:20 dilution</w:t>
      </w:r>
    </w:p>
    <w:p w14:paraId="298D546B" w14:textId="18788276" w:rsidR="00D503BE" w:rsidRDefault="00D503BE" w:rsidP="00481168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>Start cultures at an appropriate OD (0.08 for WT background or 0.10 for strains</w:t>
      </w:r>
      <w:r w:rsidR="00147E0E">
        <w:rPr>
          <w:bCs/>
        </w:rPr>
        <w:t xml:space="preserve"> with a growth defect</w:t>
      </w:r>
      <w:r>
        <w:rPr>
          <w:bCs/>
        </w:rPr>
        <w:t xml:space="preserve">) in </w:t>
      </w:r>
      <w:r w:rsidR="00456648">
        <w:rPr>
          <w:bCs/>
        </w:rPr>
        <w:t>4</w:t>
      </w:r>
      <w:r w:rsidR="00736CD3">
        <w:rPr>
          <w:bCs/>
        </w:rPr>
        <w:t>0</w:t>
      </w:r>
      <w:r>
        <w:rPr>
          <w:bCs/>
        </w:rPr>
        <w:t xml:space="preserve"> mL of culture</w:t>
      </w:r>
      <w:r w:rsidR="00456648">
        <w:rPr>
          <w:bCs/>
        </w:rPr>
        <w:t xml:space="preserve"> + appropriate antibiotic</w:t>
      </w:r>
      <w:r>
        <w:rPr>
          <w:bCs/>
        </w:rPr>
        <w:t xml:space="preserve"> and grow to mid-log (OD 0.3-0.4), typically ~4-4.6 hours</w:t>
      </w:r>
    </w:p>
    <w:p w14:paraId="007926DD" w14:textId="6B1106C5" w:rsidR="00736CD3" w:rsidRDefault="00736CD3" w:rsidP="00D503BE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 xml:space="preserve">While cultures are growing, label and prepare </w:t>
      </w:r>
      <w:r w:rsidR="00456648">
        <w:rPr>
          <w:bCs/>
        </w:rPr>
        <w:t>15 mL tubes</w:t>
      </w:r>
      <w:r>
        <w:rPr>
          <w:bCs/>
        </w:rPr>
        <w:t xml:space="preserve"> </w:t>
      </w:r>
      <w:r w:rsidR="00456648">
        <w:rPr>
          <w:bCs/>
        </w:rPr>
        <w:t xml:space="preserve">and prepare </w:t>
      </w:r>
      <w:r w:rsidR="00C050F5">
        <w:rPr>
          <w:bCs/>
        </w:rPr>
        <w:t>0.5 mg/mL</w:t>
      </w:r>
      <w:r w:rsidR="00456648">
        <w:rPr>
          <w:bCs/>
        </w:rPr>
        <w:t xml:space="preserve"> rifampin </w:t>
      </w:r>
      <w:r w:rsidR="00C050F5">
        <w:rPr>
          <w:bCs/>
        </w:rPr>
        <w:t>in DMSO</w:t>
      </w:r>
    </w:p>
    <w:p w14:paraId="730C3F70" w14:textId="77777777" w:rsidR="00456648" w:rsidRDefault="00D503BE" w:rsidP="00D503BE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 xml:space="preserve">Once </w:t>
      </w:r>
      <w:r w:rsidR="00456648">
        <w:rPr>
          <w:bCs/>
        </w:rPr>
        <w:t>OD ~0.3, transfer 7mL of each replicate into appropriately labeled 15 mL tube, one for each time point and allow to shake for an additional 30 minutes</w:t>
      </w:r>
    </w:p>
    <w:p w14:paraId="78E905E0" w14:textId="1663C20A" w:rsidR="00D503BE" w:rsidRDefault="00456648" w:rsidP="00D503BE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>After 30 minutes,</w:t>
      </w:r>
      <w:r w:rsidR="00D503BE">
        <w:rPr>
          <w:bCs/>
        </w:rPr>
        <w:t xml:space="preserve"> </w:t>
      </w:r>
      <w:r>
        <w:rPr>
          <w:bCs/>
        </w:rPr>
        <w:t xml:space="preserve">flash freeze 0’ time point in liquid nitrogen, then </w:t>
      </w:r>
      <w:r w:rsidR="00CE670F">
        <w:rPr>
          <w:bCs/>
        </w:rPr>
        <w:t>add</w:t>
      </w:r>
      <w:r w:rsidR="00D503BE">
        <w:rPr>
          <w:bCs/>
        </w:rPr>
        <w:t xml:space="preserve"> rifampin to the tubes </w:t>
      </w:r>
      <w:r w:rsidR="00CE670F">
        <w:rPr>
          <w:bCs/>
        </w:rPr>
        <w:t>to</w:t>
      </w:r>
      <w:r w:rsidR="00D503BE">
        <w:rPr>
          <w:bCs/>
        </w:rPr>
        <w:t xml:space="preserve"> a final concentration of 0.5 ug/mL</w:t>
      </w:r>
      <w:r>
        <w:rPr>
          <w:bCs/>
        </w:rPr>
        <w:t xml:space="preserve"> (7uL of 0.5 mg/mL rif) to each subsequent tube of a given replicate, flashing freezing each 15 mL tube after either 1, 2, 4, or 8 minutes. </w:t>
      </w:r>
    </w:p>
    <w:p w14:paraId="315C9772" w14:textId="746B6520" w:rsidR="00D503BE" w:rsidRDefault="00456648" w:rsidP="00456648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>Repeat for each biological replicate, can start second time course during 4 minute wait,</w:t>
      </w:r>
      <w:r w:rsidR="00147E0E">
        <w:rPr>
          <w:bCs/>
        </w:rPr>
        <w:t xml:space="preserve"> cultures can be stored in the -80 for up to </w:t>
      </w:r>
      <w:r>
        <w:rPr>
          <w:bCs/>
        </w:rPr>
        <w:t>two</w:t>
      </w:r>
      <w:r w:rsidR="00147E0E">
        <w:rPr>
          <w:bCs/>
        </w:rPr>
        <w:t xml:space="preserve"> months</w:t>
      </w:r>
    </w:p>
    <w:p w14:paraId="4ECC0A0B" w14:textId="52AD02D6" w:rsidR="00D503BE" w:rsidRDefault="00D503BE" w:rsidP="00D503BE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 xml:space="preserve">When prepared, thaw cultures and proceed with RNA extraction and purification, cDNA synthesis, and qRT-PCR protocols </w:t>
      </w:r>
    </w:p>
    <w:p w14:paraId="7C7F1C25" w14:textId="5D0905A7" w:rsidR="00CE670F" w:rsidRPr="00736CD3" w:rsidRDefault="006C5623" w:rsidP="00736CD3">
      <w:pPr>
        <w:pStyle w:val="ListParagraph"/>
        <w:numPr>
          <w:ilvl w:val="0"/>
          <w:numId w:val="1"/>
        </w:numPr>
        <w:spacing w:after="240"/>
        <w:contextualSpacing w:val="0"/>
        <w:rPr>
          <w:bCs/>
        </w:rPr>
      </w:pPr>
      <w:r>
        <w:rPr>
          <w:bCs/>
        </w:rPr>
        <w:t xml:space="preserve">For analysis, preform linear regression on a plot of </w:t>
      </w:r>
      <w:r w:rsidRPr="006C5623">
        <w:rPr>
          <w:bCs/>
        </w:rPr>
        <w:t>-C</w:t>
      </w:r>
      <w:r>
        <w:rPr>
          <w:bCs/>
          <w:vertAlign w:val="subscript"/>
        </w:rPr>
        <w:t xml:space="preserve">T </w:t>
      </w:r>
      <w:r>
        <w:rPr>
          <w:bCs/>
        </w:rPr>
        <w:t xml:space="preserve">over time. </w:t>
      </w:r>
      <w:r w:rsidRPr="006C5623">
        <w:rPr>
          <w:bCs/>
        </w:rPr>
        <w:t xml:space="preserve">Half-life </w:t>
      </w:r>
      <w:r>
        <w:rPr>
          <w:bCs/>
        </w:rPr>
        <w:t>=</w:t>
      </w:r>
      <w:r w:rsidRPr="006C5623">
        <w:rPr>
          <w:bCs/>
        </w:rPr>
        <w:t xml:space="preserve"> −1/slope.</w:t>
      </w:r>
      <w:r w:rsidR="008C550D">
        <w:rPr>
          <w:bCs/>
        </w:rPr>
        <w:t xml:space="preserve"> If there is a delay in decay, the first or second time point can be removed from the linear regression. If there is a plateau after an exponential decay, timepoints after plateau can be removed. </w:t>
      </w:r>
    </w:p>
    <w:tbl>
      <w:tblPr>
        <w:tblStyle w:val="TableGrid"/>
        <w:tblW w:w="10556" w:type="dxa"/>
        <w:tblInd w:w="-635" w:type="dxa"/>
        <w:tblLook w:val="04A0" w:firstRow="1" w:lastRow="0" w:firstColumn="1" w:lastColumn="0" w:noHBand="0" w:noVBand="1"/>
      </w:tblPr>
      <w:tblGrid>
        <w:gridCol w:w="1044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</w:tblGrid>
      <w:tr w:rsidR="00CE670F" w14:paraId="6EFF5440" w14:textId="77777777" w:rsidTr="008C550D">
        <w:tc>
          <w:tcPr>
            <w:tcW w:w="10556" w:type="dxa"/>
            <w:gridSpan w:val="31"/>
          </w:tcPr>
          <w:p w14:paraId="2E2F7DF1" w14:textId="2A70DD29" w:rsidR="00CE670F" w:rsidRDefault="00CE670F" w:rsidP="00CE670F">
            <w:pPr>
              <w:jc w:val="center"/>
            </w:pPr>
            <w:r>
              <w:t xml:space="preserve">Sample Experimental </w:t>
            </w:r>
            <w:r w:rsidR="00736CD3">
              <w:t>Configuration</w:t>
            </w:r>
          </w:p>
        </w:tc>
      </w:tr>
      <w:tr w:rsidR="00CE670F" w14:paraId="0792AE2F" w14:textId="77777777" w:rsidTr="008C550D">
        <w:tc>
          <w:tcPr>
            <w:tcW w:w="1044" w:type="dxa"/>
          </w:tcPr>
          <w:p w14:paraId="450A9345" w14:textId="6DC4003A" w:rsidR="00CE670F" w:rsidRDefault="00CE670F" w:rsidP="00CE670F">
            <w:r>
              <w:t>Strain</w:t>
            </w:r>
          </w:p>
        </w:tc>
        <w:tc>
          <w:tcPr>
            <w:tcW w:w="4592" w:type="dxa"/>
            <w:gridSpan w:val="15"/>
          </w:tcPr>
          <w:p w14:paraId="632D6FC4" w14:textId="4239362B" w:rsidR="00CE670F" w:rsidRDefault="00CE670F" w:rsidP="00CE670F">
            <w:pPr>
              <w:jc w:val="center"/>
            </w:pPr>
            <w:r>
              <w:t>Strain 1</w:t>
            </w:r>
          </w:p>
        </w:tc>
        <w:tc>
          <w:tcPr>
            <w:tcW w:w="4920" w:type="dxa"/>
            <w:gridSpan w:val="15"/>
          </w:tcPr>
          <w:p w14:paraId="0723E847" w14:textId="27ACEB01" w:rsidR="00CE670F" w:rsidRDefault="00CE670F" w:rsidP="00CE670F">
            <w:pPr>
              <w:jc w:val="center"/>
            </w:pPr>
            <w:r>
              <w:t>Strain 2</w:t>
            </w:r>
          </w:p>
        </w:tc>
      </w:tr>
      <w:tr w:rsidR="008C550D" w14:paraId="179BD033" w14:textId="77777777" w:rsidTr="008C550D">
        <w:tc>
          <w:tcPr>
            <w:tcW w:w="1044" w:type="dxa"/>
          </w:tcPr>
          <w:p w14:paraId="2130F201" w14:textId="0F33B46D" w:rsidR="00CE670F" w:rsidRDefault="00CE670F" w:rsidP="00CE670F">
            <w:r>
              <w:t>Replicate</w:t>
            </w:r>
          </w:p>
        </w:tc>
        <w:tc>
          <w:tcPr>
            <w:tcW w:w="1312" w:type="dxa"/>
            <w:gridSpan w:val="5"/>
          </w:tcPr>
          <w:p w14:paraId="1CFDE8FB" w14:textId="0757B258" w:rsidR="00CE670F" w:rsidRDefault="00CE670F" w:rsidP="00CE670F">
            <w:pPr>
              <w:jc w:val="center"/>
            </w:pPr>
            <w:r>
              <w:t>1</w:t>
            </w:r>
          </w:p>
        </w:tc>
        <w:tc>
          <w:tcPr>
            <w:tcW w:w="1640" w:type="dxa"/>
            <w:gridSpan w:val="5"/>
          </w:tcPr>
          <w:p w14:paraId="53DFAE8A" w14:textId="4A6186ED" w:rsidR="00CE670F" w:rsidRDefault="00CE670F" w:rsidP="00CE670F">
            <w:pPr>
              <w:jc w:val="center"/>
            </w:pPr>
            <w:r>
              <w:t>2</w:t>
            </w:r>
          </w:p>
        </w:tc>
        <w:tc>
          <w:tcPr>
            <w:tcW w:w="1640" w:type="dxa"/>
            <w:gridSpan w:val="5"/>
          </w:tcPr>
          <w:p w14:paraId="4737B74E" w14:textId="1A820B57" w:rsidR="00CE670F" w:rsidRDefault="00CE670F" w:rsidP="00CE670F">
            <w:pPr>
              <w:jc w:val="center"/>
            </w:pPr>
            <w:r>
              <w:t>3</w:t>
            </w:r>
          </w:p>
        </w:tc>
        <w:tc>
          <w:tcPr>
            <w:tcW w:w="1640" w:type="dxa"/>
            <w:gridSpan w:val="5"/>
          </w:tcPr>
          <w:p w14:paraId="3F7FF6A4" w14:textId="3D53D486" w:rsidR="00CE670F" w:rsidRDefault="00CE670F" w:rsidP="00CE670F">
            <w:pPr>
              <w:jc w:val="center"/>
            </w:pPr>
            <w:r>
              <w:t>1</w:t>
            </w:r>
          </w:p>
        </w:tc>
        <w:tc>
          <w:tcPr>
            <w:tcW w:w="1640" w:type="dxa"/>
            <w:gridSpan w:val="5"/>
          </w:tcPr>
          <w:p w14:paraId="2B25BA1C" w14:textId="540CE63B" w:rsidR="00CE670F" w:rsidRDefault="00CE670F" w:rsidP="00CE670F">
            <w:pPr>
              <w:jc w:val="center"/>
            </w:pPr>
            <w:r>
              <w:t>2</w:t>
            </w:r>
          </w:p>
        </w:tc>
        <w:tc>
          <w:tcPr>
            <w:tcW w:w="1640" w:type="dxa"/>
            <w:gridSpan w:val="5"/>
          </w:tcPr>
          <w:p w14:paraId="0A2DBC41" w14:textId="0DE93F33" w:rsidR="00CE670F" w:rsidRDefault="00CE670F" w:rsidP="00CE670F">
            <w:pPr>
              <w:jc w:val="center"/>
            </w:pPr>
            <w:r>
              <w:t>3</w:t>
            </w:r>
          </w:p>
        </w:tc>
      </w:tr>
      <w:tr w:rsidR="008C550D" w14:paraId="38B85160" w14:textId="77777777" w:rsidTr="00880F31">
        <w:tc>
          <w:tcPr>
            <w:tcW w:w="1044" w:type="dxa"/>
          </w:tcPr>
          <w:p w14:paraId="4F8EEC0C" w14:textId="1D73300D" w:rsidR="008C550D" w:rsidRDefault="008C550D" w:rsidP="00CE670F">
            <w:r>
              <w:t>rif (min)</w:t>
            </w:r>
          </w:p>
        </w:tc>
        <w:tc>
          <w:tcPr>
            <w:tcW w:w="262" w:type="dxa"/>
          </w:tcPr>
          <w:p w14:paraId="1B03C2D5" w14:textId="77777777" w:rsidR="008C550D" w:rsidRDefault="008C550D" w:rsidP="00CE670F">
            <w:pPr>
              <w:jc w:val="center"/>
            </w:pPr>
            <w:r>
              <w:t>0</w:t>
            </w:r>
          </w:p>
        </w:tc>
        <w:tc>
          <w:tcPr>
            <w:tcW w:w="262" w:type="dxa"/>
          </w:tcPr>
          <w:p w14:paraId="1929D86E" w14:textId="7560BB71" w:rsidR="008C550D" w:rsidRDefault="008C550D" w:rsidP="00CE670F">
            <w:pPr>
              <w:jc w:val="center"/>
            </w:pPr>
            <w:r>
              <w:t>1</w:t>
            </w:r>
          </w:p>
        </w:tc>
        <w:tc>
          <w:tcPr>
            <w:tcW w:w="263" w:type="dxa"/>
          </w:tcPr>
          <w:p w14:paraId="7063E28C" w14:textId="42F7028E" w:rsidR="008C550D" w:rsidRDefault="008C550D" w:rsidP="00CE670F">
            <w:pPr>
              <w:jc w:val="center"/>
            </w:pPr>
            <w:r>
              <w:t>2</w:t>
            </w:r>
          </w:p>
        </w:tc>
        <w:tc>
          <w:tcPr>
            <w:tcW w:w="262" w:type="dxa"/>
          </w:tcPr>
          <w:p w14:paraId="1B862448" w14:textId="042A935C" w:rsidR="008C550D" w:rsidRDefault="008C550D" w:rsidP="00CE670F">
            <w:pPr>
              <w:jc w:val="center"/>
            </w:pPr>
            <w:r>
              <w:t>4</w:t>
            </w:r>
          </w:p>
        </w:tc>
        <w:tc>
          <w:tcPr>
            <w:tcW w:w="263" w:type="dxa"/>
          </w:tcPr>
          <w:p w14:paraId="77FFA2FD" w14:textId="7A5624B1" w:rsidR="008C550D" w:rsidRDefault="008C550D" w:rsidP="00CE670F">
            <w:pPr>
              <w:jc w:val="center"/>
            </w:pPr>
            <w:r>
              <w:t>8</w:t>
            </w:r>
          </w:p>
        </w:tc>
        <w:tc>
          <w:tcPr>
            <w:tcW w:w="328" w:type="dxa"/>
          </w:tcPr>
          <w:p w14:paraId="40F76F8C" w14:textId="77777777" w:rsidR="008C550D" w:rsidRDefault="008C550D" w:rsidP="00CE670F">
            <w:pPr>
              <w:jc w:val="center"/>
            </w:pPr>
            <w:r>
              <w:t>0</w:t>
            </w:r>
          </w:p>
        </w:tc>
        <w:tc>
          <w:tcPr>
            <w:tcW w:w="328" w:type="dxa"/>
          </w:tcPr>
          <w:p w14:paraId="71B3C1F1" w14:textId="18243AFB" w:rsidR="008C550D" w:rsidRDefault="008C550D" w:rsidP="00CE670F">
            <w:pPr>
              <w:jc w:val="center"/>
            </w:pPr>
            <w:r>
              <w:t>1</w:t>
            </w:r>
          </w:p>
        </w:tc>
        <w:tc>
          <w:tcPr>
            <w:tcW w:w="328" w:type="dxa"/>
          </w:tcPr>
          <w:p w14:paraId="60B1FC7B" w14:textId="272FD965" w:rsidR="008C550D" w:rsidRDefault="008C550D" w:rsidP="00CE670F">
            <w:pPr>
              <w:jc w:val="center"/>
            </w:pPr>
            <w:r>
              <w:t>2</w:t>
            </w:r>
          </w:p>
        </w:tc>
        <w:tc>
          <w:tcPr>
            <w:tcW w:w="328" w:type="dxa"/>
          </w:tcPr>
          <w:p w14:paraId="0DD835E0" w14:textId="3A977D62" w:rsidR="008C550D" w:rsidRDefault="008C550D" w:rsidP="00CE670F">
            <w:pPr>
              <w:jc w:val="center"/>
            </w:pPr>
            <w:r>
              <w:t>4</w:t>
            </w:r>
          </w:p>
        </w:tc>
        <w:tc>
          <w:tcPr>
            <w:tcW w:w="328" w:type="dxa"/>
          </w:tcPr>
          <w:p w14:paraId="251DE184" w14:textId="6F7F28D2" w:rsidR="008C550D" w:rsidRDefault="008C550D" w:rsidP="00CE670F">
            <w:pPr>
              <w:jc w:val="center"/>
            </w:pPr>
            <w:r>
              <w:t>8</w:t>
            </w:r>
          </w:p>
        </w:tc>
        <w:tc>
          <w:tcPr>
            <w:tcW w:w="328" w:type="dxa"/>
          </w:tcPr>
          <w:p w14:paraId="7E6D97C2" w14:textId="77777777" w:rsidR="008C550D" w:rsidRDefault="008C550D" w:rsidP="00CE670F">
            <w:pPr>
              <w:jc w:val="center"/>
            </w:pPr>
            <w:r>
              <w:t>0</w:t>
            </w:r>
          </w:p>
        </w:tc>
        <w:tc>
          <w:tcPr>
            <w:tcW w:w="328" w:type="dxa"/>
          </w:tcPr>
          <w:p w14:paraId="2D0960A7" w14:textId="5BCDBA36" w:rsidR="008C550D" w:rsidRDefault="008C550D" w:rsidP="00CE670F">
            <w:pPr>
              <w:jc w:val="center"/>
            </w:pPr>
            <w:r>
              <w:t>1</w:t>
            </w:r>
          </w:p>
        </w:tc>
        <w:tc>
          <w:tcPr>
            <w:tcW w:w="328" w:type="dxa"/>
          </w:tcPr>
          <w:p w14:paraId="6205C8D9" w14:textId="12F71C67" w:rsidR="008C550D" w:rsidRDefault="008C550D" w:rsidP="00CE670F">
            <w:pPr>
              <w:jc w:val="center"/>
            </w:pPr>
            <w:r>
              <w:t>2</w:t>
            </w:r>
          </w:p>
        </w:tc>
        <w:tc>
          <w:tcPr>
            <w:tcW w:w="328" w:type="dxa"/>
          </w:tcPr>
          <w:p w14:paraId="31E5CB38" w14:textId="57B1FB62" w:rsidR="008C550D" w:rsidRDefault="008C550D" w:rsidP="00CE670F">
            <w:pPr>
              <w:jc w:val="center"/>
            </w:pPr>
            <w:r>
              <w:t>4</w:t>
            </w:r>
          </w:p>
        </w:tc>
        <w:tc>
          <w:tcPr>
            <w:tcW w:w="328" w:type="dxa"/>
          </w:tcPr>
          <w:p w14:paraId="2344F661" w14:textId="4D63EE21" w:rsidR="008C550D" w:rsidRDefault="008C550D" w:rsidP="00CE670F">
            <w:pPr>
              <w:jc w:val="center"/>
            </w:pPr>
            <w:r>
              <w:t>8</w:t>
            </w:r>
          </w:p>
        </w:tc>
        <w:tc>
          <w:tcPr>
            <w:tcW w:w="328" w:type="dxa"/>
          </w:tcPr>
          <w:p w14:paraId="140DFE3B" w14:textId="77777777" w:rsidR="008C550D" w:rsidRDefault="008C550D" w:rsidP="00CE670F">
            <w:pPr>
              <w:jc w:val="center"/>
            </w:pPr>
            <w:r>
              <w:t>0</w:t>
            </w:r>
          </w:p>
        </w:tc>
        <w:tc>
          <w:tcPr>
            <w:tcW w:w="328" w:type="dxa"/>
          </w:tcPr>
          <w:p w14:paraId="1172C93C" w14:textId="7B9EBEE3" w:rsidR="008C550D" w:rsidRDefault="008C550D" w:rsidP="00CE670F">
            <w:pPr>
              <w:jc w:val="center"/>
            </w:pPr>
            <w:r>
              <w:t>1</w:t>
            </w:r>
          </w:p>
        </w:tc>
        <w:tc>
          <w:tcPr>
            <w:tcW w:w="328" w:type="dxa"/>
          </w:tcPr>
          <w:p w14:paraId="24AB9DB7" w14:textId="66CE3FCF" w:rsidR="008C550D" w:rsidRDefault="008C550D" w:rsidP="00CE670F">
            <w:pPr>
              <w:jc w:val="center"/>
            </w:pPr>
            <w:r>
              <w:t>2</w:t>
            </w:r>
          </w:p>
        </w:tc>
        <w:tc>
          <w:tcPr>
            <w:tcW w:w="328" w:type="dxa"/>
          </w:tcPr>
          <w:p w14:paraId="69CA6D9A" w14:textId="15DB99E5" w:rsidR="008C550D" w:rsidRDefault="008C550D" w:rsidP="00CE670F">
            <w:pPr>
              <w:jc w:val="center"/>
            </w:pPr>
            <w:r>
              <w:t>4</w:t>
            </w:r>
          </w:p>
        </w:tc>
        <w:tc>
          <w:tcPr>
            <w:tcW w:w="328" w:type="dxa"/>
          </w:tcPr>
          <w:p w14:paraId="40592420" w14:textId="77DEE955" w:rsidR="008C550D" w:rsidRDefault="008C550D" w:rsidP="00CE670F">
            <w:pPr>
              <w:jc w:val="center"/>
            </w:pPr>
            <w:r>
              <w:t>8</w:t>
            </w:r>
          </w:p>
        </w:tc>
        <w:tc>
          <w:tcPr>
            <w:tcW w:w="328" w:type="dxa"/>
          </w:tcPr>
          <w:p w14:paraId="70695E33" w14:textId="77777777" w:rsidR="008C550D" w:rsidRDefault="008C550D" w:rsidP="00CE670F">
            <w:pPr>
              <w:jc w:val="center"/>
            </w:pPr>
            <w:r>
              <w:t>0</w:t>
            </w:r>
          </w:p>
        </w:tc>
        <w:tc>
          <w:tcPr>
            <w:tcW w:w="328" w:type="dxa"/>
          </w:tcPr>
          <w:p w14:paraId="3F57B59F" w14:textId="22DF6D1B" w:rsidR="008C550D" w:rsidRDefault="008C550D" w:rsidP="00CE670F">
            <w:pPr>
              <w:jc w:val="center"/>
            </w:pPr>
            <w:r>
              <w:t>1</w:t>
            </w:r>
          </w:p>
        </w:tc>
        <w:tc>
          <w:tcPr>
            <w:tcW w:w="328" w:type="dxa"/>
          </w:tcPr>
          <w:p w14:paraId="02114AD7" w14:textId="6C70D2E6" w:rsidR="008C550D" w:rsidRDefault="008C550D" w:rsidP="00CE670F">
            <w:pPr>
              <w:jc w:val="center"/>
            </w:pPr>
            <w:r>
              <w:t>2</w:t>
            </w:r>
          </w:p>
        </w:tc>
        <w:tc>
          <w:tcPr>
            <w:tcW w:w="328" w:type="dxa"/>
          </w:tcPr>
          <w:p w14:paraId="74B373A6" w14:textId="2368AF14" w:rsidR="008C550D" w:rsidRDefault="008C550D" w:rsidP="00CE670F">
            <w:pPr>
              <w:jc w:val="center"/>
            </w:pPr>
            <w:r>
              <w:t>4</w:t>
            </w:r>
          </w:p>
        </w:tc>
        <w:tc>
          <w:tcPr>
            <w:tcW w:w="328" w:type="dxa"/>
          </w:tcPr>
          <w:p w14:paraId="5EA5D143" w14:textId="154FCFFA" w:rsidR="008C550D" w:rsidRDefault="008C550D" w:rsidP="00CE670F">
            <w:pPr>
              <w:jc w:val="center"/>
            </w:pPr>
            <w:r>
              <w:t>8</w:t>
            </w:r>
          </w:p>
        </w:tc>
        <w:tc>
          <w:tcPr>
            <w:tcW w:w="328" w:type="dxa"/>
          </w:tcPr>
          <w:p w14:paraId="46453488" w14:textId="77777777" w:rsidR="008C550D" w:rsidRDefault="008C550D" w:rsidP="00CE670F">
            <w:pPr>
              <w:jc w:val="center"/>
            </w:pPr>
            <w:r>
              <w:t>0</w:t>
            </w:r>
          </w:p>
        </w:tc>
        <w:tc>
          <w:tcPr>
            <w:tcW w:w="328" w:type="dxa"/>
          </w:tcPr>
          <w:p w14:paraId="65240561" w14:textId="31EF5965" w:rsidR="008C550D" w:rsidRDefault="008C550D" w:rsidP="00CE670F">
            <w:pPr>
              <w:jc w:val="center"/>
            </w:pPr>
            <w:r>
              <w:t>1</w:t>
            </w:r>
          </w:p>
        </w:tc>
        <w:tc>
          <w:tcPr>
            <w:tcW w:w="328" w:type="dxa"/>
          </w:tcPr>
          <w:p w14:paraId="39B0B791" w14:textId="4B7F13B6" w:rsidR="008C550D" w:rsidRDefault="008C550D" w:rsidP="00CE670F">
            <w:pPr>
              <w:jc w:val="center"/>
            </w:pPr>
            <w:r>
              <w:t>2</w:t>
            </w:r>
          </w:p>
        </w:tc>
        <w:tc>
          <w:tcPr>
            <w:tcW w:w="328" w:type="dxa"/>
          </w:tcPr>
          <w:p w14:paraId="190F64A7" w14:textId="7E951E1A" w:rsidR="008C550D" w:rsidRDefault="008C550D" w:rsidP="00CE670F">
            <w:pPr>
              <w:jc w:val="center"/>
            </w:pPr>
            <w:r>
              <w:t>4</w:t>
            </w:r>
          </w:p>
        </w:tc>
        <w:tc>
          <w:tcPr>
            <w:tcW w:w="328" w:type="dxa"/>
          </w:tcPr>
          <w:p w14:paraId="16C90458" w14:textId="67FD3220" w:rsidR="008C550D" w:rsidRDefault="008C550D" w:rsidP="00CE670F">
            <w:pPr>
              <w:jc w:val="center"/>
            </w:pPr>
            <w:r>
              <w:t>8</w:t>
            </w:r>
          </w:p>
        </w:tc>
      </w:tr>
      <w:bookmarkEnd w:id="0"/>
    </w:tbl>
    <w:p w14:paraId="2B8197C3" w14:textId="3B05AFCA" w:rsidR="00CE670F" w:rsidRDefault="00CE670F" w:rsidP="00784F30">
      <w:pPr>
        <w:spacing w:after="0"/>
      </w:pPr>
    </w:p>
    <w:p w14:paraId="6435A6AE" w14:textId="77777777" w:rsidR="00736CD3" w:rsidRPr="00CE670F" w:rsidRDefault="00736CD3" w:rsidP="00CE670F"/>
    <w:sectPr w:rsidR="00736CD3" w:rsidRPr="00CE670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22CCB" w14:textId="77777777" w:rsidR="005E324C" w:rsidRDefault="005E324C" w:rsidP="00784F30">
      <w:pPr>
        <w:spacing w:after="0" w:line="240" w:lineRule="auto"/>
      </w:pPr>
      <w:r>
        <w:separator/>
      </w:r>
    </w:p>
  </w:endnote>
  <w:endnote w:type="continuationSeparator" w:id="0">
    <w:p w14:paraId="184DA6D7" w14:textId="77777777" w:rsidR="005E324C" w:rsidRDefault="005E324C" w:rsidP="00784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BEB48" w14:textId="77777777" w:rsidR="005E324C" w:rsidRDefault="005E324C" w:rsidP="00784F30">
      <w:pPr>
        <w:spacing w:after="0" w:line="240" w:lineRule="auto"/>
      </w:pPr>
      <w:r>
        <w:separator/>
      </w:r>
    </w:p>
  </w:footnote>
  <w:footnote w:type="continuationSeparator" w:id="0">
    <w:p w14:paraId="4DF1D2FA" w14:textId="77777777" w:rsidR="005E324C" w:rsidRDefault="005E324C" w:rsidP="00784F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3EB32" w14:textId="4F49ECAB" w:rsidR="00456648" w:rsidRDefault="00456648" w:rsidP="00456648">
    <w:pPr>
      <w:pStyle w:val="Header"/>
      <w:jc w:val="right"/>
    </w:pPr>
    <w:r>
      <w:t>Updated: 5/16/23 by SS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6473A"/>
    <w:multiLevelType w:val="hybridMultilevel"/>
    <w:tmpl w:val="5428DB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5962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168"/>
    <w:rsid w:val="00147E0E"/>
    <w:rsid w:val="00240713"/>
    <w:rsid w:val="00456648"/>
    <w:rsid w:val="00481168"/>
    <w:rsid w:val="005501A8"/>
    <w:rsid w:val="005E324C"/>
    <w:rsid w:val="006C5623"/>
    <w:rsid w:val="00736CD3"/>
    <w:rsid w:val="00784F30"/>
    <w:rsid w:val="008C550D"/>
    <w:rsid w:val="00B62469"/>
    <w:rsid w:val="00C050F5"/>
    <w:rsid w:val="00CB7606"/>
    <w:rsid w:val="00CE670F"/>
    <w:rsid w:val="00D5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9D87A"/>
  <w15:chartTrackingRefBased/>
  <w15:docId w15:val="{C97479AA-84CA-4F20-9184-8F033A3A1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11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8116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81168"/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  <w:style w:type="paragraph" w:styleId="ListParagraph">
    <w:name w:val="List Paragraph"/>
    <w:basedOn w:val="Normal"/>
    <w:uiPriority w:val="34"/>
    <w:qFormat/>
    <w:rsid w:val="004811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811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4811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116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E6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4F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F30"/>
  </w:style>
  <w:style w:type="paragraph" w:styleId="Footer">
    <w:name w:val="footer"/>
    <w:basedOn w:val="Normal"/>
    <w:link w:val="FooterChar"/>
    <w:uiPriority w:val="99"/>
    <w:unhideWhenUsed/>
    <w:rsid w:val="00784F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3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97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7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Sierra Schmidt</dc:creator>
  <cp:keywords/>
  <dc:description/>
  <cp:lastModifiedBy>Sierra Schmidt</cp:lastModifiedBy>
  <cp:revision>4</cp:revision>
  <dcterms:created xsi:type="dcterms:W3CDTF">2022-10-29T10:35:00Z</dcterms:created>
  <dcterms:modified xsi:type="dcterms:W3CDTF">2023-05-16T13:14:00Z</dcterms:modified>
</cp:coreProperties>
</file>