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795C" w14:textId="766952B3" w:rsidR="00FD2C46" w:rsidRDefault="00FD2C46" w:rsidP="00FD2C46">
      <w:pPr>
        <w:pStyle w:val="Heading3"/>
      </w:pPr>
      <w:r>
        <w:t>Dialysis Cassette Protocol</w:t>
      </w:r>
    </w:p>
    <w:p w14:paraId="4196A5EC" w14:textId="2D3DC87A" w:rsidR="00FD2C46" w:rsidRPr="00FD2C46" w:rsidRDefault="00FD2C46" w:rsidP="00FD2C46">
      <w:r>
        <w:t>For use with Slide-A-</w:t>
      </w:r>
      <w:proofErr w:type="spellStart"/>
      <w:r>
        <w:t>Lyzer</w:t>
      </w:r>
      <w:proofErr w:type="spellEnd"/>
      <w:r>
        <w:t xml:space="preserve"> Dialysis Kit; 3,500 MWCO, 0.5-3 mL</w:t>
      </w:r>
    </w:p>
    <w:p w14:paraId="3C21AF57" w14:textId="77777777" w:rsidR="00FD2C46" w:rsidRDefault="00FD2C46" w:rsidP="00FD2C46"/>
    <w:p w14:paraId="279EC944" w14:textId="77777777" w:rsidR="00D93F4D" w:rsidRDefault="00D93F4D" w:rsidP="00D93F4D">
      <w:r>
        <w:t>In advance: Have 1 L of dialysis solution prepared in a 1 L beaker with a stir bar. Ensure there is a stir plate at 4C to use overnight.</w:t>
      </w:r>
    </w:p>
    <w:p w14:paraId="119BF937" w14:textId="77777777" w:rsidR="00D93F4D" w:rsidRPr="00413BED" w:rsidRDefault="00D93F4D" w:rsidP="00D93F4D"/>
    <w:p w14:paraId="27B47FB5" w14:textId="77777777" w:rsidR="00D93F4D" w:rsidRPr="00407FD8" w:rsidRDefault="00D93F4D" w:rsidP="00D93F4D">
      <w:pPr>
        <w:rPr>
          <w:u w:val="single"/>
        </w:rPr>
      </w:pPr>
      <w:r w:rsidRPr="00407FD8">
        <w:rPr>
          <w:u w:val="single"/>
        </w:rPr>
        <w:t>Hydrate Membrane:</w:t>
      </w:r>
    </w:p>
    <w:p w14:paraId="52941C98" w14:textId="77777777" w:rsidR="00D93F4D" w:rsidRDefault="00D93F4D" w:rsidP="00D93F4D">
      <w:pPr>
        <w:pStyle w:val="ListParagraph"/>
        <w:numPr>
          <w:ilvl w:val="0"/>
          <w:numId w:val="1"/>
        </w:numPr>
      </w:pPr>
      <w:r>
        <w:t>Remove cassette from its pouch and slip into groove of buoy.</w:t>
      </w:r>
    </w:p>
    <w:p w14:paraId="1719C4E5" w14:textId="77777777" w:rsidR="00D93F4D" w:rsidRDefault="00D93F4D" w:rsidP="00D93F4D">
      <w:pPr>
        <w:pStyle w:val="ListParagraph"/>
        <w:numPr>
          <w:ilvl w:val="0"/>
          <w:numId w:val="1"/>
        </w:numPr>
      </w:pPr>
      <w:r>
        <w:t>Immerse cassette in dialysis buffer for 1-2 minutes (2K cassettes, at least 2 mins)</w:t>
      </w:r>
    </w:p>
    <w:p w14:paraId="52A33837" w14:textId="77777777" w:rsidR="00D93F4D" w:rsidRDefault="00D93F4D" w:rsidP="00D93F4D">
      <w:pPr>
        <w:pStyle w:val="ListParagraph"/>
        <w:numPr>
          <w:ilvl w:val="0"/>
          <w:numId w:val="1"/>
        </w:numPr>
      </w:pPr>
      <w:r>
        <w:t>Remove cassette from buffer and remove excess liquid by tapping the edge of the cassette gently on paper towels. DO NOT BLOT THE MEMBRANE.</w:t>
      </w:r>
    </w:p>
    <w:p w14:paraId="5AB08A91" w14:textId="77777777" w:rsidR="00D93F4D" w:rsidRDefault="00D93F4D" w:rsidP="00D93F4D">
      <w:pPr>
        <w:rPr>
          <w:u w:val="single"/>
        </w:rPr>
      </w:pPr>
      <w:r>
        <w:rPr>
          <w:u w:val="single"/>
        </w:rPr>
        <w:t>Add Sample:</w:t>
      </w:r>
    </w:p>
    <w:p w14:paraId="41C0CECB" w14:textId="77777777" w:rsidR="00D93F4D" w:rsidRDefault="00D93F4D" w:rsidP="00D93F4D">
      <w:pPr>
        <w:pStyle w:val="ListParagraph"/>
        <w:numPr>
          <w:ilvl w:val="0"/>
          <w:numId w:val="2"/>
        </w:numPr>
      </w:pPr>
      <w:r>
        <w:t xml:space="preserve">Attach the hypodermic needle to the syringe by screwing on </w:t>
      </w:r>
      <w:proofErr w:type="spellStart"/>
      <w:r>
        <w:t>luer</w:t>
      </w:r>
      <w:proofErr w:type="spellEnd"/>
      <w:r>
        <w:t>-lock.</w:t>
      </w:r>
    </w:p>
    <w:p w14:paraId="1CCA0DBA" w14:textId="77777777" w:rsidR="00D93F4D" w:rsidRDefault="00D93F4D" w:rsidP="00D93F4D">
      <w:pPr>
        <w:pStyle w:val="ListParagraph"/>
        <w:numPr>
          <w:ilvl w:val="0"/>
          <w:numId w:val="2"/>
        </w:numPr>
      </w:pPr>
      <w:r>
        <w:t>Fill the syringe with a small volume of air, then immerse the needle in the sample and slowly draw back the syringe to fill with sample.</w:t>
      </w:r>
    </w:p>
    <w:p w14:paraId="0E7D5318" w14:textId="77777777" w:rsidR="00D93F4D" w:rsidRDefault="00D93F4D" w:rsidP="00D93F4D">
      <w:pPr>
        <w:pStyle w:val="ListParagraph"/>
        <w:numPr>
          <w:ilvl w:val="0"/>
          <w:numId w:val="2"/>
        </w:numPr>
      </w:pPr>
      <w:r>
        <w:t>Remove cassette from the buoy. Penetrate gasket through one of the syringe ports at a corner of the cassette with the needle and inject sample. Mark/record the injected port. DO NOT ALLOW THE NEEDLE TO CONTACT THE MEMBRANE.</w:t>
      </w:r>
    </w:p>
    <w:p w14:paraId="78E96DDF" w14:textId="77777777" w:rsidR="00D93F4D" w:rsidRDefault="00D93F4D" w:rsidP="00D93F4D">
      <w:pPr>
        <w:pStyle w:val="ListParagraph"/>
        <w:numPr>
          <w:ilvl w:val="0"/>
          <w:numId w:val="2"/>
        </w:numPr>
      </w:pPr>
      <w:r>
        <w:t>With the needle still in the cassette cavity, draw up the piston to remove air and to compress the membrane so the sample contacts the greatest surface area. A small amount of air left is okay.</w:t>
      </w:r>
    </w:p>
    <w:p w14:paraId="2E290005" w14:textId="77777777" w:rsidR="00D93F4D" w:rsidRDefault="00D93F4D" w:rsidP="00D93F4D">
      <w:pPr>
        <w:pStyle w:val="ListParagraph"/>
        <w:numPr>
          <w:ilvl w:val="0"/>
          <w:numId w:val="2"/>
        </w:numPr>
      </w:pPr>
      <w:r>
        <w:t xml:space="preserve">Remove the syringe from the cassette while retaining air in the syringe. </w:t>
      </w:r>
    </w:p>
    <w:p w14:paraId="75F28AF7" w14:textId="77777777" w:rsidR="00D93F4D" w:rsidRDefault="00D93F4D" w:rsidP="00D93F4D">
      <w:pPr>
        <w:pStyle w:val="ListParagraph"/>
        <w:numPr>
          <w:ilvl w:val="0"/>
          <w:numId w:val="2"/>
        </w:numPr>
      </w:pPr>
      <w:r>
        <w:t>Slip the cassette into the groove of a buoy and float this assembly in the dialysis solution of choice.</w:t>
      </w:r>
    </w:p>
    <w:p w14:paraId="74CA2D0C" w14:textId="77777777" w:rsidR="00D93F4D" w:rsidRPr="00407FD8" w:rsidRDefault="00D93F4D" w:rsidP="00D93F4D">
      <w:pPr>
        <w:pStyle w:val="ListParagraph"/>
        <w:numPr>
          <w:ilvl w:val="0"/>
          <w:numId w:val="2"/>
        </w:numPr>
      </w:pPr>
      <w:r>
        <w:t>Put on a stir plate at 4C overnight.</w:t>
      </w:r>
    </w:p>
    <w:p w14:paraId="0B2F275D" w14:textId="77777777" w:rsidR="00D93F4D" w:rsidRDefault="00D93F4D" w:rsidP="00D93F4D">
      <w:pPr>
        <w:rPr>
          <w:u w:val="single"/>
        </w:rPr>
      </w:pPr>
      <w:r>
        <w:rPr>
          <w:u w:val="single"/>
        </w:rPr>
        <w:t>Remove Sample:</w:t>
      </w:r>
    </w:p>
    <w:p w14:paraId="2B05D3F5" w14:textId="77777777" w:rsidR="00D93F4D" w:rsidRDefault="00D93F4D" w:rsidP="00D93F4D">
      <w:pPr>
        <w:pStyle w:val="ListParagraph"/>
        <w:numPr>
          <w:ilvl w:val="0"/>
          <w:numId w:val="3"/>
        </w:numPr>
      </w:pPr>
      <w:r>
        <w:t>Fill the syringe with a volume of air at least equal to the sample size. For low-volume samples, fill with two-times the sample volume.</w:t>
      </w:r>
    </w:p>
    <w:p w14:paraId="19A12830" w14:textId="77777777" w:rsidR="00D93F4D" w:rsidRDefault="00D93F4D" w:rsidP="00D93F4D">
      <w:pPr>
        <w:pStyle w:val="ListParagraph"/>
        <w:numPr>
          <w:ilvl w:val="0"/>
          <w:numId w:val="3"/>
        </w:numPr>
      </w:pPr>
      <w:r>
        <w:t>Penetrate the gasket with the needle through a top, unused syringe guide port. Discharge air into cassette cavity to separate membranes, which prevents needle penetration of the membrane.</w:t>
      </w:r>
    </w:p>
    <w:p w14:paraId="568F662B" w14:textId="77777777" w:rsidR="00D93F4D" w:rsidRPr="00413BED" w:rsidRDefault="00D93F4D" w:rsidP="00D93F4D">
      <w:pPr>
        <w:pStyle w:val="ListParagraph"/>
        <w:numPr>
          <w:ilvl w:val="0"/>
          <w:numId w:val="3"/>
        </w:numPr>
      </w:pPr>
      <w:r>
        <w:t>Turn the cassette so the sample collects near the needle. Withdraw the sample with the syringe.</w:t>
      </w:r>
    </w:p>
    <w:p w14:paraId="336337B5" w14:textId="77777777" w:rsidR="00EA2289" w:rsidRDefault="00EA2289"/>
    <w:sectPr w:rsidR="00EA2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5CBA"/>
    <w:multiLevelType w:val="hybridMultilevel"/>
    <w:tmpl w:val="41B41C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84703"/>
    <w:multiLevelType w:val="hybridMultilevel"/>
    <w:tmpl w:val="FA30C4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875C4"/>
    <w:multiLevelType w:val="hybridMultilevel"/>
    <w:tmpl w:val="6D78F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21747">
    <w:abstractNumId w:val="1"/>
  </w:num>
  <w:num w:numId="2" w16cid:durableId="1377851132">
    <w:abstractNumId w:val="2"/>
  </w:num>
  <w:num w:numId="3" w16cid:durableId="124079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0sTAxNDGwsDQzMjJW0lEKTi0uzszPAykwqgUAoWSuOCwAAAA="/>
  </w:docVars>
  <w:rsids>
    <w:rsidRoot w:val="00FD2C46"/>
    <w:rsid w:val="00D93F4D"/>
    <w:rsid w:val="00EA2289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D92F0"/>
  <w15:chartTrackingRefBased/>
  <w15:docId w15:val="{3DEEFE5A-642F-47F9-8BA9-7951AF31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C4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C46"/>
    <w:pPr>
      <w:keepNext/>
      <w:keepLines/>
      <w:spacing w:before="20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2C46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FD2C46"/>
    <w:pPr>
      <w:spacing w:after="200" w:line="276" w:lineRule="auto"/>
      <w:ind w:left="720"/>
      <w:contextualSpacing/>
      <w:jc w:val="both"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2</cp:revision>
  <dcterms:created xsi:type="dcterms:W3CDTF">2022-08-16T18:33:00Z</dcterms:created>
  <dcterms:modified xsi:type="dcterms:W3CDTF">2022-08-16T19:24:00Z</dcterms:modified>
</cp:coreProperties>
</file>