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16A10" w14:textId="77777777" w:rsidR="001D46FF" w:rsidRPr="00B952DE" w:rsidRDefault="002624EF">
      <w:pPr>
        <w:rPr>
          <w:b/>
          <w:bCs/>
          <w:sz w:val="24"/>
          <w:szCs w:val="24"/>
        </w:rPr>
      </w:pPr>
      <w:r w:rsidRPr="00B952DE">
        <w:rPr>
          <w:b/>
          <w:bCs/>
          <w:sz w:val="24"/>
          <w:szCs w:val="24"/>
        </w:rPr>
        <w:t>Protocol for Extraction of Pg proteins for Western Blot analysis:</w:t>
      </w:r>
      <w:r w:rsidR="00B952DE">
        <w:rPr>
          <w:b/>
          <w:bCs/>
          <w:sz w:val="24"/>
          <w:szCs w:val="24"/>
        </w:rPr>
        <w:t xml:space="preserve">       </w:t>
      </w:r>
      <w:proofErr w:type="gramStart"/>
      <w:r w:rsidR="00B952DE">
        <w:rPr>
          <w:b/>
          <w:bCs/>
          <w:sz w:val="24"/>
          <w:szCs w:val="24"/>
        </w:rPr>
        <w:t xml:space="preserve">   (</w:t>
      </w:r>
      <w:proofErr w:type="gramEnd"/>
      <w:r w:rsidR="00B952DE">
        <w:rPr>
          <w:b/>
          <w:bCs/>
          <w:sz w:val="24"/>
          <w:szCs w:val="24"/>
        </w:rPr>
        <w:t>Manda: 5/30/2024)</w:t>
      </w:r>
    </w:p>
    <w:p w14:paraId="543EF25B" w14:textId="77777777" w:rsidR="002624EF" w:rsidRDefault="002624EF"/>
    <w:p w14:paraId="0DE4615B" w14:textId="77777777" w:rsidR="005619A0" w:rsidRPr="00B952DE" w:rsidRDefault="005619A0">
      <w:pPr>
        <w:rPr>
          <w:sz w:val="24"/>
          <w:szCs w:val="24"/>
        </w:rPr>
      </w:pPr>
      <w:r w:rsidRPr="00B952DE">
        <w:rPr>
          <w:sz w:val="24"/>
          <w:szCs w:val="24"/>
        </w:rPr>
        <w:t xml:space="preserve">Prepare </w:t>
      </w:r>
      <w:r w:rsidR="00B952DE" w:rsidRPr="00B952DE">
        <w:rPr>
          <w:sz w:val="24"/>
          <w:szCs w:val="24"/>
        </w:rPr>
        <w:t xml:space="preserve">100X </w:t>
      </w:r>
      <w:r w:rsidRPr="00B952DE">
        <w:rPr>
          <w:sz w:val="24"/>
          <w:szCs w:val="24"/>
        </w:rPr>
        <w:t>TLCK protease inhibitor:</w:t>
      </w:r>
    </w:p>
    <w:p w14:paraId="0D77A0CD" w14:textId="77777777" w:rsidR="005619A0" w:rsidRPr="00B952DE" w:rsidRDefault="005619A0" w:rsidP="00B952D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52DE">
        <w:rPr>
          <w:sz w:val="24"/>
          <w:szCs w:val="24"/>
        </w:rPr>
        <w:t xml:space="preserve">Resuspend 200mg of TLCK powder with </w:t>
      </w:r>
      <w:r w:rsidR="00B952DE" w:rsidRPr="00B952DE">
        <w:rPr>
          <w:sz w:val="24"/>
          <w:szCs w:val="24"/>
        </w:rPr>
        <w:t>2.7ml 1mM HCL (aliquot 300ul for storage at -20C)</w:t>
      </w:r>
    </w:p>
    <w:p w14:paraId="4160898D" w14:textId="77777777" w:rsidR="00B952DE" w:rsidRPr="00B952DE" w:rsidRDefault="00B952DE">
      <w:pPr>
        <w:rPr>
          <w:sz w:val="24"/>
          <w:szCs w:val="24"/>
        </w:rPr>
      </w:pPr>
    </w:p>
    <w:p w14:paraId="2F89BF17" w14:textId="77777777" w:rsidR="005619A0" w:rsidRPr="00B952DE" w:rsidRDefault="005619A0">
      <w:pPr>
        <w:rPr>
          <w:sz w:val="24"/>
          <w:szCs w:val="24"/>
        </w:rPr>
      </w:pPr>
      <w:r w:rsidRPr="00B952DE">
        <w:rPr>
          <w:sz w:val="24"/>
          <w:szCs w:val="24"/>
        </w:rPr>
        <w:t xml:space="preserve">Prepare </w:t>
      </w:r>
      <w:r w:rsidR="00B952DE" w:rsidRPr="00B952DE">
        <w:rPr>
          <w:sz w:val="24"/>
          <w:szCs w:val="24"/>
        </w:rPr>
        <w:t>E</w:t>
      </w:r>
      <w:r w:rsidRPr="00B952DE">
        <w:rPr>
          <w:sz w:val="24"/>
          <w:szCs w:val="24"/>
        </w:rPr>
        <w:t xml:space="preserve">xtraction </w:t>
      </w:r>
      <w:r w:rsidR="00B952DE" w:rsidRPr="00B952DE">
        <w:rPr>
          <w:sz w:val="24"/>
          <w:szCs w:val="24"/>
        </w:rPr>
        <w:t>B</w:t>
      </w:r>
      <w:r w:rsidRPr="00B952DE">
        <w:rPr>
          <w:sz w:val="24"/>
          <w:szCs w:val="24"/>
        </w:rPr>
        <w:t>uffer (300ul for each sample)</w:t>
      </w:r>
    </w:p>
    <w:p w14:paraId="5274992A" w14:textId="77777777" w:rsidR="005619A0" w:rsidRPr="00B952DE" w:rsidRDefault="005619A0" w:rsidP="00B952D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52DE">
        <w:rPr>
          <w:sz w:val="24"/>
          <w:szCs w:val="24"/>
        </w:rPr>
        <w:t xml:space="preserve">Take 1ml of B-PER (lot no 89821 in </w:t>
      </w:r>
      <w:proofErr w:type="spellStart"/>
      <w:r w:rsidRPr="00B952DE">
        <w:rPr>
          <w:sz w:val="24"/>
          <w:szCs w:val="24"/>
        </w:rPr>
        <w:t>Thermo</w:t>
      </w:r>
      <w:r w:rsidR="00B952DE" w:rsidRPr="00B952DE">
        <w:rPr>
          <w:sz w:val="24"/>
          <w:szCs w:val="24"/>
        </w:rPr>
        <w:t>Fisher</w:t>
      </w:r>
      <w:proofErr w:type="spellEnd"/>
      <w:r w:rsidRPr="00B952DE">
        <w:rPr>
          <w:sz w:val="24"/>
          <w:szCs w:val="24"/>
        </w:rPr>
        <w:t>)</w:t>
      </w:r>
      <w:r w:rsidR="00B952DE" w:rsidRPr="00B952DE">
        <w:rPr>
          <w:sz w:val="24"/>
          <w:szCs w:val="24"/>
        </w:rPr>
        <w:t xml:space="preserve"> + 10ul of 100x TLCK solution + 10ul of 100x Halt Protease inhibitor cocktail and 10ul of EDTA (lot no 78429 in </w:t>
      </w:r>
      <w:proofErr w:type="spellStart"/>
      <w:r w:rsidR="00B952DE" w:rsidRPr="00B952DE">
        <w:rPr>
          <w:sz w:val="24"/>
          <w:szCs w:val="24"/>
        </w:rPr>
        <w:t>ThermoFisher</w:t>
      </w:r>
      <w:proofErr w:type="spellEnd"/>
      <w:r w:rsidR="00B952DE" w:rsidRPr="00B952DE">
        <w:rPr>
          <w:sz w:val="24"/>
          <w:szCs w:val="24"/>
        </w:rPr>
        <w:t xml:space="preserve">) </w:t>
      </w:r>
    </w:p>
    <w:p w14:paraId="5E24C8DB" w14:textId="77777777" w:rsidR="005619A0" w:rsidRPr="00B952DE" w:rsidRDefault="005619A0">
      <w:pPr>
        <w:rPr>
          <w:sz w:val="24"/>
          <w:szCs w:val="24"/>
        </w:rPr>
      </w:pPr>
    </w:p>
    <w:p w14:paraId="443A6947" w14:textId="77777777" w:rsidR="002624EF" w:rsidRPr="00B952DE" w:rsidRDefault="002624EF" w:rsidP="00B952D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952DE">
        <w:rPr>
          <w:sz w:val="24"/>
          <w:szCs w:val="24"/>
        </w:rPr>
        <w:t>Collect 500ul of Pg cells at OD=1</w:t>
      </w:r>
      <w:r w:rsidR="00B952DE" w:rsidRPr="00B952DE">
        <w:rPr>
          <w:sz w:val="24"/>
          <w:szCs w:val="24"/>
        </w:rPr>
        <w:t xml:space="preserve"> in an Eppendorf tube</w:t>
      </w:r>
    </w:p>
    <w:p w14:paraId="0FE59BF7" w14:textId="77777777" w:rsidR="002624EF" w:rsidRPr="00B952DE" w:rsidRDefault="002624EF" w:rsidP="00B952D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952DE">
        <w:rPr>
          <w:sz w:val="24"/>
          <w:szCs w:val="24"/>
        </w:rPr>
        <w:t>Centrifuge at 9000xg for 3 min, remove supernatant and add 1ml of PBS</w:t>
      </w:r>
    </w:p>
    <w:p w14:paraId="769D1E08" w14:textId="77777777" w:rsidR="005619A0" w:rsidRPr="00B952DE" w:rsidRDefault="005619A0" w:rsidP="00B952D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952DE">
        <w:rPr>
          <w:sz w:val="24"/>
          <w:szCs w:val="24"/>
        </w:rPr>
        <w:t xml:space="preserve">Centrifuge at 9000xg for 3 min, remove supernatant </w:t>
      </w:r>
      <w:r w:rsidR="00B952DE" w:rsidRPr="00B952DE">
        <w:rPr>
          <w:sz w:val="24"/>
          <w:szCs w:val="24"/>
        </w:rPr>
        <w:t>and add 300ul Extraction Buffer, pipetting to allow full resuspension of the cell pellet</w:t>
      </w:r>
    </w:p>
    <w:p w14:paraId="049607CE" w14:textId="77777777" w:rsidR="00B952DE" w:rsidRPr="00B952DE" w:rsidRDefault="00B952DE" w:rsidP="00B952D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952DE">
        <w:rPr>
          <w:sz w:val="24"/>
          <w:szCs w:val="24"/>
        </w:rPr>
        <w:t>Pre-cool the centrifuge at 4C</w:t>
      </w:r>
    </w:p>
    <w:p w14:paraId="0AB616B9" w14:textId="77777777" w:rsidR="00B952DE" w:rsidRDefault="00B952DE" w:rsidP="00B952D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952DE">
        <w:rPr>
          <w:sz w:val="24"/>
          <w:szCs w:val="24"/>
        </w:rPr>
        <w:t xml:space="preserve">Put the </w:t>
      </w:r>
      <w:r>
        <w:rPr>
          <w:sz w:val="24"/>
          <w:szCs w:val="24"/>
        </w:rPr>
        <w:t>tube on a rocking rotator, rocking for 5mins</w:t>
      </w:r>
    </w:p>
    <w:p w14:paraId="0692631E" w14:textId="77777777" w:rsidR="00B952DE" w:rsidRDefault="00B952DE" w:rsidP="00B952D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Centrifuge the tube at 20,000g for 10min at 4C</w:t>
      </w:r>
    </w:p>
    <w:p w14:paraId="38F13A4F" w14:textId="77777777" w:rsidR="00B952DE" w:rsidRDefault="00B952DE" w:rsidP="00B952D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Transfer supernatant to a fresh tube</w:t>
      </w:r>
    </w:p>
    <w:p w14:paraId="1956BC52" w14:textId="77777777" w:rsidR="00E14093" w:rsidRPr="00E14093" w:rsidRDefault="00B952DE" w:rsidP="00E1409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For analysis in SDS PAGE</w:t>
      </w:r>
      <w:r w:rsidR="00E14093">
        <w:rPr>
          <w:sz w:val="24"/>
          <w:szCs w:val="24"/>
        </w:rPr>
        <w:t>/WB analysis</w:t>
      </w:r>
      <w:r>
        <w:rPr>
          <w:sz w:val="24"/>
          <w:szCs w:val="24"/>
        </w:rPr>
        <w:t xml:space="preserve">, take </w:t>
      </w:r>
      <w:r w:rsidR="00E14093">
        <w:rPr>
          <w:sz w:val="24"/>
          <w:szCs w:val="24"/>
        </w:rPr>
        <w:t xml:space="preserve">90ul of protein extract and add 30ul of 4X SDS loading buffer with beta-ME. Boil the solution at 100C for 5min. Load 15ul@lane. </w:t>
      </w:r>
    </w:p>
    <w:p w14:paraId="2F83648A" w14:textId="77777777" w:rsidR="00B952DE" w:rsidRPr="00B952DE" w:rsidRDefault="00B952DE" w:rsidP="005619A0">
      <w:pPr>
        <w:rPr>
          <w:sz w:val="24"/>
          <w:szCs w:val="24"/>
        </w:rPr>
      </w:pPr>
    </w:p>
    <w:p w14:paraId="5EB4D84C" w14:textId="77777777" w:rsidR="005619A0" w:rsidRPr="00B952DE" w:rsidRDefault="005619A0" w:rsidP="005619A0">
      <w:pPr>
        <w:rPr>
          <w:sz w:val="24"/>
          <w:szCs w:val="24"/>
        </w:rPr>
      </w:pPr>
    </w:p>
    <w:p w14:paraId="5ADAD777" w14:textId="77777777" w:rsidR="002624EF" w:rsidRPr="00B952DE" w:rsidRDefault="002624EF">
      <w:pPr>
        <w:rPr>
          <w:sz w:val="24"/>
          <w:szCs w:val="24"/>
        </w:rPr>
      </w:pPr>
    </w:p>
    <w:sectPr w:rsidR="002624EF" w:rsidRPr="00B952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948A4"/>
    <w:multiLevelType w:val="hybridMultilevel"/>
    <w:tmpl w:val="E1283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A103E4"/>
    <w:multiLevelType w:val="hybridMultilevel"/>
    <w:tmpl w:val="DA12A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623536">
    <w:abstractNumId w:val="1"/>
  </w:num>
  <w:num w:numId="2" w16cid:durableId="386925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EF"/>
    <w:rsid w:val="000D6F5A"/>
    <w:rsid w:val="001D46FF"/>
    <w:rsid w:val="002624EF"/>
    <w:rsid w:val="00315BBB"/>
    <w:rsid w:val="00525292"/>
    <w:rsid w:val="005619A0"/>
    <w:rsid w:val="00B952DE"/>
    <w:rsid w:val="00CF7222"/>
    <w:rsid w:val="00E14093"/>
    <w:rsid w:val="00FB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3DAE7"/>
  <w15:chartTrackingRefBased/>
  <w15:docId w15:val="{4EB7B6B8-E868-48C1-B561-9E5F43D1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74daa9-82f9-447e-9870-023bd7c690e8" xsi:nil="true"/>
    <lcf76f155ced4ddcb4097134ff3c332f xmlns="0a8b19c7-1a7b-44d0-9526-8b92ec8836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B293850F38248B38523AC556BB13C" ma:contentTypeVersion="15" ma:contentTypeDescription="Create a new document." ma:contentTypeScope="" ma:versionID="bd20d578ae8e478fd4f7d6783b5d968e">
  <xsd:schema xmlns:xsd="http://www.w3.org/2001/XMLSchema" xmlns:xs="http://www.w3.org/2001/XMLSchema" xmlns:p="http://schemas.microsoft.com/office/2006/metadata/properties" xmlns:ns2="0a8b19c7-1a7b-44d0-9526-8b92ec883619" xmlns:ns3="dd74daa9-82f9-447e-9870-023bd7c690e8" targetNamespace="http://schemas.microsoft.com/office/2006/metadata/properties" ma:root="true" ma:fieldsID="d7b2c87b8ea88e51f9c06a1490f6f0ce" ns2:_="" ns3:_="">
    <xsd:import namespace="0a8b19c7-1a7b-44d0-9526-8b92ec883619"/>
    <xsd:import namespace="dd74daa9-82f9-447e-9870-023bd7c690e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b19c7-1a7b-44d0-9526-8b92ec88361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1be55cc-dfa0-412f-b846-f32487ea5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4daa9-82f9-447e-9870-023bd7c690e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229927-1eac-4a46-9734-926e128a920b}" ma:internalName="TaxCatchAll" ma:showField="CatchAllData" ma:web="dd74daa9-82f9-447e-9870-023bd7c690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4B674B-BCFD-4F52-8138-D4ECC41D9469}">
  <ds:schemaRefs>
    <ds:schemaRef ds:uri="http://schemas.microsoft.com/office/2006/metadata/properties"/>
    <ds:schemaRef ds:uri="http://schemas.microsoft.com/office/infopath/2007/PartnerControls"/>
    <ds:schemaRef ds:uri="dd74daa9-82f9-447e-9870-023bd7c690e8"/>
    <ds:schemaRef ds:uri="0a8b19c7-1a7b-44d0-9526-8b92ec883619"/>
  </ds:schemaRefs>
</ds:datastoreItem>
</file>

<file path=customXml/itemProps2.xml><?xml version="1.0" encoding="utf-8"?>
<ds:datastoreItem xmlns:ds="http://schemas.openxmlformats.org/officeDocument/2006/customXml" ds:itemID="{94C071BE-5089-4A70-B376-F6374AE3AC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7E337C-F961-49A7-ABD2-4106DA97C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8b19c7-1a7b-44d0-9526-8b92ec883619"/>
    <ds:schemaRef ds:uri="dd74daa9-82f9-447e-9870-023bd7c690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 Yu</dc:creator>
  <cp:keywords/>
  <dc:description/>
  <cp:lastModifiedBy>Alexandra Farah</cp:lastModifiedBy>
  <cp:revision>2</cp:revision>
  <dcterms:created xsi:type="dcterms:W3CDTF">2024-08-13T20:57:00Z</dcterms:created>
  <dcterms:modified xsi:type="dcterms:W3CDTF">2024-08-13T20:57:00Z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0x01010096EB293850F38248B38523AC556BB13C</vt:lpwstr>
  </property>
</Properties>
</file>