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38" w:rsidRPr="00BC03B3" w:rsidRDefault="00BC03B3">
      <w:pPr>
        <w:rPr>
          <w:b/>
          <w:sz w:val="32"/>
          <w:szCs w:val="32"/>
        </w:rPr>
      </w:pPr>
      <w:r w:rsidRPr="00BC03B3">
        <w:rPr>
          <w:b/>
          <w:sz w:val="32"/>
          <w:szCs w:val="32"/>
        </w:rPr>
        <w:t>Blood Agar Plates supplemented with Hemin and Vitamin K (BAPHK)</w:t>
      </w:r>
    </w:p>
    <w:p w:rsidR="00BC03B3" w:rsidRDefault="00BC03B3">
      <w:pPr>
        <w:rPr>
          <w:i/>
          <w:sz w:val="24"/>
        </w:rPr>
      </w:pPr>
      <w:r>
        <w:rPr>
          <w:sz w:val="24"/>
        </w:rPr>
        <w:t xml:space="preserve">Reference: </w:t>
      </w:r>
      <w:r w:rsidRPr="00BC03B3">
        <w:rPr>
          <w:i/>
          <w:sz w:val="24"/>
        </w:rPr>
        <w:t>Duncan et al 1993, Infect. Immun. 61: 2260-2265</w:t>
      </w:r>
    </w:p>
    <w:p w:rsidR="00BC03B3" w:rsidRPr="00BC03B3" w:rsidRDefault="00BC03B3" w:rsidP="007528CA">
      <w:pPr>
        <w:tabs>
          <w:tab w:val="left" w:pos="2700"/>
          <w:tab w:val="left" w:pos="4320"/>
        </w:tabs>
        <w:rPr>
          <w:b/>
          <w:sz w:val="24"/>
        </w:rPr>
      </w:pPr>
      <w:r>
        <w:rPr>
          <w:b/>
          <w:sz w:val="24"/>
        </w:rPr>
        <w:t>Final volume</w:t>
      </w:r>
      <w:r>
        <w:rPr>
          <w:b/>
          <w:sz w:val="24"/>
        </w:rPr>
        <w:tab/>
        <w:t>500mL</w:t>
      </w:r>
      <w:r>
        <w:rPr>
          <w:b/>
          <w:sz w:val="24"/>
        </w:rPr>
        <w:tab/>
      </w:r>
      <w:r w:rsidRPr="00BC03B3">
        <w:rPr>
          <w:b/>
          <w:sz w:val="24"/>
        </w:rPr>
        <w:t>1000mL</w:t>
      </w:r>
    </w:p>
    <w:p w:rsidR="00BC03B3" w:rsidRDefault="00BC03B3" w:rsidP="007528CA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Agar</w:t>
      </w:r>
      <w:r>
        <w:rPr>
          <w:sz w:val="24"/>
        </w:rPr>
        <w:tab/>
        <w:t>7.5g</w:t>
      </w:r>
      <w:r>
        <w:rPr>
          <w:sz w:val="24"/>
        </w:rPr>
        <w:tab/>
        <w:t>15g</w:t>
      </w:r>
    </w:p>
    <w:p w:rsidR="00BC03B3" w:rsidRDefault="00BC03B3" w:rsidP="007528CA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TSB</w:t>
      </w:r>
      <w:r>
        <w:rPr>
          <w:sz w:val="24"/>
        </w:rPr>
        <w:tab/>
        <w:t>15g</w:t>
      </w:r>
      <w:r>
        <w:rPr>
          <w:sz w:val="24"/>
        </w:rPr>
        <w:tab/>
        <w:t>30g</w:t>
      </w:r>
    </w:p>
    <w:p w:rsidR="00BC03B3" w:rsidRDefault="00BC03B3" w:rsidP="007528CA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Hemin (</w:t>
      </w:r>
      <w:r w:rsidR="004A2740">
        <w:rPr>
          <w:sz w:val="24"/>
        </w:rPr>
        <w:t>1 mg/mL)</w:t>
      </w:r>
      <w:r w:rsidR="004A2740">
        <w:rPr>
          <w:sz w:val="24"/>
        </w:rPr>
        <w:tab/>
        <w:t>2.5mL</w:t>
      </w:r>
      <w:r w:rsidR="004A2740">
        <w:rPr>
          <w:sz w:val="24"/>
        </w:rPr>
        <w:tab/>
        <w:t xml:space="preserve">5mL (final = 5 </w:t>
      </w:r>
      <w:proofErr w:type="spellStart"/>
      <w:r w:rsidR="004A2740">
        <w:rPr>
          <w:sz w:val="24"/>
        </w:rPr>
        <w:t>μg</w:t>
      </w:r>
      <w:proofErr w:type="spellEnd"/>
      <w:r>
        <w:rPr>
          <w:sz w:val="24"/>
        </w:rPr>
        <w:t>/mL)</w:t>
      </w:r>
    </w:p>
    <w:p w:rsidR="00BC03B3" w:rsidRDefault="00BC03B3" w:rsidP="007528CA">
      <w:pPr>
        <w:tabs>
          <w:tab w:val="left" w:pos="2700"/>
          <w:tab w:val="left" w:pos="4320"/>
        </w:tabs>
        <w:rPr>
          <w:sz w:val="24"/>
        </w:rPr>
      </w:pPr>
      <w:proofErr w:type="gramStart"/>
      <w:r>
        <w:rPr>
          <w:sz w:val="24"/>
        </w:rPr>
        <w:t>dH2O</w:t>
      </w:r>
      <w:proofErr w:type="gramEnd"/>
      <w:r>
        <w:rPr>
          <w:sz w:val="24"/>
        </w:rPr>
        <w:tab/>
        <w:t>475mL</w:t>
      </w:r>
      <w:r>
        <w:rPr>
          <w:sz w:val="24"/>
        </w:rPr>
        <w:tab/>
        <w:t>950mL</w:t>
      </w:r>
    </w:p>
    <w:p w:rsidR="00BC03B3" w:rsidRDefault="00BC03B3" w:rsidP="007528CA">
      <w:pPr>
        <w:tabs>
          <w:tab w:val="left" w:pos="2700"/>
          <w:tab w:val="left" w:pos="4320"/>
        </w:tabs>
        <w:rPr>
          <w:sz w:val="24"/>
        </w:rPr>
      </w:pPr>
      <w:proofErr w:type="spellStart"/>
      <w:r>
        <w:rPr>
          <w:sz w:val="24"/>
        </w:rPr>
        <w:t>Menadione</w:t>
      </w:r>
      <w:proofErr w:type="spellEnd"/>
      <w:r>
        <w:rPr>
          <w:sz w:val="24"/>
        </w:rPr>
        <w:t xml:space="preserve">* (1 </w:t>
      </w:r>
      <w:r w:rsidR="004A2740">
        <w:rPr>
          <w:sz w:val="24"/>
        </w:rPr>
        <w:t>mg/mL)</w:t>
      </w:r>
      <w:r w:rsidR="004A2740">
        <w:rPr>
          <w:sz w:val="24"/>
        </w:rPr>
        <w:tab/>
        <w:t>0.5mL</w:t>
      </w:r>
      <w:r w:rsidR="004A2740">
        <w:rPr>
          <w:sz w:val="24"/>
        </w:rPr>
        <w:tab/>
        <w:t xml:space="preserve">1mL (final = 1 </w:t>
      </w:r>
      <w:proofErr w:type="spellStart"/>
      <w:r w:rsidR="004A2740">
        <w:rPr>
          <w:sz w:val="24"/>
        </w:rPr>
        <w:t>μg</w:t>
      </w:r>
      <w:proofErr w:type="spellEnd"/>
      <w:r>
        <w:rPr>
          <w:sz w:val="24"/>
        </w:rPr>
        <w:t>/mL)</w:t>
      </w:r>
    </w:p>
    <w:p w:rsidR="00BC03B3" w:rsidRDefault="00BC03B3" w:rsidP="007528CA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Sheep blood*</w:t>
      </w:r>
      <w:r>
        <w:rPr>
          <w:sz w:val="24"/>
        </w:rPr>
        <w:tab/>
        <w:t>25mL</w:t>
      </w:r>
      <w:r>
        <w:rPr>
          <w:sz w:val="24"/>
        </w:rPr>
        <w:tab/>
        <w:t>50mL</w:t>
      </w:r>
    </w:p>
    <w:p w:rsidR="00BC03B3" w:rsidRDefault="00BC03B3" w:rsidP="007528CA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Antibiotics</w:t>
      </w:r>
      <w:r w:rsidR="0042668F">
        <w:rPr>
          <w:sz w:val="24"/>
        </w:rPr>
        <w:t xml:space="preserve"> (if necessary)</w:t>
      </w:r>
      <w:r>
        <w:rPr>
          <w:sz w:val="24"/>
        </w:rPr>
        <w:t>*</w:t>
      </w:r>
    </w:p>
    <w:p w:rsidR="00BC03B3" w:rsidRDefault="00BC03B3">
      <w:pPr>
        <w:rPr>
          <w:sz w:val="24"/>
        </w:rPr>
      </w:pPr>
      <w:r>
        <w:rPr>
          <w:sz w:val="24"/>
        </w:rPr>
        <w:t>* added sterilely after autoclaving</w:t>
      </w:r>
    </w:p>
    <w:p w:rsidR="00BC03B3" w:rsidRPr="00BC03B3" w:rsidRDefault="00BC03B3">
      <w:pPr>
        <w:rPr>
          <w:sz w:val="24"/>
        </w:rPr>
      </w:pPr>
      <w:r>
        <w:rPr>
          <w:sz w:val="24"/>
        </w:rPr>
        <w:t xml:space="preserve">Dissolve </w:t>
      </w:r>
      <w:r w:rsidR="00C71F9F">
        <w:rPr>
          <w:sz w:val="24"/>
        </w:rPr>
        <w:t xml:space="preserve">agar, </w:t>
      </w:r>
      <w:r>
        <w:rPr>
          <w:sz w:val="24"/>
        </w:rPr>
        <w:t>TSB</w:t>
      </w:r>
      <w:r w:rsidR="00C71F9F">
        <w:rPr>
          <w:sz w:val="24"/>
        </w:rPr>
        <w:t>,</w:t>
      </w:r>
      <w:r>
        <w:rPr>
          <w:sz w:val="24"/>
        </w:rPr>
        <w:t xml:space="preserve"> and hemin in water and autoclave (121°</w:t>
      </w:r>
      <w:r w:rsidR="004D57C1">
        <w:rPr>
          <w:sz w:val="24"/>
        </w:rPr>
        <w:t>C for at least</w:t>
      </w:r>
      <w:r w:rsidR="00C018FD">
        <w:rPr>
          <w:sz w:val="24"/>
        </w:rPr>
        <w:t xml:space="preserve"> 3</w:t>
      </w:r>
      <w:r w:rsidR="004D57C1">
        <w:rPr>
          <w:sz w:val="24"/>
        </w:rPr>
        <w:t>0min). C</w:t>
      </w:r>
      <w:r>
        <w:rPr>
          <w:sz w:val="24"/>
        </w:rPr>
        <w:t>ool the medium to 50°C (or hand-</w:t>
      </w:r>
      <w:proofErr w:type="spellStart"/>
      <w:r>
        <w:rPr>
          <w:sz w:val="24"/>
        </w:rPr>
        <w:t>holdable</w:t>
      </w:r>
      <w:proofErr w:type="spellEnd"/>
      <w:r>
        <w:rPr>
          <w:sz w:val="24"/>
        </w:rPr>
        <w:t xml:space="preserve">) in a </w:t>
      </w:r>
      <w:proofErr w:type="spellStart"/>
      <w:r>
        <w:rPr>
          <w:sz w:val="24"/>
        </w:rPr>
        <w:t>waterbath</w:t>
      </w:r>
      <w:proofErr w:type="spellEnd"/>
      <w:r>
        <w:rPr>
          <w:sz w:val="24"/>
        </w:rPr>
        <w:t xml:space="preserve"> then</w:t>
      </w:r>
      <w:r w:rsidR="004D57C1">
        <w:rPr>
          <w:sz w:val="24"/>
        </w:rPr>
        <w:t xml:space="preserve"> move to stir plate. Gently stir in</w:t>
      </w:r>
      <w:r>
        <w:rPr>
          <w:sz w:val="24"/>
        </w:rPr>
        <w:t xml:space="preserve"> </w:t>
      </w:r>
      <w:proofErr w:type="spellStart"/>
      <w:r>
        <w:rPr>
          <w:sz w:val="24"/>
        </w:rPr>
        <w:t>menadione</w:t>
      </w:r>
      <w:proofErr w:type="spellEnd"/>
      <w:r>
        <w:rPr>
          <w:sz w:val="24"/>
        </w:rPr>
        <w:t xml:space="preserve"> (vitamin K), sheep blood, and antibiotics (if necessary) before pouring.</w:t>
      </w:r>
      <w:bookmarkStart w:id="0" w:name="_GoBack"/>
      <w:bookmarkEnd w:id="0"/>
    </w:p>
    <w:sectPr w:rsidR="00BC03B3" w:rsidRPr="00BC03B3" w:rsidSect="00BC03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55" w:rsidRDefault="00013155" w:rsidP="00BC03B3">
      <w:pPr>
        <w:spacing w:after="0" w:line="240" w:lineRule="auto"/>
      </w:pPr>
      <w:r>
        <w:separator/>
      </w:r>
    </w:p>
  </w:endnote>
  <w:endnote w:type="continuationSeparator" w:id="0">
    <w:p w:rsidR="00013155" w:rsidRDefault="00013155" w:rsidP="00BC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9047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5AB2" w:rsidRDefault="00C35A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F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5AB2" w:rsidRDefault="00C35A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55" w:rsidRDefault="00013155" w:rsidP="00BC03B3">
      <w:pPr>
        <w:spacing w:after="0" w:line="240" w:lineRule="auto"/>
      </w:pPr>
      <w:r>
        <w:separator/>
      </w:r>
    </w:p>
  </w:footnote>
  <w:footnote w:type="continuationSeparator" w:id="0">
    <w:p w:rsidR="00013155" w:rsidRDefault="00013155" w:rsidP="00BC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3B3" w:rsidRPr="00BC03B3" w:rsidRDefault="005F5FE7" w:rsidP="00BC03B3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Updated 6-23-16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B3"/>
    <w:rsid w:val="00013155"/>
    <w:rsid w:val="000C624F"/>
    <w:rsid w:val="0042668F"/>
    <w:rsid w:val="004849FB"/>
    <w:rsid w:val="004A2740"/>
    <w:rsid w:val="004D57C1"/>
    <w:rsid w:val="005F5FE7"/>
    <w:rsid w:val="007528CA"/>
    <w:rsid w:val="00BA2CCF"/>
    <w:rsid w:val="00BC03B3"/>
    <w:rsid w:val="00C018FD"/>
    <w:rsid w:val="00C35AB2"/>
    <w:rsid w:val="00C71F9F"/>
    <w:rsid w:val="00C9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3B3"/>
  </w:style>
  <w:style w:type="paragraph" w:styleId="Footer">
    <w:name w:val="footer"/>
    <w:basedOn w:val="Normal"/>
    <w:link w:val="FooterChar"/>
    <w:uiPriority w:val="99"/>
    <w:unhideWhenUsed/>
    <w:rsid w:val="00BC0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3B3"/>
  </w:style>
  <w:style w:type="paragraph" w:styleId="Footer">
    <w:name w:val="footer"/>
    <w:basedOn w:val="Normal"/>
    <w:link w:val="FooterChar"/>
    <w:uiPriority w:val="99"/>
    <w:unhideWhenUsed/>
    <w:rsid w:val="00BC0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B293850F38248B38523AC556BB13C" ma:contentTypeVersion="15" ma:contentTypeDescription="Create a new document." ma:contentTypeScope="" ma:versionID="bd20d578ae8e478fd4f7d6783b5d968e">
  <xsd:schema xmlns:xsd="http://www.w3.org/2001/XMLSchema" xmlns:xs="http://www.w3.org/2001/XMLSchema" xmlns:p="http://schemas.microsoft.com/office/2006/metadata/properties" xmlns:ns2="0a8b19c7-1a7b-44d0-9526-8b92ec883619" xmlns:ns3="dd74daa9-82f9-447e-9870-023bd7c690e8" targetNamespace="http://schemas.microsoft.com/office/2006/metadata/properties" ma:root="true" ma:fieldsID="d7b2c87b8ea88e51f9c06a1490f6f0ce" ns2:_="" ns3:_="">
    <xsd:import namespace="0a8b19c7-1a7b-44d0-9526-8b92ec883619"/>
    <xsd:import namespace="dd74daa9-82f9-447e-9870-023bd7c690e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19c7-1a7b-44d0-9526-8b92ec88361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1be55cc-dfa0-412f-b846-f32487ea5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4daa9-82f9-447e-9870-023bd7c690e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229927-1eac-4a46-9734-926e128a920b}" ma:internalName="TaxCatchAll" ma:showField="CatchAllData" ma:web="dd74daa9-82f9-447e-9870-023bd7c69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4daa9-82f9-447e-9870-023bd7c690e8" xsi:nil="true"/>
    <lcf76f155ced4ddcb4097134ff3c332f xmlns="0a8b19c7-1a7b-44d0-9526-8b92ec88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95D31E-B1AB-47EC-BC0E-90FE9375E96C}"/>
</file>

<file path=customXml/itemProps2.xml><?xml version="1.0" encoding="utf-8"?>
<ds:datastoreItem xmlns:ds="http://schemas.openxmlformats.org/officeDocument/2006/customXml" ds:itemID="{7BB7B4CF-3C5C-4D46-B809-56B4A27A2757}"/>
</file>

<file path=customXml/itemProps3.xml><?xml version="1.0" encoding="utf-8"?>
<ds:datastoreItem xmlns:ds="http://schemas.openxmlformats.org/officeDocument/2006/customXml" ds:itemID="{AACCDA09-E8C2-49DA-818A-664527749E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Vermilyea,Danielle M</dc:creator>
  <cp:lastModifiedBy>Vermilyea,Danielle M</cp:lastModifiedBy>
  <cp:revision>9</cp:revision>
  <cp:lastPrinted>2015-02-27T21:51:00Z</cp:lastPrinted>
  <dcterms:created xsi:type="dcterms:W3CDTF">2015-02-27T21:39:00Z</dcterms:created>
  <dcterms:modified xsi:type="dcterms:W3CDTF">2016-06-23T14:46:00Z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0x01010096EB293850F38248B38523AC556BB13C</vt:lpwstr>
  </property>
</Properties>
</file>