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5F7B" w14:textId="77777777" w:rsidR="00F94690" w:rsidRDefault="00F94690" w:rsidP="00F94690">
      <w:pPr>
        <w:pStyle w:val="Heading2"/>
      </w:pPr>
      <w:bookmarkStart w:id="0" w:name="_Toc76628941"/>
      <w:bookmarkStart w:id="1" w:name="_Toc105081240"/>
      <w:bookmarkStart w:id="2" w:name="_Toc71378551"/>
      <w:r>
        <w:t>Disk Diffusion Assay</w:t>
      </w:r>
      <w:bookmarkEnd w:id="0"/>
      <w:bookmarkEnd w:id="1"/>
      <w:r>
        <w:t xml:space="preserve"> </w:t>
      </w:r>
      <w:bookmarkEnd w:id="2"/>
    </w:p>
    <w:p w14:paraId="270CC142" w14:textId="77777777" w:rsidR="00F94690" w:rsidRDefault="00F94690" w:rsidP="00F9469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Day before experiment, patch cells on CHAH plates and incubate overnight. </w:t>
      </w:r>
    </w:p>
    <w:p w14:paraId="2F5ED712" w14:textId="77777777" w:rsidR="00F94690" w:rsidRPr="00D53C0F" w:rsidRDefault="00F94690" w:rsidP="00F9469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53C0F">
        <w:rPr>
          <w:sz w:val="21"/>
          <w:szCs w:val="21"/>
        </w:rPr>
        <w:t xml:space="preserve">Resuspend </w:t>
      </w:r>
      <w:r>
        <w:rPr>
          <w:sz w:val="21"/>
          <w:szCs w:val="21"/>
        </w:rPr>
        <w:t xml:space="preserve">LVS </w:t>
      </w:r>
      <w:r w:rsidRPr="00D53C0F">
        <w:rPr>
          <w:sz w:val="21"/>
          <w:szCs w:val="21"/>
        </w:rPr>
        <w:t xml:space="preserve">cells in 400 µL of MHB. Measure the OD600. </w:t>
      </w:r>
    </w:p>
    <w:p w14:paraId="646D9C10" w14:textId="77777777" w:rsidR="00F94690" w:rsidRPr="00D53C0F" w:rsidRDefault="00F94690" w:rsidP="00F9469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Dilute cells in centrifuge tubes to an</w:t>
      </w:r>
      <w:r w:rsidRPr="00D53C0F">
        <w:rPr>
          <w:sz w:val="21"/>
          <w:szCs w:val="21"/>
        </w:rPr>
        <w:t xml:space="preserve"> OD600 of </w:t>
      </w:r>
      <w:r w:rsidRPr="00E15D04">
        <w:rPr>
          <w:sz w:val="21"/>
          <w:szCs w:val="21"/>
        </w:rPr>
        <w:t>0.0</w:t>
      </w:r>
      <w:r>
        <w:rPr>
          <w:sz w:val="21"/>
          <w:szCs w:val="21"/>
        </w:rPr>
        <w:t xml:space="preserve">1, 0.02, and 0.1, with a final volume of 1 </w:t>
      </w:r>
      <w:proofErr w:type="spellStart"/>
      <w:r>
        <w:rPr>
          <w:sz w:val="21"/>
          <w:szCs w:val="21"/>
        </w:rPr>
        <w:t>mL.</w:t>
      </w:r>
      <w:proofErr w:type="spellEnd"/>
      <w:r>
        <w:rPr>
          <w:sz w:val="21"/>
          <w:szCs w:val="21"/>
        </w:rPr>
        <w:t xml:space="preserve"> </w:t>
      </w:r>
    </w:p>
    <w:p w14:paraId="5C08F970" w14:textId="77777777" w:rsidR="00F94690" w:rsidRPr="00426DED" w:rsidRDefault="00F94690" w:rsidP="00F946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Add 100 </w:t>
      </w:r>
      <w:r w:rsidRPr="00D53C0F">
        <w:rPr>
          <w:sz w:val="21"/>
          <w:szCs w:val="21"/>
        </w:rPr>
        <w:t>µL</w:t>
      </w:r>
      <w:r>
        <w:rPr>
          <w:sz w:val="21"/>
          <w:szCs w:val="21"/>
        </w:rPr>
        <w:t xml:space="preserve"> each of LVS cells at OD600 0.01, 0.02, 0.1 to 2 MHA plates each and spread with a spreader</w:t>
      </w:r>
      <w:r w:rsidRPr="002151DD">
        <w:rPr>
          <w:i/>
          <w:iCs/>
          <w:sz w:val="21"/>
          <w:szCs w:val="21"/>
        </w:rPr>
        <w:t>.</w:t>
      </w:r>
      <w:r>
        <w:rPr>
          <w:sz w:val="21"/>
          <w:szCs w:val="21"/>
        </w:rPr>
        <w:t xml:space="preserve"> Allow plates to dry.</w:t>
      </w:r>
    </w:p>
    <w:p w14:paraId="5F561F8B" w14:textId="77777777" w:rsidR="00F94690" w:rsidRPr="002B398C" w:rsidRDefault="00F94690" w:rsidP="00F946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i/>
          <w:iCs/>
          <w:szCs w:val="21"/>
        </w:rPr>
      </w:pPr>
      <w:r>
        <w:rPr>
          <w:rFonts w:cstheme="minorHAnsi"/>
          <w:szCs w:val="21"/>
        </w:rPr>
        <w:t xml:space="preserve">Using sterile tweezers, add filter paper disks to a plate, adding 20 </w:t>
      </w:r>
      <w:r w:rsidRPr="00D53C0F">
        <w:rPr>
          <w:sz w:val="21"/>
          <w:szCs w:val="21"/>
        </w:rPr>
        <w:t>µL</w:t>
      </w:r>
      <w:r>
        <w:rPr>
          <w:sz w:val="21"/>
          <w:szCs w:val="21"/>
        </w:rPr>
        <w:t xml:space="preserve"> ddiH</w:t>
      </w:r>
      <w:r>
        <w:rPr>
          <w:sz w:val="21"/>
          <w:szCs w:val="21"/>
        </w:rPr>
        <w:softHyphen/>
      </w:r>
      <w:r>
        <w:rPr>
          <w:sz w:val="21"/>
          <w:szCs w:val="21"/>
          <w:vertAlign w:val="subscript"/>
        </w:rPr>
        <w:t>2</w:t>
      </w:r>
      <w:r>
        <w:rPr>
          <w:sz w:val="21"/>
          <w:szCs w:val="21"/>
        </w:rPr>
        <w:t xml:space="preserve">O Type 1 or </w:t>
      </w:r>
      <w:proofErr w:type="spellStart"/>
      <w:r>
        <w:rPr>
          <w:sz w:val="21"/>
          <w:szCs w:val="21"/>
        </w:rPr>
        <w:t>Kasugamycin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Ksg</w:t>
      </w:r>
      <w:proofErr w:type="spellEnd"/>
      <w:r>
        <w:rPr>
          <w:sz w:val="21"/>
          <w:szCs w:val="21"/>
        </w:rPr>
        <w:t>), as appropriate</w:t>
      </w:r>
      <w:r w:rsidRPr="002151DD">
        <w:rPr>
          <w:i/>
          <w:iCs/>
          <w:sz w:val="21"/>
          <w:szCs w:val="21"/>
        </w:rPr>
        <w:t>.</w:t>
      </w:r>
      <w:r>
        <w:rPr>
          <w:i/>
          <w:iCs/>
          <w:sz w:val="21"/>
          <w:szCs w:val="21"/>
        </w:rPr>
        <w:t xml:space="preserve"> </w:t>
      </w:r>
      <w:r>
        <w:rPr>
          <w:sz w:val="21"/>
          <w:szCs w:val="21"/>
        </w:rPr>
        <w:t>Allow these disks to dry for 15 minutes.</w:t>
      </w:r>
    </w:p>
    <w:p w14:paraId="0604F9E1" w14:textId="77777777" w:rsidR="00F94690" w:rsidRPr="00FF6F1A" w:rsidRDefault="00F94690" w:rsidP="00F9469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i/>
          <w:iCs/>
          <w:szCs w:val="21"/>
        </w:rPr>
      </w:pPr>
      <w:r w:rsidRPr="002B398C">
        <w:rPr>
          <w:rFonts w:cstheme="minorHAnsi"/>
          <w:szCs w:val="21"/>
        </w:rPr>
        <w:t xml:space="preserve">Using sterile tweezers, transfer disks from sterile plate to </w:t>
      </w:r>
      <w:r>
        <w:rPr>
          <w:rFonts w:cstheme="minorHAnsi"/>
          <w:szCs w:val="21"/>
        </w:rPr>
        <w:t>MHA</w:t>
      </w:r>
      <w:r w:rsidRPr="002B398C">
        <w:rPr>
          <w:rFonts w:cstheme="minorHAnsi"/>
          <w:szCs w:val="21"/>
        </w:rPr>
        <w:t xml:space="preserve"> plates that have been spread with </w:t>
      </w:r>
      <w:proofErr w:type="spellStart"/>
      <w:r w:rsidRPr="002B398C">
        <w:rPr>
          <w:rFonts w:cstheme="minorHAnsi"/>
          <w:i/>
          <w:iCs/>
          <w:szCs w:val="21"/>
        </w:rPr>
        <w:t>Francisella</w:t>
      </w:r>
      <w:proofErr w:type="spellEnd"/>
      <w:r w:rsidRPr="002B398C">
        <w:rPr>
          <w:rFonts w:cstheme="minorHAnsi"/>
          <w:i/>
          <w:iCs/>
          <w:szCs w:val="21"/>
        </w:rPr>
        <w:t xml:space="preserve"> </w:t>
      </w:r>
      <w:r w:rsidRPr="002B398C">
        <w:rPr>
          <w:rFonts w:cstheme="minorHAnsi"/>
          <w:szCs w:val="21"/>
        </w:rPr>
        <w:t xml:space="preserve">so that there is a water disk and a </w:t>
      </w:r>
      <w:proofErr w:type="spellStart"/>
      <w:r>
        <w:rPr>
          <w:rFonts w:cstheme="minorHAnsi"/>
          <w:szCs w:val="21"/>
        </w:rPr>
        <w:t>Ksg</w:t>
      </w:r>
      <w:proofErr w:type="spellEnd"/>
      <w:r w:rsidRPr="002B398C">
        <w:rPr>
          <w:rFonts w:cstheme="minorHAnsi"/>
          <w:szCs w:val="21"/>
        </w:rPr>
        <w:t xml:space="preserve"> disk on each.</w:t>
      </w:r>
    </w:p>
    <w:p w14:paraId="3BC16392" w14:textId="77777777" w:rsidR="00FE5366" w:rsidRDefault="00FE5366"/>
    <w:sectPr w:rsidR="00FE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BB6"/>
    <w:multiLevelType w:val="hybridMultilevel"/>
    <w:tmpl w:val="5FCC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0"/>
    <w:rsid w:val="00F94690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FED1"/>
  <w15:chartTrackingRefBased/>
  <w15:docId w15:val="{932DA0D8-3186-254C-B8B7-75BE0E6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690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690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F9469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1</cp:revision>
  <dcterms:created xsi:type="dcterms:W3CDTF">2023-06-28T17:35:00Z</dcterms:created>
  <dcterms:modified xsi:type="dcterms:W3CDTF">2023-06-28T17:37:00Z</dcterms:modified>
</cp:coreProperties>
</file>