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LB Media</w:t>
      </w:r>
    </w:p>
    <w:p w:rsidR="00000000" w:rsidDel="00000000" w:rsidP="00000000" w:rsidRDefault="00000000" w:rsidRPr="00000000" w14:paraId="00000002">
      <w:pPr>
        <w:pageBreakBefore w:val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ab/>
        <w:tab/>
        <w:tab/>
        <w:tab/>
        <w:tab/>
        <w:tab/>
        <w:tab/>
        <w:tab/>
        <w:tab/>
        <w:tab/>
        <w:t xml:space="preserve">Protocol written by KMR</w:t>
      </w:r>
    </w:p>
    <w:p w:rsidR="00000000" w:rsidDel="00000000" w:rsidP="00000000" w:rsidRDefault="00000000" w:rsidRPr="00000000" w14:paraId="00000003">
      <w:pPr>
        <w:pageBreakBefore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Preparing LB media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250 mL of LB, weigh out the following components and add to a 500 mL bottle: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2.5 g NaCl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2.5 g Tryptone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1.25 g Yeast extract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 250 mL type I ddiH20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Close tightly and shake to mix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Loosen cap and add a small piece of autoclave tape with the date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Autoclave on 30 minute liquid cycle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Sterile media can be stored indefinitely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A45E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/R9hASurU3s/5Qg7+cDL4u7BOw==">CgMxLjAyCGguZ2pkZ3hzOAByITFrb2hDOXd1X1BRbUdabFJ4QWtoVFVHMWlJc0NxWGpEYw==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2019-09-13T19:57:00Z</dcterms:created>
  <dc:creator>Kathryn Ramsey</dc:creator>
</cp:coreProperties>
</file>