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>Make 3 types of plates: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>sMHA</w:t>
      </w:r>
      <w:proofErr w:type="spellEnd"/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>sMHA</w:t>
      </w:r>
      <w:proofErr w:type="spellEnd"/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+10% sucrose from KMR lab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>sMHA</w:t>
      </w:r>
      <w:proofErr w:type="spellEnd"/>
      <w:r w:rsidRPr="00262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+10% sucrose from Nelson or MMR lab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 will test with KRLVS3.1, 1° integrant of pKR3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Supplemented Mueller Hinton Agar (</w:t>
      </w:r>
      <w:proofErr w:type="spellStart"/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sMHA</w:t>
      </w:r>
      <w:proofErr w:type="spellEnd"/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(</w:t>
      </w: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500 mL</w:t>
      </w: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of Mueller Hinton Broth powder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Tryptone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Sodium chloride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Dissolve in </w:t>
      </w:r>
      <w:r>
        <w:rPr>
          <w:rFonts w:ascii="Times New Roman" w:eastAsia="Times New Roman" w:hAnsi="Times New Roman" w:cs="Times New Roman"/>
          <w:color w:val="000000"/>
        </w:rPr>
        <w:t>500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</w:rPr>
        <w:t xml:space="preserve">type I </w:t>
      </w:r>
      <w:r>
        <w:rPr>
          <w:rFonts w:ascii="Times New Roman" w:eastAsia="Times New Roman" w:hAnsi="Times New Roman" w:cs="Times New Roman"/>
          <w:color w:val="000000"/>
        </w:rPr>
        <w:t>ddiH</w:t>
      </w:r>
      <w:r w:rsidRPr="0026203C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Add </w:t>
      </w:r>
      <w:r>
        <w:rPr>
          <w:rFonts w:ascii="Times New Roman" w:eastAsia="Times New Roman" w:hAnsi="Times New Roman" w:cs="Times New Roman"/>
          <w:color w:val="000000"/>
        </w:rPr>
        <w:t>8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</w:t>
      </w:r>
      <w:proofErr w:type="spellStart"/>
      <w:r w:rsidRPr="0026203C">
        <w:rPr>
          <w:rFonts w:ascii="Times New Roman" w:eastAsia="Times New Roman" w:hAnsi="Times New Roman" w:cs="Times New Roman"/>
          <w:color w:val="000000"/>
        </w:rPr>
        <w:t>Bacto</w:t>
      </w:r>
      <w:proofErr w:type="spellEnd"/>
      <w:r w:rsidRPr="0026203C">
        <w:rPr>
          <w:rFonts w:ascii="Times New Roman" w:eastAsia="Times New Roman" w:hAnsi="Times New Roman" w:cs="Times New Roman"/>
          <w:color w:val="000000"/>
        </w:rPr>
        <w:t xml:space="preserve"> agar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Autoclave for </w:t>
      </w:r>
      <w:r>
        <w:rPr>
          <w:rFonts w:ascii="Times New Roman" w:eastAsia="Times New Roman" w:hAnsi="Times New Roman" w:cs="Times New Roman"/>
          <w:color w:val="000000"/>
        </w:rPr>
        <w:t>30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min (keep a stir bar in the bottle containing the medium)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>Cool to 50 °C and add the following components immediately before pouring plates: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0 ml </w:t>
      </w:r>
      <w:proofErr w:type="spellStart"/>
      <w:r w:rsidRPr="0026203C">
        <w:rPr>
          <w:rFonts w:ascii="Times New Roman" w:eastAsia="Times New Roman" w:hAnsi="Times New Roman" w:cs="Times New Roman"/>
          <w:color w:val="000000"/>
        </w:rPr>
        <w:t>IsoVitaleX</w:t>
      </w:r>
      <w:proofErr w:type="spellEnd"/>
      <w:r w:rsidRPr="0026203C">
        <w:rPr>
          <w:rFonts w:ascii="Times New Roman" w:eastAsia="Times New Roman" w:hAnsi="Times New Roman" w:cs="Times New Roman"/>
          <w:color w:val="000000"/>
        </w:rPr>
        <w:t xml:space="preserve"> Enrichment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10% glucose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2.5% iron pyrophosphate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Pour </w:t>
      </w:r>
      <w:proofErr w:type="spellStart"/>
      <w:r w:rsidRPr="0026203C">
        <w:rPr>
          <w:rFonts w:ascii="Times New Roman" w:eastAsia="Times New Roman" w:hAnsi="Times New Roman" w:cs="Times New Roman"/>
          <w:color w:val="000000"/>
        </w:rPr>
        <w:t>sMHA</w:t>
      </w:r>
      <w:proofErr w:type="spellEnd"/>
      <w:r w:rsidRPr="0026203C">
        <w:rPr>
          <w:rFonts w:ascii="Times New Roman" w:eastAsia="Times New Roman" w:hAnsi="Times New Roman" w:cs="Times New Roman"/>
          <w:color w:val="000000"/>
        </w:rPr>
        <w:t xml:space="preserve"> into 100 mm × 15 mm Petri dishes, approximately 2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per plate.</w:t>
      </w:r>
    </w:p>
    <w:p w:rsidR="00AF10D6" w:rsidRDefault="00AF10D6"/>
    <w:p w:rsidR="0026203C" w:rsidRDefault="0026203C"/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Supplemented Mueller Hinton Agar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sMHA</w:t>
      </w:r>
      <w:proofErr w:type="spellEnd"/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with 10% sucrose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 </w:t>
      </w:r>
      <w:proofErr w:type="spellEnd"/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mL)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of Mueller Hinton Broth powder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Tryptone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Sodium chloride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Dissolve in </w:t>
      </w:r>
      <w:r>
        <w:rPr>
          <w:rFonts w:ascii="Times New Roman" w:eastAsia="Times New Roman" w:hAnsi="Times New Roman" w:cs="Times New Roman"/>
          <w:color w:val="000000"/>
        </w:rPr>
        <w:t>166.7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</w:rPr>
        <w:t>type I ddi</w:t>
      </w:r>
      <w:r>
        <w:rPr>
          <w:rFonts w:ascii="Times New Roman" w:eastAsia="Times New Roman" w:hAnsi="Times New Roman" w:cs="Times New Roman"/>
          <w:color w:val="000000"/>
        </w:rPr>
        <w:t>H</w:t>
      </w:r>
      <w:r w:rsidRPr="0026203C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Add 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g </w:t>
      </w:r>
      <w:proofErr w:type="spellStart"/>
      <w:r w:rsidRPr="0026203C">
        <w:rPr>
          <w:rFonts w:ascii="Times New Roman" w:eastAsia="Times New Roman" w:hAnsi="Times New Roman" w:cs="Times New Roman"/>
          <w:color w:val="000000"/>
        </w:rPr>
        <w:t>Bacto</w:t>
      </w:r>
      <w:proofErr w:type="spellEnd"/>
      <w:r w:rsidRPr="0026203C">
        <w:rPr>
          <w:rFonts w:ascii="Times New Roman" w:eastAsia="Times New Roman" w:hAnsi="Times New Roman" w:cs="Times New Roman"/>
          <w:color w:val="000000"/>
        </w:rPr>
        <w:t xml:space="preserve"> agar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Autoclave for </w:t>
      </w:r>
      <w:r>
        <w:rPr>
          <w:rFonts w:ascii="Times New Roman" w:eastAsia="Times New Roman" w:hAnsi="Times New Roman" w:cs="Times New Roman"/>
          <w:color w:val="000000"/>
        </w:rPr>
        <w:t>30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min (keep a stir bar in the bottle containing the medium)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>Cool to 50 °C and add the following components immediately before pouring plates: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</w:t>
      </w:r>
      <w:proofErr w:type="spellStart"/>
      <w:r w:rsidRPr="0026203C">
        <w:rPr>
          <w:rFonts w:ascii="Times New Roman" w:eastAsia="Times New Roman" w:hAnsi="Times New Roman" w:cs="Times New Roman"/>
          <w:color w:val="000000"/>
        </w:rPr>
        <w:t>IsoVitaleX</w:t>
      </w:r>
      <w:proofErr w:type="spellEnd"/>
      <w:r w:rsidRPr="0026203C">
        <w:rPr>
          <w:rFonts w:ascii="Times New Roman" w:eastAsia="Times New Roman" w:hAnsi="Times New Roman" w:cs="Times New Roman"/>
          <w:color w:val="000000"/>
        </w:rPr>
        <w:t xml:space="preserve"> Enrichment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10% glucose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2.5% iron pyrophosphate</w:t>
      </w: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83.3 mL 60% sucrose</w:t>
      </w:r>
    </w:p>
    <w:p w:rsid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26203C" w:rsidRPr="0026203C" w:rsidRDefault="0026203C" w:rsidP="0026203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Pour </w:t>
      </w:r>
      <w:proofErr w:type="spellStart"/>
      <w:r w:rsidRPr="0026203C">
        <w:rPr>
          <w:rFonts w:ascii="Times New Roman" w:eastAsia="Times New Roman" w:hAnsi="Times New Roman" w:cs="Times New Roman"/>
          <w:color w:val="000000"/>
        </w:rPr>
        <w:t>sMHA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 w:rsidRPr="0026203C">
        <w:rPr>
          <w:rFonts w:ascii="Times New Roman" w:eastAsia="Times New Roman" w:hAnsi="Times New Roman" w:cs="Times New Roman"/>
          <w:color w:val="000000"/>
        </w:rPr>
        <w:t xml:space="preserve"> into 100 mm × 15 mm Petri dishes, approximately 2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per plate.</w:t>
      </w:r>
    </w:p>
    <w:p w:rsidR="0026203C" w:rsidRDefault="0026203C"/>
    <w:p w:rsidR="009325A2" w:rsidRDefault="009325A2"/>
    <w:p w:rsidR="009325A2" w:rsidRPr="009325A2" w:rsidRDefault="009325A2" w:rsidP="009325A2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Huntley JF, Conley PG, Hagman KE, </w:t>
      </w:r>
      <w:proofErr w:type="spellStart"/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>Norgard</w:t>
      </w:r>
      <w:proofErr w:type="spellEnd"/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MV. Characterization of </w:t>
      </w:r>
      <w:proofErr w:type="spellStart"/>
      <w:r w:rsidRPr="009325A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Francisella</w:t>
      </w:r>
      <w:proofErr w:type="spellEnd"/>
      <w:r w:rsidRPr="009325A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9325A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tularensis</w:t>
      </w:r>
      <w:proofErr w:type="spellEnd"/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outer membrane proteins. J </w:t>
      </w:r>
      <w:proofErr w:type="spellStart"/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>Bacteriol</w:t>
      </w:r>
      <w:proofErr w:type="spellEnd"/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>. 2007;189(2):561–574. [</w:t>
      </w:r>
      <w:hyperlink r:id="rId4" w:history="1">
        <w:r w:rsidRPr="009325A2">
          <w:rPr>
            <w:rFonts w:ascii="Times New Roman" w:eastAsia="Times New Roman" w:hAnsi="Times New Roman" w:cs="Times New Roman"/>
            <w:color w:val="642A8F"/>
            <w:u w:val="single"/>
            <w:shd w:val="clear" w:color="auto" w:fill="FFFFFF"/>
          </w:rPr>
          <w:t>PMC free article</w:t>
        </w:r>
      </w:hyperlink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>] [</w:t>
      </w:r>
      <w:hyperlink r:id="rId5" w:tgtFrame="pmc_ext" w:history="1">
        <w:r w:rsidRPr="009325A2">
          <w:rPr>
            <w:rFonts w:ascii="Times New Roman" w:eastAsia="Times New Roman" w:hAnsi="Times New Roman" w:cs="Times New Roman"/>
            <w:color w:val="642A8F"/>
            <w:u w:val="single"/>
            <w:shd w:val="clear" w:color="auto" w:fill="FFFFFF"/>
          </w:rPr>
          <w:t>PubMed</w:t>
        </w:r>
      </w:hyperlink>
      <w:r w:rsidRPr="009325A2">
        <w:rPr>
          <w:rFonts w:ascii="Times New Roman" w:eastAsia="Times New Roman" w:hAnsi="Times New Roman" w:cs="Times New Roman"/>
          <w:color w:val="000000"/>
          <w:shd w:val="clear" w:color="auto" w:fill="FFFFFF"/>
        </w:rPr>
        <w:t>]</w:t>
      </w:r>
    </w:p>
    <w:p w:rsidR="009325A2" w:rsidRDefault="009325A2"/>
    <w:sectPr w:rsidR="009325A2" w:rsidSect="00122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3C"/>
    <w:rsid w:val="00122A22"/>
    <w:rsid w:val="0026203C"/>
    <w:rsid w:val="009325A2"/>
    <w:rsid w:val="00A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0410E"/>
  <w15:chartTrackingRefBased/>
  <w15:docId w15:val="{7C0DF22E-3BF2-6648-A93C-80012F4B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-citation">
    <w:name w:val="element-citation"/>
    <w:basedOn w:val="DefaultParagraphFont"/>
    <w:rsid w:val="009325A2"/>
  </w:style>
  <w:style w:type="character" w:styleId="Emphasis">
    <w:name w:val="Emphasis"/>
    <w:basedOn w:val="DefaultParagraphFont"/>
    <w:uiPriority w:val="20"/>
    <w:qFormat/>
    <w:rsid w:val="009325A2"/>
    <w:rPr>
      <w:i/>
      <w:iCs/>
    </w:rPr>
  </w:style>
  <w:style w:type="character" w:customStyle="1" w:styleId="ref-journal">
    <w:name w:val="ref-journal"/>
    <w:basedOn w:val="DefaultParagraphFont"/>
    <w:rsid w:val="009325A2"/>
  </w:style>
  <w:style w:type="character" w:customStyle="1" w:styleId="ref-vol">
    <w:name w:val="ref-vol"/>
    <w:basedOn w:val="DefaultParagraphFont"/>
    <w:rsid w:val="009325A2"/>
  </w:style>
  <w:style w:type="character" w:customStyle="1" w:styleId="nowrap">
    <w:name w:val="nowrap"/>
    <w:basedOn w:val="DefaultParagraphFont"/>
    <w:rsid w:val="009325A2"/>
  </w:style>
  <w:style w:type="character" w:styleId="Hyperlink">
    <w:name w:val="Hyperlink"/>
    <w:basedOn w:val="DefaultParagraphFont"/>
    <w:uiPriority w:val="99"/>
    <w:semiHidden/>
    <w:unhideWhenUsed/>
    <w:rsid w:val="00932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17114266" TargetMode="External"/><Relationship Id="rId4" Type="http://schemas.openxmlformats.org/officeDocument/2006/relationships/hyperlink" Target="https://www.ncbi.nlm.nih.gov/pmc/articles/PMC17974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cp:lastPrinted>2019-01-18T16:57:00Z</cp:lastPrinted>
  <dcterms:created xsi:type="dcterms:W3CDTF">2019-01-18T16:49:00Z</dcterms:created>
  <dcterms:modified xsi:type="dcterms:W3CDTF">2019-01-18T17:16:00Z</dcterms:modified>
</cp:coreProperties>
</file>