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1535" w14:textId="77777777" w:rsidR="006063EB" w:rsidRDefault="006063EB" w:rsidP="006063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-Scrape up small loop of cells and resuspend in 1X PBS</w:t>
      </w:r>
    </w:p>
    <w:p w14:paraId="42B07130" w14:textId="77777777" w:rsidR="006063EB" w:rsidRDefault="006063EB" w:rsidP="006063EB">
      <w:pPr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</w:rPr>
        <w:tab/>
        <w:t>-Dilute culture 1:10 in sterile PBS to 1x10</w:t>
      </w:r>
      <w:r>
        <w:rPr>
          <w:rFonts w:ascii="Calibri" w:eastAsia="Calibri" w:hAnsi="Calibri" w:cs="Calibri"/>
          <w:vertAlign w:val="superscript"/>
        </w:rPr>
        <w:t>-7</w:t>
      </w:r>
    </w:p>
    <w:p w14:paraId="05F31D9A" w14:textId="77777777" w:rsidR="006063EB" w:rsidRDefault="006063EB" w:rsidP="006063EB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Perform first dilution 1:100 so first dilution tube is 1x10</w:t>
      </w:r>
      <w:r>
        <w:rPr>
          <w:rFonts w:ascii="Calibri" w:eastAsia="Calibri" w:hAnsi="Calibri" w:cs="Calibri"/>
          <w:vertAlign w:val="superscript"/>
        </w:rPr>
        <w:t>-2</w:t>
      </w:r>
      <w:r>
        <w:rPr>
          <w:rFonts w:ascii="Calibri" w:eastAsia="Calibri" w:hAnsi="Calibri" w:cs="Calibri"/>
        </w:rPr>
        <w:t xml:space="preserve">, adding 10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of resuspended cells to 990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1x </w:t>
      </w:r>
      <w:proofErr w:type="gramStart"/>
      <w:r>
        <w:rPr>
          <w:rFonts w:ascii="Calibri" w:eastAsia="Calibri" w:hAnsi="Calibri" w:cs="Calibri"/>
        </w:rPr>
        <w:t>PBS</w:t>
      </w:r>
      <w:proofErr w:type="gramEnd"/>
    </w:p>
    <w:p w14:paraId="5AC34448" w14:textId="77777777" w:rsidR="006063EB" w:rsidRDefault="006063EB" w:rsidP="006063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Perform subsequent dilutions 1:10, diluting 25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cells into 225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1X </w:t>
      </w:r>
      <w:proofErr w:type="gramStart"/>
      <w:r>
        <w:rPr>
          <w:rFonts w:ascii="Calibri" w:eastAsia="Calibri" w:hAnsi="Calibri" w:cs="Calibri"/>
        </w:rPr>
        <w:t>PBS</w:t>
      </w:r>
      <w:proofErr w:type="gramEnd"/>
    </w:p>
    <w:p w14:paraId="101F65DC" w14:textId="77777777" w:rsidR="006063EB" w:rsidRDefault="006063EB" w:rsidP="006063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-Plate 100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of last dilution (1x10</w:t>
      </w:r>
      <w:r>
        <w:rPr>
          <w:rFonts w:ascii="Calibri" w:eastAsia="Calibri" w:hAnsi="Calibri" w:cs="Calibri"/>
          <w:vertAlign w:val="superscript"/>
        </w:rPr>
        <w:t>-7</w:t>
      </w:r>
      <w:r>
        <w:rPr>
          <w:rFonts w:ascii="Calibri" w:eastAsia="Calibri" w:hAnsi="Calibri" w:cs="Calibri"/>
        </w:rPr>
        <w:t xml:space="preserve">) onto CHAH plates. </w:t>
      </w:r>
    </w:p>
    <w:p w14:paraId="1F936B63" w14:textId="77777777" w:rsidR="006063EB" w:rsidRDefault="006063EB" w:rsidP="006063E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-Plate 100 </w:t>
      </w:r>
      <w:proofErr w:type="spellStart"/>
      <w:r>
        <w:rPr>
          <w:rFonts w:ascii="Calibri" w:eastAsia="Calibri" w:hAnsi="Calibri" w:cs="Calibri"/>
        </w:rPr>
        <w:t>μL</w:t>
      </w:r>
      <w:proofErr w:type="spellEnd"/>
      <w:r>
        <w:rPr>
          <w:rFonts w:ascii="Calibri" w:eastAsia="Calibri" w:hAnsi="Calibri" w:cs="Calibri"/>
        </w:rPr>
        <w:t xml:space="preserve"> of each dilution 10</w:t>
      </w:r>
      <w:r>
        <w:rPr>
          <w:rFonts w:ascii="Calibri" w:eastAsia="Calibri" w:hAnsi="Calibri" w:cs="Calibri"/>
          <w:vertAlign w:val="superscript"/>
        </w:rPr>
        <w:t>-2</w:t>
      </w:r>
      <w:r>
        <w:rPr>
          <w:rFonts w:ascii="Calibri" w:eastAsia="Calibri" w:hAnsi="Calibri" w:cs="Calibri"/>
        </w:rPr>
        <w:t xml:space="preserve"> – 10</w:t>
      </w:r>
      <w:r>
        <w:rPr>
          <w:rFonts w:ascii="Calibri" w:eastAsia="Calibri" w:hAnsi="Calibri" w:cs="Calibri"/>
          <w:vertAlign w:val="superscript"/>
        </w:rPr>
        <w:t>-7</w:t>
      </w:r>
      <w:r>
        <w:rPr>
          <w:rFonts w:ascii="Calibri" w:eastAsia="Calibri" w:hAnsi="Calibri" w:cs="Calibri"/>
        </w:rPr>
        <w:t xml:space="preserve"> on CHAH + 10% sucrose plates. If you have extra sucrose plates, can plate some or all dilutions twice. </w:t>
      </w:r>
    </w:p>
    <w:p w14:paraId="758B6CDC" w14:textId="77777777" w:rsidR="006063EB" w:rsidRDefault="006063EB" w:rsidP="006063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-Incubate plates at 37°C for 3-4 days, or until single colonies appear. It is generally a good idea to test both large and smaller single colonies. Note that there should be many more colonies on the CHAH plate with the 1x10</w:t>
      </w:r>
      <w:r>
        <w:rPr>
          <w:rFonts w:ascii="Calibri" w:eastAsia="Calibri" w:hAnsi="Calibri" w:cs="Calibri"/>
          <w:vertAlign w:val="superscript"/>
        </w:rPr>
        <w:t>-7</w:t>
      </w:r>
      <w:r>
        <w:rPr>
          <w:rFonts w:ascii="Calibri" w:eastAsia="Calibri" w:hAnsi="Calibri" w:cs="Calibri"/>
        </w:rPr>
        <w:t xml:space="preserve"> dilution than on the sucrose plate with the corresponding dilution. If there seem to be similar numbers of colonies, the 1° integrant may have an inactivating mutation in </w:t>
      </w:r>
      <w:proofErr w:type="spellStart"/>
      <w:r>
        <w:rPr>
          <w:rFonts w:ascii="Calibri" w:eastAsia="Calibri" w:hAnsi="Calibri" w:cs="Calibri"/>
          <w:i/>
        </w:rPr>
        <w:t>sacB</w:t>
      </w:r>
      <w:proofErr w:type="spellEnd"/>
      <w:r>
        <w:rPr>
          <w:rFonts w:ascii="Calibri" w:eastAsia="Calibri" w:hAnsi="Calibri" w:cs="Calibri"/>
        </w:rPr>
        <w:t xml:space="preserve"> and is not worth keeping.</w:t>
      </w:r>
    </w:p>
    <w:p w14:paraId="00DC2119" w14:textId="77777777" w:rsidR="006063EB" w:rsidRDefault="006063EB" w:rsidP="006063EB"/>
    <w:p w14:paraId="5DD36891" w14:textId="77777777" w:rsidR="00A22F8A" w:rsidRDefault="00A22F8A"/>
    <w:sectPr w:rsidR="00A22F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8E8F" w14:textId="77777777" w:rsidR="00752180" w:rsidRDefault="00752180" w:rsidP="006063EB">
      <w:pPr>
        <w:spacing w:after="0" w:line="240" w:lineRule="auto"/>
      </w:pPr>
      <w:r>
        <w:separator/>
      </w:r>
    </w:p>
  </w:endnote>
  <w:endnote w:type="continuationSeparator" w:id="0">
    <w:p w14:paraId="3998A36B" w14:textId="77777777" w:rsidR="00752180" w:rsidRDefault="00752180" w:rsidP="0060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AFFF" w14:textId="77777777" w:rsidR="006063EB" w:rsidRDefault="00606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967A" w14:textId="77777777" w:rsidR="006063EB" w:rsidRDefault="00606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58A5" w14:textId="77777777" w:rsidR="006063EB" w:rsidRDefault="00606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5CD2" w14:textId="77777777" w:rsidR="00752180" w:rsidRDefault="00752180" w:rsidP="006063EB">
      <w:pPr>
        <w:spacing w:after="0" w:line="240" w:lineRule="auto"/>
      </w:pPr>
      <w:r>
        <w:separator/>
      </w:r>
    </w:p>
  </w:footnote>
  <w:footnote w:type="continuationSeparator" w:id="0">
    <w:p w14:paraId="1BAF684C" w14:textId="77777777" w:rsidR="00752180" w:rsidRDefault="00752180" w:rsidP="0060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E4F1" w14:textId="77777777" w:rsidR="006063EB" w:rsidRDefault="00606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1E44" w14:textId="0ED748EE" w:rsidR="006063EB" w:rsidRDefault="006063EB">
    <w:pPr>
      <w:pStyle w:val="Header"/>
    </w:pPr>
    <w:r>
      <w:t xml:space="preserve">Protocol for sucrose </w:t>
    </w:r>
    <w:r>
      <w:t>selection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F68E" w14:textId="77777777" w:rsidR="006063EB" w:rsidRDefault="00606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EB"/>
    <w:rsid w:val="001613E8"/>
    <w:rsid w:val="002D2D9E"/>
    <w:rsid w:val="006063EB"/>
    <w:rsid w:val="00752180"/>
    <w:rsid w:val="00A22F8A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A0636"/>
  <w15:chartTrackingRefBased/>
  <w15:docId w15:val="{060C292C-96B7-CF46-8FCF-E803965B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3EB"/>
    <w:pPr>
      <w:spacing w:after="200" w:line="276" w:lineRule="auto"/>
      <w:jc w:val="both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E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E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1</cp:revision>
  <dcterms:created xsi:type="dcterms:W3CDTF">2024-02-12T19:54:00Z</dcterms:created>
  <dcterms:modified xsi:type="dcterms:W3CDTF">2024-02-12T19:55:00Z</dcterms:modified>
</cp:coreProperties>
</file>