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b w:val="0"/>
          <w:bCs w:val="0"/>
          <w:color w:val="auto"/>
          <w:sz w:val="22"/>
          <w:szCs w:val="22"/>
        </w:rPr>
        <w:id w:val="493942551"/>
        <w:docPartObj>
          <w:docPartGallery w:val="Table of Contents"/>
          <w:docPartUnique/>
        </w:docPartObj>
      </w:sdtPr>
      <w:sdtEndPr>
        <w:rPr>
          <w:rFonts w:ascii="Times New Roman" w:eastAsia="Times New Roman" w:hAnsi="Times New Roman" w:cs="Times New Roman"/>
          <w:sz w:val="24"/>
          <w:szCs w:val="24"/>
        </w:rPr>
      </w:sdtEndPr>
      <w:sdtContent>
        <w:p w14:paraId="0EF40D9F" w14:textId="77777777" w:rsidR="007B216F" w:rsidRDefault="007B216F">
          <w:pPr>
            <w:pStyle w:val="TOCHeading"/>
          </w:pPr>
          <w:r>
            <w:t>Table of Contents</w:t>
          </w:r>
        </w:p>
        <w:p w14:paraId="1D54B69E" w14:textId="24ABF47E" w:rsidR="000E2EA6" w:rsidRDefault="00F64714">
          <w:pPr>
            <w:pStyle w:val="TOC1"/>
            <w:tabs>
              <w:tab w:val="right" w:leader="dot" w:pos="10214"/>
            </w:tabs>
            <w:rPr>
              <w:rFonts w:eastAsiaTheme="minorEastAsia"/>
              <w:noProof/>
              <w:kern w:val="2"/>
              <w:sz w:val="24"/>
              <w:szCs w:val="24"/>
              <w14:ligatures w14:val="standardContextual"/>
            </w:rPr>
          </w:pPr>
          <w:r>
            <w:fldChar w:fldCharType="begin"/>
          </w:r>
          <w:r w:rsidR="007B216F">
            <w:instrText xml:space="preserve"> TOC \o "1-3" \h \z \u </w:instrText>
          </w:r>
          <w:r>
            <w:fldChar w:fldCharType="separate"/>
          </w:r>
          <w:hyperlink w:anchor="_Toc171426073" w:history="1">
            <w:r w:rsidR="000E2EA6" w:rsidRPr="009721ED">
              <w:rPr>
                <w:rStyle w:val="Hyperlink"/>
                <w:rFonts w:ascii="Times New Roman" w:hAnsi="Times New Roman" w:cs="Times New Roman"/>
                <w:noProof/>
              </w:rPr>
              <w:t>May 2024</w:t>
            </w:r>
            <w:r w:rsidR="000E2EA6">
              <w:rPr>
                <w:noProof/>
                <w:webHidden/>
              </w:rPr>
              <w:tab/>
            </w:r>
            <w:r w:rsidR="000E2EA6">
              <w:rPr>
                <w:noProof/>
                <w:webHidden/>
              </w:rPr>
              <w:fldChar w:fldCharType="begin"/>
            </w:r>
            <w:r w:rsidR="000E2EA6">
              <w:rPr>
                <w:noProof/>
                <w:webHidden/>
              </w:rPr>
              <w:instrText xml:space="preserve"> PAGEREF _Toc171426073 \h </w:instrText>
            </w:r>
            <w:r w:rsidR="000E2EA6">
              <w:rPr>
                <w:noProof/>
                <w:webHidden/>
              </w:rPr>
            </w:r>
            <w:r w:rsidR="000E2EA6">
              <w:rPr>
                <w:noProof/>
                <w:webHidden/>
              </w:rPr>
              <w:fldChar w:fldCharType="separate"/>
            </w:r>
            <w:r w:rsidR="000E2EA6">
              <w:rPr>
                <w:noProof/>
                <w:webHidden/>
              </w:rPr>
              <w:t>4</w:t>
            </w:r>
            <w:r w:rsidR="000E2EA6">
              <w:rPr>
                <w:noProof/>
                <w:webHidden/>
              </w:rPr>
              <w:fldChar w:fldCharType="end"/>
            </w:r>
          </w:hyperlink>
        </w:p>
        <w:p w14:paraId="55EE9667" w14:textId="3EEA162A" w:rsidR="000E2EA6" w:rsidRDefault="00000000">
          <w:pPr>
            <w:pStyle w:val="TOC2"/>
            <w:tabs>
              <w:tab w:val="right" w:leader="dot" w:pos="10214"/>
            </w:tabs>
            <w:rPr>
              <w:rFonts w:eastAsiaTheme="minorEastAsia"/>
              <w:noProof/>
              <w:kern w:val="2"/>
              <w:sz w:val="24"/>
              <w:szCs w:val="24"/>
              <w14:ligatures w14:val="standardContextual"/>
            </w:rPr>
          </w:pPr>
          <w:hyperlink w:anchor="_Toc171426074" w:history="1">
            <w:r w:rsidR="000E2EA6" w:rsidRPr="009721ED">
              <w:rPr>
                <w:rStyle w:val="Hyperlink"/>
                <w:noProof/>
              </w:rPr>
              <w:t>Prepping CHAH Plates</w:t>
            </w:r>
            <w:r w:rsidR="000E2EA6">
              <w:rPr>
                <w:noProof/>
                <w:webHidden/>
              </w:rPr>
              <w:tab/>
            </w:r>
            <w:r w:rsidR="000E2EA6">
              <w:rPr>
                <w:noProof/>
                <w:webHidden/>
              </w:rPr>
              <w:fldChar w:fldCharType="begin"/>
            </w:r>
            <w:r w:rsidR="000E2EA6">
              <w:rPr>
                <w:noProof/>
                <w:webHidden/>
              </w:rPr>
              <w:instrText xml:space="preserve"> PAGEREF _Toc171426074 \h </w:instrText>
            </w:r>
            <w:r w:rsidR="000E2EA6">
              <w:rPr>
                <w:noProof/>
                <w:webHidden/>
              </w:rPr>
            </w:r>
            <w:r w:rsidR="000E2EA6">
              <w:rPr>
                <w:noProof/>
                <w:webHidden/>
              </w:rPr>
              <w:fldChar w:fldCharType="separate"/>
            </w:r>
            <w:r w:rsidR="000E2EA6">
              <w:rPr>
                <w:noProof/>
                <w:webHidden/>
              </w:rPr>
              <w:t>4</w:t>
            </w:r>
            <w:r w:rsidR="000E2EA6">
              <w:rPr>
                <w:noProof/>
                <w:webHidden/>
              </w:rPr>
              <w:fldChar w:fldCharType="end"/>
            </w:r>
          </w:hyperlink>
        </w:p>
        <w:p w14:paraId="3D0CC070" w14:textId="5778FB82" w:rsidR="000E2EA6" w:rsidRDefault="00000000">
          <w:pPr>
            <w:pStyle w:val="TOC2"/>
            <w:tabs>
              <w:tab w:val="right" w:leader="dot" w:pos="10214"/>
            </w:tabs>
            <w:rPr>
              <w:rFonts w:eastAsiaTheme="minorEastAsia"/>
              <w:noProof/>
              <w:kern w:val="2"/>
              <w:sz w:val="24"/>
              <w:szCs w:val="24"/>
              <w14:ligatures w14:val="standardContextual"/>
            </w:rPr>
          </w:pPr>
          <w:hyperlink w:anchor="_Toc171426075" w:history="1">
            <w:r w:rsidR="000E2EA6" w:rsidRPr="009721ED">
              <w:rPr>
                <w:rStyle w:val="Hyperlink"/>
                <w:noProof/>
              </w:rPr>
              <w:t>Check ongoing Survival Assay</w:t>
            </w:r>
            <w:r w:rsidR="000E2EA6">
              <w:rPr>
                <w:noProof/>
                <w:webHidden/>
              </w:rPr>
              <w:tab/>
            </w:r>
            <w:r w:rsidR="000E2EA6">
              <w:rPr>
                <w:noProof/>
                <w:webHidden/>
              </w:rPr>
              <w:fldChar w:fldCharType="begin"/>
            </w:r>
            <w:r w:rsidR="000E2EA6">
              <w:rPr>
                <w:noProof/>
                <w:webHidden/>
              </w:rPr>
              <w:instrText xml:space="preserve"> PAGEREF _Toc171426075 \h </w:instrText>
            </w:r>
            <w:r w:rsidR="000E2EA6">
              <w:rPr>
                <w:noProof/>
                <w:webHidden/>
              </w:rPr>
            </w:r>
            <w:r w:rsidR="000E2EA6">
              <w:rPr>
                <w:noProof/>
                <w:webHidden/>
              </w:rPr>
              <w:fldChar w:fldCharType="separate"/>
            </w:r>
            <w:r w:rsidR="000E2EA6">
              <w:rPr>
                <w:noProof/>
                <w:webHidden/>
              </w:rPr>
              <w:t>4</w:t>
            </w:r>
            <w:r w:rsidR="000E2EA6">
              <w:rPr>
                <w:noProof/>
                <w:webHidden/>
              </w:rPr>
              <w:fldChar w:fldCharType="end"/>
            </w:r>
          </w:hyperlink>
        </w:p>
        <w:p w14:paraId="2D3F6C6B" w14:textId="0D066714" w:rsidR="000E2EA6" w:rsidRDefault="00000000">
          <w:pPr>
            <w:pStyle w:val="TOC2"/>
            <w:tabs>
              <w:tab w:val="right" w:leader="dot" w:pos="10214"/>
            </w:tabs>
            <w:rPr>
              <w:rFonts w:eastAsiaTheme="minorEastAsia"/>
              <w:noProof/>
              <w:kern w:val="2"/>
              <w:sz w:val="24"/>
              <w:szCs w:val="24"/>
              <w14:ligatures w14:val="standardContextual"/>
            </w:rPr>
          </w:pPr>
          <w:hyperlink w:anchor="_Toc171426076" w:history="1">
            <w:r w:rsidR="000E2EA6" w:rsidRPr="009721ED">
              <w:rPr>
                <w:rStyle w:val="Hyperlink"/>
                <w:noProof/>
              </w:rPr>
              <w:t>Prepping CHAH + 10% Sucrose Plates</w:t>
            </w:r>
            <w:r w:rsidR="000E2EA6">
              <w:rPr>
                <w:noProof/>
                <w:webHidden/>
              </w:rPr>
              <w:tab/>
            </w:r>
            <w:r w:rsidR="000E2EA6">
              <w:rPr>
                <w:noProof/>
                <w:webHidden/>
              </w:rPr>
              <w:fldChar w:fldCharType="begin"/>
            </w:r>
            <w:r w:rsidR="000E2EA6">
              <w:rPr>
                <w:noProof/>
                <w:webHidden/>
              </w:rPr>
              <w:instrText xml:space="preserve"> PAGEREF _Toc171426076 \h </w:instrText>
            </w:r>
            <w:r w:rsidR="000E2EA6">
              <w:rPr>
                <w:noProof/>
                <w:webHidden/>
              </w:rPr>
            </w:r>
            <w:r w:rsidR="000E2EA6">
              <w:rPr>
                <w:noProof/>
                <w:webHidden/>
              </w:rPr>
              <w:fldChar w:fldCharType="separate"/>
            </w:r>
            <w:r w:rsidR="000E2EA6">
              <w:rPr>
                <w:noProof/>
                <w:webHidden/>
              </w:rPr>
              <w:t>5</w:t>
            </w:r>
            <w:r w:rsidR="000E2EA6">
              <w:rPr>
                <w:noProof/>
                <w:webHidden/>
              </w:rPr>
              <w:fldChar w:fldCharType="end"/>
            </w:r>
          </w:hyperlink>
        </w:p>
        <w:p w14:paraId="752F15A4" w14:textId="3E828B3D" w:rsidR="000E2EA6" w:rsidRDefault="00000000">
          <w:pPr>
            <w:pStyle w:val="TOC2"/>
            <w:tabs>
              <w:tab w:val="right" w:leader="dot" w:pos="10214"/>
            </w:tabs>
            <w:rPr>
              <w:rFonts w:eastAsiaTheme="minorEastAsia"/>
              <w:noProof/>
              <w:kern w:val="2"/>
              <w:sz w:val="24"/>
              <w:szCs w:val="24"/>
              <w14:ligatures w14:val="standardContextual"/>
            </w:rPr>
          </w:pPr>
          <w:hyperlink w:anchor="_Toc171426077" w:history="1">
            <w:r w:rsidR="000E2EA6" w:rsidRPr="009721ED">
              <w:rPr>
                <w:rStyle w:val="Hyperlink"/>
                <w:noProof/>
              </w:rPr>
              <w:t>Patching out Primary Integrant</w:t>
            </w:r>
            <w:r w:rsidR="000E2EA6">
              <w:rPr>
                <w:noProof/>
                <w:webHidden/>
              </w:rPr>
              <w:tab/>
            </w:r>
            <w:r w:rsidR="000E2EA6">
              <w:rPr>
                <w:noProof/>
                <w:webHidden/>
              </w:rPr>
              <w:fldChar w:fldCharType="begin"/>
            </w:r>
            <w:r w:rsidR="000E2EA6">
              <w:rPr>
                <w:noProof/>
                <w:webHidden/>
              </w:rPr>
              <w:instrText xml:space="preserve"> PAGEREF _Toc171426077 \h </w:instrText>
            </w:r>
            <w:r w:rsidR="000E2EA6">
              <w:rPr>
                <w:noProof/>
                <w:webHidden/>
              </w:rPr>
            </w:r>
            <w:r w:rsidR="000E2EA6">
              <w:rPr>
                <w:noProof/>
                <w:webHidden/>
              </w:rPr>
              <w:fldChar w:fldCharType="separate"/>
            </w:r>
            <w:r w:rsidR="000E2EA6">
              <w:rPr>
                <w:noProof/>
                <w:webHidden/>
              </w:rPr>
              <w:t>5</w:t>
            </w:r>
            <w:r w:rsidR="000E2EA6">
              <w:rPr>
                <w:noProof/>
                <w:webHidden/>
              </w:rPr>
              <w:fldChar w:fldCharType="end"/>
            </w:r>
          </w:hyperlink>
        </w:p>
        <w:p w14:paraId="2A5E2D70" w14:textId="75DA13AD" w:rsidR="000E2EA6" w:rsidRDefault="00000000">
          <w:pPr>
            <w:pStyle w:val="TOC2"/>
            <w:tabs>
              <w:tab w:val="right" w:leader="dot" w:pos="10214"/>
            </w:tabs>
            <w:rPr>
              <w:rFonts w:eastAsiaTheme="minorEastAsia"/>
              <w:noProof/>
              <w:kern w:val="2"/>
              <w:sz w:val="24"/>
              <w:szCs w:val="24"/>
              <w14:ligatures w14:val="standardContextual"/>
            </w:rPr>
          </w:pPr>
          <w:hyperlink w:anchor="_Toc171426078" w:history="1">
            <w:r w:rsidR="000E2EA6" w:rsidRPr="009721ED">
              <w:rPr>
                <w:rStyle w:val="Hyperlink"/>
                <w:noProof/>
              </w:rPr>
              <w:t>Selecting Cross-outs for Sucrose Selection</w:t>
            </w:r>
            <w:r w:rsidR="000E2EA6">
              <w:rPr>
                <w:noProof/>
                <w:webHidden/>
              </w:rPr>
              <w:tab/>
            </w:r>
            <w:r w:rsidR="000E2EA6">
              <w:rPr>
                <w:noProof/>
                <w:webHidden/>
              </w:rPr>
              <w:fldChar w:fldCharType="begin"/>
            </w:r>
            <w:r w:rsidR="000E2EA6">
              <w:rPr>
                <w:noProof/>
                <w:webHidden/>
              </w:rPr>
              <w:instrText xml:space="preserve"> PAGEREF _Toc171426078 \h </w:instrText>
            </w:r>
            <w:r w:rsidR="000E2EA6">
              <w:rPr>
                <w:noProof/>
                <w:webHidden/>
              </w:rPr>
            </w:r>
            <w:r w:rsidR="000E2EA6">
              <w:rPr>
                <w:noProof/>
                <w:webHidden/>
              </w:rPr>
              <w:fldChar w:fldCharType="separate"/>
            </w:r>
            <w:r w:rsidR="000E2EA6">
              <w:rPr>
                <w:noProof/>
                <w:webHidden/>
              </w:rPr>
              <w:t>6</w:t>
            </w:r>
            <w:r w:rsidR="000E2EA6">
              <w:rPr>
                <w:noProof/>
                <w:webHidden/>
              </w:rPr>
              <w:fldChar w:fldCharType="end"/>
            </w:r>
          </w:hyperlink>
        </w:p>
        <w:p w14:paraId="7A01FB13" w14:textId="5FAA0015" w:rsidR="000E2EA6" w:rsidRDefault="00000000">
          <w:pPr>
            <w:pStyle w:val="TOC2"/>
            <w:tabs>
              <w:tab w:val="right" w:leader="dot" w:pos="10214"/>
            </w:tabs>
            <w:rPr>
              <w:rFonts w:eastAsiaTheme="minorEastAsia"/>
              <w:noProof/>
              <w:kern w:val="2"/>
              <w:sz w:val="24"/>
              <w:szCs w:val="24"/>
              <w14:ligatures w14:val="standardContextual"/>
            </w:rPr>
          </w:pPr>
          <w:hyperlink w:anchor="_Toc171426079" w:history="1">
            <w:r w:rsidR="000E2EA6" w:rsidRPr="009721ED">
              <w:rPr>
                <w:rStyle w:val="Hyperlink"/>
                <w:rFonts w:eastAsia="Calibri"/>
                <w:noProof/>
              </w:rPr>
              <w:t>Setup for Sucrose Selection</w:t>
            </w:r>
            <w:r w:rsidR="000E2EA6">
              <w:rPr>
                <w:noProof/>
                <w:webHidden/>
              </w:rPr>
              <w:tab/>
            </w:r>
            <w:r w:rsidR="000E2EA6">
              <w:rPr>
                <w:noProof/>
                <w:webHidden/>
              </w:rPr>
              <w:fldChar w:fldCharType="begin"/>
            </w:r>
            <w:r w:rsidR="000E2EA6">
              <w:rPr>
                <w:noProof/>
                <w:webHidden/>
              </w:rPr>
              <w:instrText xml:space="preserve"> PAGEREF _Toc171426079 \h </w:instrText>
            </w:r>
            <w:r w:rsidR="000E2EA6">
              <w:rPr>
                <w:noProof/>
                <w:webHidden/>
              </w:rPr>
            </w:r>
            <w:r w:rsidR="000E2EA6">
              <w:rPr>
                <w:noProof/>
                <w:webHidden/>
              </w:rPr>
              <w:fldChar w:fldCharType="separate"/>
            </w:r>
            <w:r w:rsidR="000E2EA6">
              <w:rPr>
                <w:noProof/>
                <w:webHidden/>
              </w:rPr>
              <w:t>7</w:t>
            </w:r>
            <w:r w:rsidR="000E2EA6">
              <w:rPr>
                <w:noProof/>
                <w:webHidden/>
              </w:rPr>
              <w:fldChar w:fldCharType="end"/>
            </w:r>
          </w:hyperlink>
        </w:p>
        <w:p w14:paraId="3909FC7E" w14:textId="1ED18924" w:rsidR="000E2EA6" w:rsidRDefault="00000000">
          <w:pPr>
            <w:pStyle w:val="TOC2"/>
            <w:tabs>
              <w:tab w:val="right" w:leader="dot" w:pos="10214"/>
            </w:tabs>
            <w:rPr>
              <w:rFonts w:eastAsiaTheme="minorEastAsia"/>
              <w:noProof/>
              <w:kern w:val="2"/>
              <w:sz w:val="24"/>
              <w:szCs w:val="24"/>
              <w14:ligatures w14:val="standardContextual"/>
            </w:rPr>
          </w:pPr>
          <w:hyperlink w:anchor="_Toc171426080" w:history="1">
            <w:r w:rsidR="000E2EA6" w:rsidRPr="009721ED">
              <w:rPr>
                <w:rStyle w:val="Hyperlink"/>
                <w:noProof/>
              </w:rPr>
              <w:t>Protocol for Freshwater Survival Assay (LVS Flasks)</w:t>
            </w:r>
            <w:r w:rsidR="000E2EA6">
              <w:rPr>
                <w:noProof/>
                <w:webHidden/>
              </w:rPr>
              <w:tab/>
            </w:r>
            <w:r w:rsidR="000E2EA6">
              <w:rPr>
                <w:noProof/>
                <w:webHidden/>
              </w:rPr>
              <w:fldChar w:fldCharType="begin"/>
            </w:r>
            <w:r w:rsidR="000E2EA6">
              <w:rPr>
                <w:noProof/>
                <w:webHidden/>
              </w:rPr>
              <w:instrText xml:space="preserve"> PAGEREF _Toc171426080 \h </w:instrText>
            </w:r>
            <w:r w:rsidR="000E2EA6">
              <w:rPr>
                <w:noProof/>
                <w:webHidden/>
              </w:rPr>
            </w:r>
            <w:r w:rsidR="000E2EA6">
              <w:rPr>
                <w:noProof/>
                <w:webHidden/>
              </w:rPr>
              <w:fldChar w:fldCharType="separate"/>
            </w:r>
            <w:r w:rsidR="000E2EA6">
              <w:rPr>
                <w:noProof/>
                <w:webHidden/>
              </w:rPr>
              <w:t>8</w:t>
            </w:r>
            <w:r w:rsidR="000E2EA6">
              <w:rPr>
                <w:noProof/>
                <w:webHidden/>
              </w:rPr>
              <w:fldChar w:fldCharType="end"/>
            </w:r>
          </w:hyperlink>
        </w:p>
        <w:p w14:paraId="4F283986" w14:textId="433C575E" w:rsidR="000E2EA6" w:rsidRDefault="00000000">
          <w:pPr>
            <w:pStyle w:val="TOC2"/>
            <w:tabs>
              <w:tab w:val="right" w:leader="dot" w:pos="10214"/>
            </w:tabs>
            <w:rPr>
              <w:rFonts w:eastAsiaTheme="minorEastAsia"/>
              <w:noProof/>
              <w:kern w:val="2"/>
              <w:sz w:val="24"/>
              <w:szCs w:val="24"/>
              <w14:ligatures w14:val="standardContextual"/>
            </w:rPr>
          </w:pPr>
          <w:hyperlink w:anchor="_Toc171426081" w:history="1">
            <w:r w:rsidR="000E2EA6" w:rsidRPr="009721ED">
              <w:rPr>
                <w:rStyle w:val="Hyperlink"/>
                <w:noProof/>
              </w:rPr>
              <w:t>Patching Crossouts onto CHAH</w:t>
            </w:r>
            <w:r w:rsidR="000E2EA6">
              <w:rPr>
                <w:noProof/>
                <w:webHidden/>
              </w:rPr>
              <w:tab/>
            </w:r>
            <w:r w:rsidR="000E2EA6">
              <w:rPr>
                <w:noProof/>
                <w:webHidden/>
              </w:rPr>
              <w:fldChar w:fldCharType="begin"/>
            </w:r>
            <w:r w:rsidR="000E2EA6">
              <w:rPr>
                <w:noProof/>
                <w:webHidden/>
              </w:rPr>
              <w:instrText xml:space="preserve"> PAGEREF _Toc171426081 \h </w:instrText>
            </w:r>
            <w:r w:rsidR="000E2EA6">
              <w:rPr>
                <w:noProof/>
                <w:webHidden/>
              </w:rPr>
            </w:r>
            <w:r w:rsidR="000E2EA6">
              <w:rPr>
                <w:noProof/>
                <w:webHidden/>
              </w:rPr>
              <w:fldChar w:fldCharType="separate"/>
            </w:r>
            <w:r w:rsidR="000E2EA6">
              <w:rPr>
                <w:noProof/>
                <w:webHidden/>
              </w:rPr>
              <w:t>9</w:t>
            </w:r>
            <w:r w:rsidR="000E2EA6">
              <w:rPr>
                <w:noProof/>
                <w:webHidden/>
              </w:rPr>
              <w:fldChar w:fldCharType="end"/>
            </w:r>
          </w:hyperlink>
        </w:p>
        <w:p w14:paraId="5533BC05" w14:textId="646F598A" w:rsidR="000E2EA6" w:rsidRDefault="00000000">
          <w:pPr>
            <w:pStyle w:val="TOC2"/>
            <w:tabs>
              <w:tab w:val="right" w:leader="dot" w:pos="10214"/>
            </w:tabs>
            <w:rPr>
              <w:rFonts w:eastAsiaTheme="minorEastAsia"/>
              <w:noProof/>
              <w:kern w:val="2"/>
              <w:sz w:val="24"/>
              <w:szCs w:val="24"/>
              <w14:ligatures w14:val="standardContextual"/>
            </w:rPr>
          </w:pPr>
          <w:hyperlink w:anchor="_Toc171426082" w:history="1">
            <w:r w:rsidR="000E2EA6" w:rsidRPr="009721ED">
              <w:rPr>
                <w:rStyle w:val="Hyperlink"/>
                <w:rFonts w:eastAsia="Calibri"/>
                <w:noProof/>
              </w:rPr>
              <w:t>Table. Sucrose Selection Dilution Plate Count</w:t>
            </w:r>
            <w:r w:rsidR="000E2EA6">
              <w:rPr>
                <w:noProof/>
                <w:webHidden/>
              </w:rPr>
              <w:tab/>
            </w:r>
            <w:r w:rsidR="000E2EA6">
              <w:rPr>
                <w:noProof/>
                <w:webHidden/>
              </w:rPr>
              <w:fldChar w:fldCharType="begin"/>
            </w:r>
            <w:r w:rsidR="000E2EA6">
              <w:rPr>
                <w:noProof/>
                <w:webHidden/>
              </w:rPr>
              <w:instrText xml:space="preserve"> PAGEREF _Toc171426082 \h </w:instrText>
            </w:r>
            <w:r w:rsidR="000E2EA6">
              <w:rPr>
                <w:noProof/>
                <w:webHidden/>
              </w:rPr>
            </w:r>
            <w:r w:rsidR="000E2EA6">
              <w:rPr>
                <w:noProof/>
                <w:webHidden/>
              </w:rPr>
              <w:fldChar w:fldCharType="separate"/>
            </w:r>
            <w:r w:rsidR="000E2EA6">
              <w:rPr>
                <w:noProof/>
                <w:webHidden/>
              </w:rPr>
              <w:t>9</w:t>
            </w:r>
            <w:r w:rsidR="000E2EA6">
              <w:rPr>
                <w:noProof/>
                <w:webHidden/>
              </w:rPr>
              <w:fldChar w:fldCharType="end"/>
            </w:r>
          </w:hyperlink>
        </w:p>
        <w:p w14:paraId="3CC0ECB3" w14:textId="10763AEF" w:rsidR="000E2EA6" w:rsidRDefault="00000000">
          <w:pPr>
            <w:pStyle w:val="TOC2"/>
            <w:tabs>
              <w:tab w:val="right" w:leader="dot" w:pos="10214"/>
            </w:tabs>
            <w:rPr>
              <w:rFonts w:eastAsiaTheme="minorEastAsia"/>
              <w:noProof/>
              <w:kern w:val="2"/>
              <w:sz w:val="24"/>
              <w:szCs w:val="24"/>
              <w14:ligatures w14:val="standardContextual"/>
            </w:rPr>
          </w:pPr>
          <w:hyperlink w:anchor="_Toc171426083" w:history="1">
            <w:r w:rsidR="000E2EA6" w:rsidRPr="009721ED">
              <w:rPr>
                <w:rStyle w:val="Hyperlink"/>
                <w:rFonts w:eastAsia="Calibri"/>
                <w:noProof/>
              </w:rPr>
              <w:t>Day 43 Survival Assay Plate Count</w:t>
            </w:r>
            <w:r w:rsidR="000E2EA6">
              <w:rPr>
                <w:noProof/>
                <w:webHidden/>
              </w:rPr>
              <w:tab/>
            </w:r>
            <w:r w:rsidR="000E2EA6">
              <w:rPr>
                <w:noProof/>
                <w:webHidden/>
              </w:rPr>
              <w:fldChar w:fldCharType="begin"/>
            </w:r>
            <w:r w:rsidR="000E2EA6">
              <w:rPr>
                <w:noProof/>
                <w:webHidden/>
              </w:rPr>
              <w:instrText xml:space="preserve"> PAGEREF _Toc171426083 \h </w:instrText>
            </w:r>
            <w:r w:rsidR="000E2EA6">
              <w:rPr>
                <w:noProof/>
                <w:webHidden/>
              </w:rPr>
            </w:r>
            <w:r w:rsidR="000E2EA6">
              <w:rPr>
                <w:noProof/>
                <w:webHidden/>
              </w:rPr>
              <w:fldChar w:fldCharType="separate"/>
            </w:r>
            <w:r w:rsidR="000E2EA6">
              <w:rPr>
                <w:noProof/>
                <w:webHidden/>
              </w:rPr>
              <w:t>9</w:t>
            </w:r>
            <w:r w:rsidR="000E2EA6">
              <w:rPr>
                <w:noProof/>
                <w:webHidden/>
              </w:rPr>
              <w:fldChar w:fldCharType="end"/>
            </w:r>
          </w:hyperlink>
        </w:p>
        <w:p w14:paraId="5045638C" w14:textId="26624308" w:rsidR="000E2EA6" w:rsidRDefault="00000000">
          <w:pPr>
            <w:pStyle w:val="TOC2"/>
            <w:tabs>
              <w:tab w:val="right" w:leader="dot" w:pos="10214"/>
            </w:tabs>
            <w:rPr>
              <w:rFonts w:eastAsiaTheme="minorEastAsia"/>
              <w:noProof/>
              <w:kern w:val="2"/>
              <w:sz w:val="24"/>
              <w:szCs w:val="24"/>
              <w14:ligatures w14:val="standardContextual"/>
            </w:rPr>
          </w:pPr>
          <w:hyperlink w:anchor="_Toc171426084" w:history="1">
            <w:r w:rsidR="000E2EA6" w:rsidRPr="009721ED">
              <w:rPr>
                <w:rStyle w:val="Hyperlink"/>
                <w:noProof/>
              </w:rPr>
              <w:t>Preparing Square CHAH Plates</w:t>
            </w:r>
            <w:r w:rsidR="000E2EA6">
              <w:rPr>
                <w:noProof/>
                <w:webHidden/>
              </w:rPr>
              <w:tab/>
            </w:r>
            <w:r w:rsidR="000E2EA6">
              <w:rPr>
                <w:noProof/>
                <w:webHidden/>
              </w:rPr>
              <w:fldChar w:fldCharType="begin"/>
            </w:r>
            <w:r w:rsidR="000E2EA6">
              <w:rPr>
                <w:noProof/>
                <w:webHidden/>
              </w:rPr>
              <w:instrText xml:space="preserve"> PAGEREF _Toc171426084 \h </w:instrText>
            </w:r>
            <w:r w:rsidR="000E2EA6">
              <w:rPr>
                <w:noProof/>
                <w:webHidden/>
              </w:rPr>
            </w:r>
            <w:r w:rsidR="000E2EA6">
              <w:rPr>
                <w:noProof/>
                <w:webHidden/>
              </w:rPr>
              <w:fldChar w:fldCharType="separate"/>
            </w:r>
            <w:r w:rsidR="000E2EA6">
              <w:rPr>
                <w:noProof/>
                <w:webHidden/>
              </w:rPr>
              <w:t>10</w:t>
            </w:r>
            <w:r w:rsidR="000E2EA6">
              <w:rPr>
                <w:noProof/>
                <w:webHidden/>
              </w:rPr>
              <w:fldChar w:fldCharType="end"/>
            </w:r>
          </w:hyperlink>
        </w:p>
        <w:p w14:paraId="1108C781" w14:textId="3B7EB137" w:rsidR="000E2EA6" w:rsidRDefault="00000000">
          <w:pPr>
            <w:pStyle w:val="TOC2"/>
            <w:tabs>
              <w:tab w:val="right" w:leader="dot" w:pos="10214"/>
            </w:tabs>
            <w:rPr>
              <w:rFonts w:eastAsiaTheme="minorEastAsia"/>
              <w:noProof/>
              <w:kern w:val="2"/>
              <w:sz w:val="24"/>
              <w:szCs w:val="24"/>
              <w14:ligatures w14:val="standardContextual"/>
            </w:rPr>
          </w:pPr>
          <w:hyperlink w:anchor="_Toc171426085" w:history="1">
            <w:r w:rsidR="000E2EA6" w:rsidRPr="009721ED">
              <w:rPr>
                <w:rStyle w:val="Hyperlink"/>
                <w:noProof/>
              </w:rPr>
              <w:t>Preparing LB Agar</w:t>
            </w:r>
            <w:r w:rsidR="000E2EA6">
              <w:rPr>
                <w:noProof/>
                <w:webHidden/>
              </w:rPr>
              <w:tab/>
            </w:r>
            <w:r w:rsidR="000E2EA6">
              <w:rPr>
                <w:noProof/>
                <w:webHidden/>
              </w:rPr>
              <w:fldChar w:fldCharType="begin"/>
            </w:r>
            <w:r w:rsidR="000E2EA6">
              <w:rPr>
                <w:noProof/>
                <w:webHidden/>
              </w:rPr>
              <w:instrText xml:space="preserve"> PAGEREF _Toc171426085 \h </w:instrText>
            </w:r>
            <w:r w:rsidR="000E2EA6">
              <w:rPr>
                <w:noProof/>
                <w:webHidden/>
              </w:rPr>
            </w:r>
            <w:r w:rsidR="000E2EA6">
              <w:rPr>
                <w:noProof/>
                <w:webHidden/>
              </w:rPr>
              <w:fldChar w:fldCharType="separate"/>
            </w:r>
            <w:r w:rsidR="000E2EA6">
              <w:rPr>
                <w:noProof/>
                <w:webHidden/>
              </w:rPr>
              <w:t>11</w:t>
            </w:r>
            <w:r w:rsidR="000E2EA6">
              <w:rPr>
                <w:noProof/>
                <w:webHidden/>
              </w:rPr>
              <w:fldChar w:fldCharType="end"/>
            </w:r>
          </w:hyperlink>
        </w:p>
        <w:p w14:paraId="18DA6AF2" w14:textId="045ED4AC" w:rsidR="000E2EA6" w:rsidRDefault="00000000">
          <w:pPr>
            <w:pStyle w:val="TOC2"/>
            <w:tabs>
              <w:tab w:val="right" w:leader="dot" w:pos="10214"/>
            </w:tabs>
            <w:rPr>
              <w:rFonts w:eastAsiaTheme="minorEastAsia"/>
              <w:noProof/>
              <w:kern w:val="2"/>
              <w:sz w:val="24"/>
              <w:szCs w:val="24"/>
              <w14:ligatures w14:val="standardContextual"/>
            </w:rPr>
          </w:pPr>
          <w:hyperlink w:anchor="_Toc171426086" w:history="1">
            <w:r w:rsidR="000E2EA6" w:rsidRPr="009721ED">
              <w:rPr>
                <w:rStyle w:val="Hyperlink"/>
                <w:noProof/>
              </w:rPr>
              <w:t>Prepping for Colony PCR</w:t>
            </w:r>
            <w:r w:rsidR="000E2EA6">
              <w:rPr>
                <w:noProof/>
                <w:webHidden/>
              </w:rPr>
              <w:tab/>
            </w:r>
            <w:r w:rsidR="000E2EA6">
              <w:rPr>
                <w:noProof/>
                <w:webHidden/>
              </w:rPr>
              <w:fldChar w:fldCharType="begin"/>
            </w:r>
            <w:r w:rsidR="000E2EA6">
              <w:rPr>
                <w:noProof/>
                <w:webHidden/>
              </w:rPr>
              <w:instrText xml:space="preserve"> PAGEREF _Toc171426086 \h </w:instrText>
            </w:r>
            <w:r w:rsidR="000E2EA6">
              <w:rPr>
                <w:noProof/>
                <w:webHidden/>
              </w:rPr>
            </w:r>
            <w:r w:rsidR="000E2EA6">
              <w:rPr>
                <w:noProof/>
                <w:webHidden/>
              </w:rPr>
              <w:fldChar w:fldCharType="separate"/>
            </w:r>
            <w:r w:rsidR="000E2EA6">
              <w:rPr>
                <w:noProof/>
                <w:webHidden/>
              </w:rPr>
              <w:t>11</w:t>
            </w:r>
            <w:r w:rsidR="000E2EA6">
              <w:rPr>
                <w:noProof/>
                <w:webHidden/>
              </w:rPr>
              <w:fldChar w:fldCharType="end"/>
            </w:r>
          </w:hyperlink>
        </w:p>
        <w:p w14:paraId="0E45798B" w14:textId="2B6C9482" w:rsidR="000E2EA6" w:rsidRDefault="00000000">
          <w:pPr>
            <w:pStyle w:val="TOC2"/>
            <w:tabs>
              <w:tab w:val="right" w:leader="dot" w:pos="10214"/>
            </w:tabs>
            <w:rPr>
              <w:rFonts w:eastAsiaTheme="minorEastAsia"/>
              <w:noProof/>
              <w:kern w:val="2"/>
              <w:sz w:val="24"/>
              <w:szCs w:val="24"/>
              <w14:ligatures w14:val="standardContextual"/>
            </w:rPr>
          </w:pPr>
          <w:hyperlink w:anchor="_Toc171426087" w:history="1">
            <w:r w:rsidR="000E2EA6" w:rsidRPr="009721ED">
              <w:rPr>
                <w:rStyle w:val="Hyperlink"/>
                <w:noProof/>
              </w:rPr>
              <w:t>Transferring Patches to PCR strip tubes (diluted strip tubes, first step)</w:t>
            </w:r>
            <w:r w:rsidR="000E2EA6">
              <w:rPr>
                <w:noProof/>
                <w:webHidden/>
              </w:rPr>
              <w:tab/>
            </w:r>
            <w:r w:rsidR="000E2EA6">
              <w:rPr>
                <w:noProof/>
                <w:webHidden/>
              </w:rPr>
              <w:fldChar w:fldCharType="begin"/>
            </w:r>
            <w:r w:rsidR="000E2EA6">
              <w:rPr>
                <w:noProof/>
                <w:webHidden/>
              </w:rPr>
              <w:instrText xml:space="preserve"> PAGEREF _Toc171426087 \h </w:instrText>
            </w:r>
            <w:r w:rsidR="000E2EA6">
              <w:rPr>
                <w:noProof/>
                <w:webHidden/>
              </w:rPr>
            </w:r>
            <w:r w:rsidR="000E2EA6">
              <w:rPr>
                <w:noProof/>
                <w:webHidden/>
              </w:rPr>
              <w:fldChar w:fldCharType="separate"/>
            </w:r>
            <w:r w:rsidR="000E2EA6">
              <w:rPr>
                <w:noProof/>
                <w:webHidden/>
              </w:rPr>
              <w:t>11</w:t>
            </w:r>
            <w:r w:rsidR="000E2EA6">
              <w:rPr>
                <w:noProof/>
                <w:webHidden/>
              </w:rPr>
              <w:fldChar w:fldCharType="end"/>
            </w:r>
          </w:hyperlink>
        </w:p>
        <w:p w14:paraId="1A5482BE" w14:textId="3B723C98" w:rsidR="000E2EA6" w:rsidRDefault="00000000">
          <w:pPr>
            <w:pStyle w:val="TOC2"/>
            <w:tabs>
              <w:tab w:val="right" w:leader="dot" w:pos="10214"/>
            </w:tabs>
            <w:rPr>
              <w:rFonts w:eastAsiaTheme="minorEastAsia"/>
              <w:noProof/>
              <w:kern w:val="2"/>
              <w:sz w:val="24"/>
              <w:szCs w:val="24"/>
              <w14:ligatures w14:val="standardContextual"/>
            </w:rPr>
          </w:pPr>
          <w:hyperlink w:anchor="_Toc171426088" w:history="1">
            <w:r w:rsidR="000E2EA6" w:rsidRPr="009721ED">
              <w:rPr>
                <w:rStyle w:val="Hyperlink"/>
                <w:noProof/>
              </w:rPr>
              <w:t>PCR Protocol</w:t>
            </w:r>
            <w:r w:rsidR="000E2EA6">
              <w:rPr>
                <w:noProof/>
                <w:webHidden/>
              </w:rPr>
              <w:tab/>
            </w:r>
            <w:r w:rsidR="000E2EA6">
              <w:rPr>
                <w:noProof/>
                <w:webHidden/>
              </w:rPr>
              <w:fldChar w:fldCharType="begin"/>
            </w:r>
            <w:r w:rsidR="000E2EA6">
              <w:rPr>
                <w:noProof/>
                <w:webHidden/>
              </w:rPr>
              <w:instrText xml:space="preserve"> PAGEREF _Toc171426088 \h </w:instrText>
            </w:r>
            <w:r w:rsidR="000E2EA6">
              <w:rPr>
                <w:noProof/>
                <w:webHidden/>
              </w:rPr>
            </w:r>
            <w:r w:rsidR="000E2EA6">
              <w:rPr>
                <w:noProof/>
                <w:webHidden/>
              </w:rPr>
              <w:fldChar w:fldCharType="separate"/>
            </w:r>
            <w:r w:rsidR="000E2EA6">
              <w:rPr>
                <w:noProof/>
                <w:webHidden/>
              </w:rPr>
              <w:t>12</w:t>
            </w:r>
            <w:r w:rsidR="000E2EA6">
              <w:rPr>
                <w:noProof/>
                <w:webHidden/>
              </w:rPr>
              <w:fldChar w:fldCharType="end"/>
            </w:r>
          </w:hyperlink>
        </w:p>
        <w:p w14:paraId="3728842C" w14:textId="53779B60" w:rsidR="000E2EA6" w:rsidRDefault="00000000">
          <w:pPr>
            <w:pStyle w:val="TOC2"/>
            <w:tabs>
              <w:tab w:val="right" w:leader="dot" w:pos="10214"/>
            </w:tabs>
            <w:rPr>
              <w:rFonts w:eastAsiaTheme="minorEastAsia"/>
              <w:noProof/>
              <w:kern w:val="2"/>
              <w:sz w:val="24"/>
              <w:szCs w:val="24"/>
              <w14:ligatures w14:val="standardContextual"/>
            </w:rPr>
          </w:pPr>
          <w:hyperlink w:anchor="_Toc171426089" w:history="1">
            <w:r w:rsidR="000E2EA6" w:rsidRPr="009721ED">
              <w:rPr>
                <w:rStyle w:val="Hyperlink"/>
                <w:noProof/>
              </w:rPr>
              <w:t>Table. Reactions for Colony PCR</w:t>
            </w:r>
            <w:r w:rsidR="000E2EA6">
              <w:rPr>
                <w:noProof/>
                <w:webHidden/>
              </w:rPr>
              <w:tab/>
            </w:r>
            <w:r w:rsidR="000E2EA6">
              <w:rPr>
                <w:noProof/>
                <w:webHidden/>
              </w:rPr>
              <w:fldChar w:fldCharType="begin"/>
            </w:r>
            <w:r w:rsidR="000E2EA6">
              <w:rPr>
                <w:noProof/>
                <w:webHidden/>
              </w:rPr>
              <w:instrText xml:space="preserve"> PAGEREF _Toc171426089 \h </w:instrText>
            </w:r>
            <w:r w:rsidR="000E2EA6">
              <w:rPr>
                <w:noProof/>
                <w:webHidden/>
              </w:rPr>
            </w:r>
            <w:r w:rsidR="000E2EA6">
              <w:rPr>
                <w:noProof/>
                <w:webHidden/>
              </w:rPr>
              <w:fldChar w:fldCharType="separate"/>
            </w:r>
            <w:r w:rsidR="000E2EA6">
              <w:rPr>
                <w:noProof/>
                <w:webHidden/>
              </w:rPr>
              <w:t>13</w:t>
            </w:r>
            <w:r w:rsidR="000E2EA6">
              <w:rPr>
                <w:noProof/>
                <w:webHidden/>
              </w:rPr>
              <w:fldChar w:fldCharType="end"/>
            </w:r>
          </w:hyperlink>
        </w:p>
        <w:p w14:paraId="28635AF6" w14:textId="68D63B1B" w:rsidR="000E2EA6" w:rsidRDefault="00000000">
          <w:pPr>
            <w:pStyle w:val="TOC2"/>
            <w:tabs>
              <w:tab w:val="right" w:leader="dot" w:pos="10214"/>
            </w:tabs>
            <w:rPr>
              <w:rFonts w:eastAsiaTheme="minorEastAsia"/>
              <w:noProof/>
              <w:kern w:val="2"/>
              <w:sz w:val="24"/>
              <w:szCs w:val="24"/>
              <w14:ligatures w14:val="standardContextual"/>
            </w:rPr>
          </w:pPr>
          <w:hyperlink w:anchor="_Toc171426090" w:history="1">
            <w:r w:rsidR="000E2EA6" w:rsidRPr="009721ED">
              <w:rPr>
                <w:rStyle w:val="Hyperlink"/>
                <w:noProof/>
              </w:rPr>
              <w:t>Table. Master Mix for Colony PCR</w:t>
            </w:r>
            <w:r w:rsidR="000E2EA6">
              <w:rPr>
                <w:noProof/>
                <w:webHidden/>
              </w:rPr>
              <w:tab/>
            </w:r>
            <w:r w:rsidR="000E2EA6">
              <w:rPr>
                <w:noProof/>
                <w:webHidden/>
              </w:rPr>
              <w:fldChar w:fldCharType="begin"/>
            </w:r>
            <w:r w:rsidR="000E2EA6">
              <w:rPr>
                <w:noProof/>
                <w:webHidden/>
              </w:rPr>
              <w:instrText xml:space="preserve"> PAGEREF _Toc171426090 \h </w:instrText>
            </w:r>
            <w:r w:rsidR="000E2EA6">
              <w:rPr>
                <w:noProof/>
                <w:webHidden/>
              </w:rPr>
            </w:r>
            <w:r w:rsidR="000E2EA6">
              <w:rPr>
                <w:noProof/>
                <w:webHidden/>
              </w:rPr>
              <w:fldChar w:fldCharType="separate"/>
            </w:r>
            <w:r w:rsidR="000E2EA6">
              <w:rPr>
                <w:noProof/>
                <w:webHidden/>
              </w:rPr>
              <w:t>13</w:t>
            </w:r>
            <w:r w:rsidR="000E2EA6">
              <w:rPr>
                <w:noProof/>
                <w:webHidden/>
              </w:rPr>
              <w:fldChar w:fldCharType="end"/>
            </w:r>
          </w:hyperlink>
        </w:p>
        <w:p w14:paraId="06A55415" w14:textId="564BD6EA" w:rsidR="000E2EA6" w:rsidRDefault="00000000">
          <w:pPr>
            <w:pStyle w:val="TOC3"/>
            <w:tabs>
              <w:tab w:val="right" w:leader="dot" w:pos="10214"/>
            </w:tabs>
            <w:rPr>
              <w:noProof/>
              <w:kern w:val="2"/>
              <w:sz w:val="24"/>
              <w:szCs w:val="24"/>
              <w14:ligatures w14:val="standardContextual"/>
            </w:rPr>
          </w:pPr>
          <w:hyperlink w:anchor="_Toc171426091" w:history="1">
            <w:r w:rsidR="000E2EA6" w:rsidRPr="009721ED">
              <w:rPr>
                <w:rStyle w:val="Hyperlink"/>
                <w:rFonts w:ascii="Times New Roman" w:hAnsi="Times New Roman" w:cs="Times New Roman"/>
                <w:noProof/>
              </w:rPr>
              <w:t>Table. Mastermix Table after Mistake</w:t>
            </w:r>
            <w:r w:rsidR="000E2EA6">
              <w:rPr>
                <w:noProof/>
                <w:webHidden/>
              </w:rPr>
              <w:tab/>
            </w:r>
            <w:r w:rsidR="000E2EA6">
              <w:rPr>
                <w:noProof/>
                <w:webHidden/>
              </w:rPr>
              <w:fldChar w:fldCharType="begin"/>
            </w:r>
            <w:r w:rsidR="000E2EA6">
              <w:rPr>
                <w:noProof/>
                <w:webHidden/>
              </w:rPr>
              <w:instrText xml:space="preserve"> PAGEREF _Toc171426091 \h </w:instrText>
            </w:r>
            <w:r w:rsidR="000E2EA6">
              <w:rPr>
                <w:noProof/>
                <w:webHidden/>
              </w:rPr>
            </w:r>
            <w:r w:rsidR="000E2EA6">
              <w:rPr>
                <w:noProof/>
                <w:webHidden/>
              </w:rPr>
              <w:fldChar w:fldCharType="separate"/>
            </w:r>
            <w:r w:rsidR="000E2EA6">
              <w:rPr>
                <w:noProof/>
                <w:webHidden/>
              </w:rPr>
              <w:t>14</w:t>
            </w:r>
            <w:r w:rsidR="000E2EA6">
              <w:rPr>
                <w:noProof/>
                <w:webHidden/>
              </w:rPr>
              <w:fldChar w:fldCharType="end"/>
            </w:r>
          </w:hyperlink>
        </w:p>
        <w:p w14:paraId="0F974C66" w14:textId="0B5CDD8B" w:rsidR="000E2EA6" w:rsidRDefault="00000000">
          <w:pPr>
            <w:pStyle w:val="TOC2"/>
            <w:tabs>
              <w:tab w:val="right" w:leader="dot" w:pos="10214"/>
            </w:tabs>
            <w:rPr>
              <w:rFonts w:eastAsiaTheme="minorEastAsia"/>
              <w:noProof/>
              <w:kern w:val="2"/>
              <w:sz w:val="24"/>
              <w:szCs w:val="24"/>
              <w14:ligatures w14:val="standardContextual"/>
            </w:rPr>
          </w:pPr>
          <w:hyperlink w:anchor="_Toc171426092" w:history="1">
            <w:r w:rsidR="000E2EA6" w:rsidRPr="009721ED">
              <w:rPr>
                <w:rStyle w:val="Hyperlink"/>
                <w:noProof/>
              </w:rPr>
              <w:t>Observations of Patch Plates from 05/28/24</w:t>
            </w:r>
            <w:r w:rsidR="000E2EA6">
              <w:rPr>
                <w:noProof/>
                <w:webHidden/>
              </w:rPr>
              <w:tab/>
            </w:r>
            <w:r w:rsidR="000E2EA6">
              <w:rPr>
                <w:noProof/>
                <w:webHidden/>
              </w:rPr>
              <w:fldChar w:fldCharType="begin"/>
            </w:r>
            <w:r w:rsidR="000E2EA6">
              <w:rPr>
                <w:noProof/>
                <w:webHidden/>
              </w:rPr>
              <w:instrText xml:space="preserve"> PAGEREF _Toc171426092 \h </w:instrText>
            </w:r>
            <w:r w:rsidR="000E2EA6">
              <w:rPr>
                <w:noProof/>
                <w:webHidden/>
              </w:rPr>
            </w:r>
            <w:r w:rsidR="000E2EA6">
              <w:rPr>
                <w:noProof/>
                <w:webHidden/>
              </w:rPr>
              <w:fldChar w:fldCharType="separate"/>
            </w:r>
            <w:r w:rsidR="000E2EA6">
              <w:rPr>
                <w:noProof/>
                <w:webHidden/>
              </w:rPr>
              <w:t>15</w:t>
            </w:r>
            <w:r w:rsidR="000E2EA6">
              <w:rPr>
                <w:noProof/>
                <w:webHidden/>
              </w:rPr>
              <w:fldChar w:fldCharType="end"/>
            </w:r>
          </w:hyperlink>
        </w:p>
        <w:p w14:paraId="3A5AA352" w14:textId="658D5B0B" w:rsidR="000E2EA6" w:rsidRDefault="00000000">
          <w:pPr>
            <w:pStyle w:val="TOC2"/>
            <w:tabs>
              <w:tab w:val="right" w:leader="dot" w:pos="10214"/>
            </w:tabs>
            <w:rPr>
              <w:rFonts w:eastAsiaTheme="minorEastAsia"/>
              <w:noProof/>
              <w:kern w:val="2"/>
              <w:sz w:val="24"/>
              <w:szCs w:val="24"/>
              <w14:ligatures w14:val="standardContextual"/>
            </w:rPr>
          </w:pPr>
          <w:hyperlink w:anchor="_Toc171426093" w:history="1">
            <w:r w:rsidR="000E2EA6" w:rsidRPr="009721ED">
              <w:rPr>
                <w:rStyle w:val="Hyperlink"/>
                <w:noProof/>
              </w:rPr>
              <w:t>Setting up to run gel</w:t>
            </w:r>
            <w:r w:rsidR="000E2EA6">
              <w:rPr>
                <w:noProof/>
                <w:webHidden/>
              </w:rPr>
              <w:tab/>
            </w:r>
            <w:r w:rsidR="000E2EA6">
              <w:rPr>
                <w:noProof/>
                <w:webHidden/>
              </w:rPr>
              <w:fldChar w:fldCharType="begin"/>
            </w:r>
            <w:r w:rsidR="000E2EA6">
              <w:rPr>
                <w:noProof/>
                <w:webHidden/>
              </w:rPr>
              <w:instrText xml:space="preserve"> PAGEREF _Toc171426093 \h </w:instrText>
            </w:r>
            <w:r w:rsidR="000E2EA6">
              <w:rPr>
                <w:noProof/>
                <w:webHidden/>
              </w:rPr>
            </w:r>
            <w:r w:rsidR="000E2EA6">
              <w:rPr>
                <w:noProof/>
                <w:webHidden/>
              </w:rPr>
              <w:fldChar w:fldCharType="separate"/>
            </w:r>
            <w:r w:rsidR="000E2EA6">
              <w:rPr>
                <w:noProof/>
                <w:webHidden/>
              </w:rPr>
              <w:t>15</w:t>
            </w:r>
            <w:r w:rsidR="000E2EA6">
              <w:rPr>
                <w:noProof/>
                <w:webHidden/>
              </w:rPr>
              <w:fldChar w:fldCharType="end"/>
            </w:r>
          </w:hyperlink>
        </w:p>
        <w:p w14:paraId="42385875" w14:textId="3143FDAF" w:rsidR="000E2EA6" w:rsidRDefault="00000000">
          <w:pPr>
            <w:pStyle w:val="TOC3"/>
            <w:tabs>
              <w:tab w:val="right" w:leader="dot" w:pos="10214"/>
            </w:tabs>
            <w:rPr>
              <w:noProof/>
              <w:kern w:val="2"/>
              <w:sz w:val="24"/>
              <w:szCs w:val="24"/>
              <w14:ligatures w14:val="standardContextual"/>
            </w:rPr>
          </w:pPr>
          <w:hyperlink w:anchor="_Toc171426094" w:history="1">
            <w:r w:rsidR="000E2EA6" w:rsidRPr="009721ED">
              <w:rPr>
                <w:rStyle w:val="Hyperlink"/>
                <w:rFonts w:ascii="Times New Roman" w:hAnsi="Times New Roman" w:cs="Times New Roman"/>
                <w:noProof/>
              </w:rPr>
              <w:t>Figure. Colony PCR Gel 05/30/2024</w:t>
            </w:r>
            <w:r w:rsidR="000E2EA6">
              <w:rPr>
                <w:noProof/>
                <w:webHidden/>
              </w:rPr>
              <w:tab/>
            </w:r>
            <w:r w:rsidR="000E2EA6">
              <w:rPr>
                <w:noProof/>
                <w:webHidden/>
              </w:rPr>
              <w:fldChar w:fldCharType="begin"/>
            </w:r>
            <w:r w:rsidR="000E2EA6">
              <w:rPr>
                <w:noProof/>
                <w:webHidden/>
              </w:rPr>
              <w:instrText xml:space="preserve"> PAGEREF _Toc171426094 \h </w:instrText>
            </w:r>
            <w:r w:rsidR="000E2EA6">
              <w:rPr>
                <w:noProof/>
                <w:webHidden/>
              </w:rPr>
            </w:r>
            <w:r w:rsidR="000E2EA6">
              <w:rPr>
                <w:noProof/>
                <w:webHidden/>
              </w:rPr>
              <w:fldChar w:fldCharType="separate"/>
            </w:r>
            <w:r w:rsidR="000E2EA6">
              <w:rPr>
                <w:noProof/>
                <w:webHidden/>
              </w:rPr>
              <w:t>16</w:t>
            </w:r>
            <w:r w:rsidR="000E2EA6">
              <w:rPr>
                <w:noProof/>
                <w:webHidden/>
              </w:rPr>
              <w:fldChar w:fldCharType="end"/>
            </w:r>
          </w:hyperlink>
        </w:p>
        <w:p w14:paraId="06A647EA" w14:textId="7F3898F2" w:rsidR="000E2EA6" w:rsidRDefault="00000000">
          <w:pPr>
            <w:pStyle w:val="TOC2"/>
            <w:tabs>
              <w:tab w:val="right" w:leader="dot" w:pos="10214"/>
            </w:tabs>
            <w:rPr>
              <w:rFonts w:eastAsiaTheme="minorEastAsia"/>
              <w:noProof/>
              <w:kern w:val="2"/>
              <w:sz w:val="24"/>
              <w:szCs w:val="24"/>
              <w14:ligatures w14:val="standardContextual"/>
            </w:rPr>
          </w:pPr>
          <w:hyperlink w:anchor="_Toc171426095" w:history="1">
            <w:r w:rsidR="000E2EA6" w:rsidRPr="009721ED">
              <w:rPr>
                <w:rStyle w:val="Hyperlink"/>
                <w:noProof/>
              </w:rPr>
              <w:t>Prepping for Colony PCR</w:t>
            </w:r>
            <w:r w:rsidR="000E2EA6">
              <w:rPr>
                <w:noProof/>
                <w:webHidden/>
              </w:rPr>
              <w:tab/>
            </w:r>
            <w:r w:rsidR="000E2EA6">
              <w:rPr>
                <w:noProof/>
                <w:webHidden/>
              </w:rPr>
              <w:fldChar w:fldCharType="begin"/>
            </w:r>
            <w:r w:rsidR="000E2EA6">
              <w:rPr>
                <w:noProof/>
                <w:webHidden/>
              </w:rPr>
              <w:instrText xml:space="preserve"> PAGEREF _Toc171426095 \h </w:instrText>
            </w:r>
            <w:r w:rsidR="000E2EA6">
              <w:rPr>
                <w:noProof/>
                <w:webHidden/>
              </w:rPr>
            </w:r>
            <w:r w:rsidR="000E2EA6">
              <w:rPr>
                <w:noProof/>
                <w:webHidden/>
              </w:rPr>
              <w:fldChar w:fldCharType="separate"/>
            </w:r>
            <w:r w:rsidR="000E2EA6">
              <w:rPr>
                <w:noProof/>
                <w:webHidden/>
              </w:rPr>
              <w:t>16</w:t>
            </w:r>
            <w:r w:rsidR="000E2EA6">
              <w:rPr>
                <w:noProof/>
                <w:webHidden/>
              </w:rPr>
              <w:fldChar w:fldCharType="end"/>
            </w:r>
          </w:hyperlink>
        </w:p>
        <w:p w14:paraId="34219375" w14:textId="7E6F4789" w:rsidR="000E2EA6" w:rsidRDefault="00000000">
          <w:pPr>
            <w:pStyle w:val="TOC2"/>
            <w:tabs>
              <w:tab w:val="right" w:leader="dot" w:pos="10214"/>
            </w:tabs>
            <w:rPr>
              <w:rFonts w:eastAsiaTheme="minorEastAsia"/>
              <w:noProof/>
              <w:kern w:val="2"/>
              <w:sz w:val="24"/>
              <w:szCs w:val="24"/>
              <w14:ligatures w14:val="standardContextual"/>
            </w:rPr>
          </w:pPr>
          <w:hyperlink w:anchor="_Toc171426096" w:history="1">
            <w:r w:rsidR="000E2EA6" w:rsidRPr="009721ED">
              <w:rPr>
                <w:rStyle w:val="Hyperlink"/>
                <w:noProof/>
              </w:rPr>
              <w:t>Transferring Patches to PCR strip tubes (diluted strip tubes, first step)</w:t>
            </w:r>
            <w:r w:rsidR="000E2EA6">
              <w:rPr>
                <w:noProof/>
                <w:webHidden/>
              </w:rPr>
              <w:tab/>
            </w:r>
            <w:r w:rsidR="000E2EA6">
              <w:rPr>
                <w:noProof/>
                <w:webHidden/>
              </w:rPr>
              <w:fldChar w:fldCharType="begin"/>
            </w:r>
            <w:r w:rsidR="000E2EA6">
              <w:rPr>
                <w:noProof/>
                <w:webHidden/>
              </w:rPr>
              <w:instrText xml:space="preserve"> PAGEREF _Toc171426096 \h </w:instrText>
            </w:r>
            <w:r w:rsidR="000E2EA6">
              <w:rPr>
                <w:noProof/>
                <w:webHidden/>
              </w:rPr>
            </w:r>
            <w:r w:rsidR="000E2EA6">
              <w:rPr>
                <w:noProof/>
                <w:webHidden/>
              </w:rPr>
              <w:fldChar w:fldCharType="separate"/>
            </w:r>
            <w:r w:rsidR="000E2EA6">
              <w:rPr>
                <w:noProof/>
                <w:webHidden/>
              </w:rPr>
              <w:t>16</w:t>
            </w:r>
            <w:r w:rsidR="000E2EA6">
              <w:rPr>
                <w:noProof/>
                <w:webHidden/>
              </w:rPr>
              <w:fldChar w:fldCharType="end"/>
            </w:r>
          </w:hyperlink>
        </w:p>
        <w:p w14:paraId="0722B2DE" w14:textId="0F9D2877" w:rsidR="000E2EA6" w:rsidRDefault="00000000">
          <w:pPr>
            <w:pStyle w:val="TOC2"/>
            <w:tabs>
              <w:tab w:val="right" w:leader="dot" w:pos="10214"/>
            </w:tabs>
            <w:rPr>
              <w:rFonts w:eastAsiaTheme="minorEastAsia"/>
              <w:noProof/>
              <w:kern w:val="2"/>
              <w:sz w:val="24"/>
              <w:szCs w:val="24"/>
              <w14:ligatures w14:val="standardContextual"/>
            </w:rPr>
          </w:pPr>
          <w:hyperlink w:anchor="_Toc171426097" w:history="1">
            <w:r w:rsidR="000E2EA6" w:rsidRPr="009721ED">
              <w:rPr>
                <w:rStyle w:val="Hyperlink"/>
                <w:noProof/>
              </w:rPr>
              <w:t>PCR Protocol</w:t>
            </w:r>
            <w:r w:rsidR="000E2EA6">
              <w:rPr>
                <w:noProof/>
                <w:webHidden/>
              </w:rPr>
              <w:tab/>
            </w:r>
            <w:r w:rsidR="000E2EA6">
              <w:rPr>
                <w:noProof/>
                <w:webHidden/>
              </w:rPr>
              <w:fldChar w:fldCharType="begin"/>
            </w:r>
            <w:r w:rsidR="000E2EA6">
              <w:rPr>
                <w:noProof/>
                <w:webHidden/>
              </w:rPr>
              <w:instrText xml:space="preserve"> PAGEREF _Toc171426097 \h </w:instrText>
            </w:r>
            <w:r w:rsidR="000E2EA6">
              <w:rPr>
                <w:noProof/>
                <w:webHidden/>
              </w:rPr>
            </w:r>
            <w:r w:rsidR="000E2EA6">
              <w:rPr>
                <w:noProof/>
                <w:webHidden/>
              </w:rPr>
              <w:fldChar w:fldCharType="separate"/>
            </w:r>
            <w:r w:rsidR="000E2EA6">
              <w:rPr>
                <w:noProof/>
                <w:webHidden/>
              </w:rPr>
              <w:t>17</w:t>
            </w:r>
            <w:r w:rsidR="000E2EA6">
              <w:rPr>
                <w:noProof/>
                <w:webHidden/>
              </w:rPr>
              <w:fldChar w:fldCharType="end"/>
            </w:r>
          </w:hyperlink>
        </w:p>
        <w:p w14:paraId="5934AD70" w14:textId="0E2FC50C" w:rsidR="000E2EA6" w:rsidRDefault="00000000">
          <w:pPr>
            <w:pStyle w:val="TOC3"/>
            <w:tabs>
              <w:tab w:val="right" w:leader="dot" w:pos="10214"/>
            </w:tabs>
            <w:rPr>
              <w:noProof/>
              <w:kern w:val="2"/>
              <w:sz w:val="24"/>
              <w:szCs w:val="24"/>
              <w14:ligatures w14:val="standardContextual"/>
            </w:rPr>
          </w:pPr>
          <w:hyperlink w:anchor="_Toc171426098" w:history="1">
            <w:r w:rsidR="000E2EA6" w:rsidRPr="009721ED">
              <w:rPr>
                <w:rStyle w:val="Hyperlink"/>
                <w:rFonts w:ascii="Times New Roman" w:hAnsi="Times New Roman" w:cs="Times New Roman"/>
                <w:noProof/>
              </w:rPr>
              <w:t>Table. Colony PCR #2 Reaction Table</w:t>
            </w:r>
            <w:r w:rsidR="000E2EA6">
              <w:rPr>
                <w:noProof/>
                <w:webHidden/>
              </w:rPr>
              <w:tab/>
            </w:r>
            <w:r w:rsidR="000E2EA6">
              <w:rPr>
                <w:noProof/>
                <w:webHidden/>
              </w:rPr>
              <w:fldChar w:fldCharType="begin"/>
            </w:r>
            <w:r w:rsidR="000E2EA6">
              <w:rPr>
                <w:noProof/>
                <w:webHidden/>
              </w:rPr>
              <w:instrText xml:space="preserve"> PAGEREF _Toc171426098 \h </w:instrText>
            </w:r>
            <w:r w:rsidR="000E2EA6">
              <w:rPr>
                <w:noProof/>
                <w:webHidden/>
              </w:rPr>
            </w:r>
            <w:r w:rsidR="000E2EA6">
              <w:rPr>
                <w:noProof/>
                <w:webHidden/>
              </w:rPr>
              <w:fldChar w:fldCharType="separate"/>
            </w:r>
            <w:r w:rsidR="000E2EA6">
              <w:rPr>
                <w:noProof/>
                <w:webHidden/>
              </w:rPr>
              <w:t>18</w:t>
            </w:r>
            <w:r w:rsidR="000E2EA6">
              <w:rPr>
                <w:noProof/>
                <w:webHidden/>
              </w:rPr>
              <w:fldChar w:fldCharType="end"/>
            </w:r>
          </w:hyperlink>
        </w:p>
        <w:p w14:paraId="54EE83C5" w14:textId="2593932B" w:rsidR="000E2EA6" w:rsidRDefault="00000000">
          <w:pPr>
            <w:pStyle w:val="TOC3"/>
            <w:tabs>
              <w:tab w:val="right" w:leader="dot" w:pos="10214"/>
            </w:tabs>
            <w:rPr>
              <w:noProof/>
              <w:kern w:val="2"/>
              <w:sz w:val="24"/>
              <w:szCs w:val="24"/>
              <w14:ligatures w14:val="standardContextual"/>
            </w:rPr>
          </w:pPr>
          <w:hyperlink w:anchor="_Toc171426099" w:history="1">
            <w:r w:rsidR="000E2EA6" w:rsidRPr="009721ED">
              <w:rPr>
                <w:rStyle w:val="Hyperlink"/>
                <w:rFonts w:ascii="Times New Roman" w:hAnsi="Times New Roman" w:cs="Times New Roman"/>
                <w:noProof/>
              </w:rPr>
              <w:t>Table. Master mix for Colony PCR #2</w:t>
            </w:r>
            <w:r w:rsidR="000E2EA6">
              <w:rPr>
                <w:noProof/>
                <w:webHidden/>
              </w:rPr>
              <w:tab/>
            </w:r>
            <w:r w:rsidR="000E2EA6">
              <w:rPr>
                <w:noProof/>
                <w:webHidden/>
              </w:rPr>
              <w:fldChar w:fldCharType="begin"/>
            </w:r>
            <w:r w:rsidR="000E2EA6">
              <w:rPr>
                <w:noProof/>
                <w:webHidden/>
              </w:rPr>
              <w:instrText xml:space="preserve"> PAGEREF _Toc171426099 \h </w:instrText>
            </w:r>
            <w:r w:rsidR="000E2EA6">
              <w:rPr>
                <w:noProof/>
                <w:webHidden/>
              </w:rPr>
            </w:r>
            <w:r w:rsidR="000E2EA6">
              <w:rPr>
                <w:noProof/>
                <w:webHidden/>
              </w:rPr>
              <w:fldChar w:fldCharType="separate"/>
            </w:r>
            <w:r w:rsidR="000E2EA6">
              <w:rPr>
                <w:noProof/>
                <w:webHidden/>
              </w:rPr>
              <w:t>18</w:t>
            </w:r>
            <w:r w:rsidR="000E2EA6">
              <w:rPr>
                <w:noProof/>
                <w:webHidden/>
              </w:rPr>
              <w:fldChar w:fldCharType="end"/>
            </w:r>
          </w:hyperlink>
        </w:p>
        <w:p w14:paraId="5D41ED7D" w14:textId="0064F5CD" w:rsidR="000E2EA6" w:rsidRDefault="00000000">
          <w:pPr>
            <w:pStyle w:val="TOC2"/>
            <w:tabs>
              <w:tab w:val="right" w:leader="dot" w:pos="10214"/>
            </w:tabs>
            <w:rPr>
              <w:rFonts w:eastAsiaTheme="minorEastAsia"/>
              <w:noProof/>
              <w:kern w:val="2"/>
              <w:sz w:val="24"/>
              <w:szCs w:val="24"/>
              <w14:ligatures w14:val="standardContextual"/>
            </w:rPr>
          </w:pPr>
          <w:hyperlink w:anchor="_Toc171426100" w:history="1">
            <w:r w:rsidR="000E2EA6" w:rsidRPr="009721ED">
              <w:rPr>
                <w:rStyle w:val="Hyperlink"/>
                <w:noProof/>
              </w:rPr>
              <w:t>Setting up to run gel</w:t>
            </w:r>
            <w:r w:rsidR="000E2EA6">
              <w:rPr>
                <w:noProof/>
                <w:webHidden/>
              </w:rPr>
              <w:tab/>
            </w:r>
            <w:r w:rsidR="000E2EA6">
              <w:rPr>
                <w:noProof/>
                <w:webHidden/>
              </w:rPr>
              <w:fldChar w:fldCharType="begin"/>
            </w:r>
            <w:r w:rsidR="000E2EA6">
              <w:rPr>
                <w:noProof/>
                <w:webHidden/>
              </w:rPr>
              <w:instrText xml:space="preserve"> PAGEREF _Toc171426100 \h </w:instrText>
            </w:r>
            <w:r w:rsidR="000E2EA6">
              <w:rPr>
                <w:noProof/>
                <w:webHidden/>
              </w:rPr>
            </w:r>
            <w:r w:rsidR="000E2EA6">
              <w:rPr>
                <w:noProof/>
                <w:webHidden/>
              </w:rPr>
              <w:fldChar w:fldCharType="separate"/>
            </w:r>
            <w:r w:rsidR="000E2EA6">
              <w:rPr>
                <w:noProof/>
                <w:webHidden/>
              </w:rPr>
              <w:t>18</w:t>
            </w:r>
            <w:r w:rsidR="000E2EA6">
              <w:rPr>
                <w:noProof/>
                <w:webHidden/>
              </w:rPr>
              <w:fldChar w:fldCharType="end"/>
            </w:r>
          </w:hyperlink>
        </w:p>
        <w:p w14:paraId="4540B4D8" w14:textId="7149474B" w:rsidR="000E2EA6" w:rsidRDefault="00000000">
          <w:pPr>
            <w:pStyle w:val="TOC3"/>
            <w:tabs>
              <w:tab w:val="right" w:leader="dot" w:pos="10214"/>
            </w:tabs>
            <w:rPr>
              <w:noProof/>
              <w:kern w:val="2"/>
              <w:sz w:val="24"/>
              <w:szCs w:val="24"/>
              <w14:ligatures w14:val="standardContextual"/>
            </w:rPr>
          </w:pPr>
          <w:hyperlink w:anchor="_Toc171426101" w:history="1">
            <w:r w:rsidR="000E2EA6" w:rsidRPr="009721ED">
              <w:rPr>
                <w:rStyle w:val="Hyperlink"/>
                <w:rFonts w:ascii="Times New Roman" w:hAnsi="Times New Roman" w:cs="Times New Roman"/>
                <w:noProof/>
              </w:rPr>
              <w:t>Gel Image of Colony PCR #2</w:t>
            </w:r>
            <w:r w:rsidR="000E2EA6">
              <w:rPr>
                <w:noProof/>
                <w:webHidden/>
              </w:rPr>
              <w:tab/>
            </w:r>
            <w:r w:rsidR="000E2EA6">
              <w:rPr>
                <w:noProof/>
                <w:webHidden/>
              </w:rPr>
              <w:fldChar w:fldCharType="begin"/>
            </w:r>
            <w:r w:rsidR="000E2EA6">
              <w:rPr>
                <w:noProof/>
                <w:webHidden/>
              </w:rPr>
              <w:instrText xml:space="preserve"> PAGEREF _Toc171426101 \h </w:instrText>
            </w:r>
            <w:r w:rsidR="000E2EA6">
              <w:rPr>
                <w:noProof/>
                <w:webHidden/>
              </w:rPr>
            </w:r>
            <w:r w:rsidR="000E2EA6">
              <w:rPr>
                <w:noProof/>
                <w:webHidden/>
              </w:rPr>
              <w:fldChar w:fldCharType="separate"/>
            </w:r>
            <w:r w:rsidR="000E2EA6">
              <w:rPr>
                <w:noProof/>
                <w:webHidden/>
              </w:rPr>
              <w:t>19</w:t>
            </w:r>
            <w:r w:rsidR="000E2EA6">
              <w:rPr>
                <w:noProof/>
                <w:webHidden/>
              </w:rPr>
              <w:fldChar w:fldCharType="end"/>
            </w:r>
          </w:hyperlink>
        </w:p>
        <w:p w14:paraId="5E66938A" w14:textId="6D48B35A" w:rsidR="000E2EA6" w:rsidRDefault="00000000">
          <w:pPr>
            <w:pStyle w:val="TOC2"/>
            <w:tabs>
              <w:tab w:val="right" w:leader="dot" w:pos="10214"/>
            </w:tabs>
            <w:rPr>
              <w:rFonts w:eastAsiaTheme="minorEastAsia"/>
              <w:noProof/>
              <w:kern w:val="2"/>
              <w:sz w:val="24"/>
              <w:szCs w:val="24"/>
              <w14:ligatures w14:val="standardContextual"/>
            </w:rPr>
          </w:pPr>
          <w:hyperlink w:anchor="_Toc171426102" w:history="1">
            <w:r w:rsidR="000E2EA6" w:rsidRPr="009721ED">
              <w:rPr>
                <w:rStyle w:val="Hyperlink"/>
                <w:noProof/>
              </w:rPr>
              <w:t>Shock Assay Protocol</w:t>
            </w:r>
            <w:r w:rsidR="000E2EA6">
              <w:rPr>
                <w:noProof/>
                <w:webHidden/>
              </w:rPr>
              <w:tab/>
            </w:r>
            <w:r w:rsidR="000E2EA6">
              <w:rPr>
                <w:noProof/>
                <w:webHidden/>
              </w:rPr>
              <w:fldChar w:fldCharType="begin"/>
            </w:r>
            <w:r w:rsidR="000E2EA6">
              <w:rPr>
                <w:noProof/>
                <w:webHidden/>
              </w:rPr>
              <w:instrText xml:space="preserve"> PAGEREF _Toc171426102 \h </w:instrText>
            </w:r>
            <w:r w:rsidR="000E2EA6">
              <w:rPr>
                <w:noProof/>
                <w:webHidden/>
              </w:rPr>
            </w:r>
            <w:r w:rsidR="000E2EA6">
              <w:rPr>
                <w:noProof/>
                <w:webHidden/>
              </w:rPr>
              <w:fldChar w:fldCharType="separate"/>
            </w:r>
            <w:r w:rsidR="000E2EA6">
              <w:rPr>
                <w:noProof/>
                <w:webHidden/>
              </w:rPr>
              <w:t>20</w:t>
            </w:r>
            <w:r w:rsidR="000E2EA6">
              <w:rPr>
                <w:noProof/>
                <w:webHidden/>
              </w:rPr>
              <w:fldChar w:fldCharType="end"/>
            </w:r>
          </w:hyperlink>
        </w:p>
        <w:p w14:paraId="20370381" w14:textId="7E28DF4B" w:rsidR="000E2EA6" w:rsidRDefault="00000000">
          <w:pPr>
            <w:pStyle w:val="TOC2"/>
            <w:tabs>
              <w:tab w:val="right" w:leader="dot" w:pos="10214"/>
            </w:tabs>
            <w:rPr>
              <w:rFonts w:eastAsiaTheme="minorEastAsia"/>
              <w:noProof/>
              <w:kern w:val="2"/>
              <w:sz w:val="24"/>
              <w:szCs w:val="24"/>
              <w14:ligatures w14:val="standardContextual"/>
            </w:rPr>
          </w:pPr>
          <w:hyperlink w:anchor="_Toc171426103" w:history="1">
            <w:r w:rsidR="000E2EA6" w:rsidRPr="009721ED">
              <w:rPr>
                <w:rStyle w:val="Hyperlink"/>
                <w:noProof/>
              </w:rPr>
              <w:t>Finding an OD of about 1.0</w:t>
            </w:r>
            <w:r w:rsidR="000E2EA6">
              <w:rPr>
                <w:noProof/>
                <w:webHidden/>
              </w:rPr>
              <w:tab/>
            </w:r>
            <w:r w:rsidR="000E2EA6">
              <w:rPr>
                <w:noProof/>
                <w:webHidden/>
              </w:rPr>
              <w:fldChar w:fldCharType="begin"/>
            </w:r>
            <w:r w:rsidR="000E2EA6">
              <w:rPr>
                <w:noProof/>
                <w:webHidden/>
              </w:rPr>
              <w:instrText xml:space="preserve"> PAGEREF _Toc171426103 \h </w:instrText>
            </w:r>
            <w:r w:rsidR="000E2EA6">
              <w:rPr>
                <w:noProof/>
                <w:webHidden/>
              </w:rPr>
            </w:r>
            <w:r w:rsidR="000E2EA6">
              <w:rPr>
                <w:noProof/>
                <w:webHidden/>
              </w:rPr>
              <w:fldChar w:fldCharType="separate"/>
            </w:r>
            <w:r w:rsidR="000E2EA6">
              <w:rPr>
                <w:noProof/>
                <w:webHidden/>
              </w:rPr>
              <w:t>22</w:t>
            </w:r>
            <w:r w:rsidR="000E2EA6">
              <w:rPr>
                <w:noProof/>
                <w:webHidden/>
              </w:rPr>
              <w:fldChar w:fldCharType="end"/>
            </w:r>
          </w:hyperlink>
        </w:p>
        <w:p w14:paraId="798E34B1" w14:textId="455A41D9" w:rsidR="000E2EA6" w:rsidRDefault="00000000">
          <w:pPr>
            <w:pStyle w:val="TOC1"/>
            <w:tabs>
              <w:tab w:val="right" w:leader="dot" w:pos="10214"/>
            </w:tabs>
            <w:rPr>
              <w:rFonts w:eastAsiaTheme="minorEastAsia"/>
              <w:noProof/>
              <w:kern w:val="2"/>
              <w:sz w:val="24"/>
              <w:szCs w:val="24"/>
              <w14:ligatures w14:val="standardContextual"/>
            </w:rPr>
          </w:pPr>
          <w:hyperlink w:anchor="_Toc171426104" w:history="1">
            <w:r w:rsidR="000E2EA6" w:rsidRPr="009721ED">
              <w:rPr>
                <w:rStyle w:val="Hyperlink"/>
                <w:rFonts w:ascii="Times New Roman" w:hAnsi="Times New Roman" w:cs="Times New Roman"/>
                <w:noProof/>
              </w:rPr>
              <w:t>June 2024</w:t>
            </w:r>
            <w:r w:rsidR="000E2EA6">
              <w:rPr>
                <w:noProof/>
                <w:webHidden/>
              </w:rPr>
              <w:tab/>
            </w:r>
            <w:r w:rsidR="000E2EA6">
              <w:rPr>
                <w:noProof/>
                <w:webHidden/>
              </w:rPr>
              <w:fldChar w:fldCharType="begin"/>
            </w:r>
            <w:r w:rsidR="000E2EA6">
              <w:rPr>
                <w:noProof/>
                <w:webHidden/>
              </w:rPr>
              <w:instrText xml:space="preserve"> PAGEREF _Toc171426104 \h </w:instrText>
            </w:r>
            <w:r w:rsidR="000E2EA6">
              <w:rPr>
                <w:noProof/>
                <w:webHidden/>
              </w:rPr>
            </w:r>
            <w:r w:rsidR="000E2EA6">
              <w:rPr>
                <w:noProof/>
                <w:webHidden/>
              </w:rPr>
              <w:fldChar w:fldCharType="separate"/>
            </w:r>
            <w:r w:rsidR="000E2EA6">
              <w:rPr>
                <w:noProof/>
                <w:webHidden/>
              </w:rPr>
              <w:t>23</w:t>
            </w:r>
            <w:r w:rsidR="000E2EA6">
              <w:rPr>
                <w:noProof/>
                <w:webHidden/>
              </w:rPr>
              <w:fldChar w:fldCharType="end"/>
            </w:r>
          </w:hyperlink>
        </w:p>
        <w:p w14:paraId="5F88596B" w14:textId="33FB9F19" w:rsidR="000E2EA6" w:rsidRDefault="00000000">
          <w:pPr>
            <w:pStyle w:val="TOC3"/>
            <w:tabs>
              <w:tab w:val="right" w:leader="dot" w:pos="10214"/>
            </w:tabs>
            <w:rPr>
              <w:noProof/>
              <w:kern w:val="2"/>
              <w:sz w:val="24"/>
              <w:szCs w:val="24"/>
              <w14:ligatures w14:val="standardContextual"/>
            </w:rPr>
          </w:pPr>
          <w:hyperlink w:anchor="_Toc171426105" w:history="1">
            <w:r w:rsidR="000E2EA6" w:rsidRPr="009721ED">
              <w:rPr>
                <w:rStyle w:val="Hyperlink"/>
                <w:noProof/>
              </w:rPr>
              <w:t>Shock Assay Bar Graph</w:t>
            </w:r>
            <w:r w:rsidR="000E2EA6">
              <w:rPr>
                <w:noProof/>
                <w:webHidden/>
              </w:rPr>
              <w:tab/>
            </w:r>
            <w:r w:rsidR="000E2EA6">
              <w:rPr>
                <w:noProof/>
                <w:webHidden/>
              </w:rPr>
              <w:fldChar w:fldCharType="begin"/>
            </w:r>
            <w:r w:rsidR="000E2EA6">
              <w:rPr>
                <w:noProof/>
                <w:webHidden/>
              </w:rPr>
              <w:instrText xml:space="preserve"> PAGEREF _Toc171426105 \h </w:instrText>
            </w:r>
            <w:r w:rsidR="000E2EA6">
              <w:rPr>
                <w:noProof/>
                <w:webHidden/>
              </w:rPr>
            </w:r>
            <w:r w:rsidR="000E2EA6">
              <w:rPr>
                <w:noProof/>
                <w:webHidden/>
              </w:rPr>
              <w:fldChar w:fldCharType="separate"/>
            </w:r>
            <w:r w:rsidR="000E2EA6">
              <w:rPr>
                <w:noProof/>
                <w:webHidden/>
              </w:rPr>
              <w:t>23</w:t>
            </w:r>
            <w:r w:rsidR="000E2EA6">
              <w:rPr>
                <w:noProof/>
                <w:webHidden/>
              </w:rPr>
              <w:fldChar w:fldCharType="end"/>
            </w:r>
          </w:hyperlink>
        </w:p>
        <w:p w14:paraId="0CDB461A" w14:textId="59FA9954" w:rsidR="000E2EA6" w:rsidRDefault="00000000">
          <w:pPr>
            <w:pStyle w:val="TOC3"/>
            <w:tabs>
              <w:tab w:val="right" w:leader="dot" w:pos="10214"/>
            </w:tabs>
            <w:rPr>
              <w:noProof/>
              <w:kern w:val="2"/>
              <w:sz w:val="24"/>
              <w:szCs w:val="24"/>
              <w14:ligatures w14:val="standardContextual"/>
            </w:rPr>
          </w:pPr>
          <w:hyperlink w:anchor="_Toc171426106" w:history="1">
            <w:r w:rsidR="000E2EA6" w:rsidRPr="009721ED">
              <w:rPr>
                <w:rStyle w:val="Hyperlink"/>
                <w:noProof/>
              </w:rPr>
              <w:t>Patching LVS strain and DFTL strain on CHAH</w:t>
            </w:r>
            <w:r w:rsidR="000E2EA6">
              <w:rPr>
                <w:noProof/>
                <w:webHidden/>
              </w:rPr>
              <w:tab/>
            </w:r>
            <w:r w:rsidR="000E2EA6">
              <w:rPr>
                <w:noProof/>
                <w:webHidden/>
              </w:rPr>
              <w:fldChar w:fldCharType="begin"/>
            </w:r>
            <w:r w:rsidR="000E2EA6">
              <w:rPr>
                <w:noProof/>
                <w:webHidden/>
              </w:rPr>
              <w:instrText xml:space="preserve"> PAGEREF _Toc171426106 \h </w:instrText>
            </w:r>
            <w:r w:rsidR="000E2EA6">
              <w:rPr>
                <w:noProof/>
                <w:webHidden/>
              </w:rPr>
            </w:r>
            <w:r w:rsidR="000E2EA6">
              <w:rPr>
                <w:noProof/>
                <w:webHidden/>
              </w:rPr>
              <w:fldChar w:fldCharType="separate"/>
            </w:r>
            <w:r w:rsidR="000E2EA6">
              <w:rPr>
                <w:noProof/>
                <w:webHidden/>
              </w:rPr>
              <w:t>23</w:t>
            </w:r>
            <w:r w:rsidR="000E2EA6">
              <w:rPr>
                <w:noProof/>
                <w:webHidden/>
              </w:rPr>
              <w:fldChar w:fldCharType="end"/>
            </w:r>
          </w:hyperlink>
        </w:p>
        <w:p w14:paraId="531CF9F5" w14:textId="64C82824" w:rsidR="000E2EA6" w:rsidRDefault="00000000">
          <w:pPr>
            <w:pStyle w:val="TOC2"/>
            <w:tabs>
              <w:tab w:val="right" w:leader="dot" w:pos="10214"/>
            </w:tabs>
            <w:rPr>
              <w:rFonts w:eastAsiaTheme="minorEastAsia"/>
              <w:noProof/>
              <w:kern w:val="2"/>
              <w:sz w:val="24"/>
              <w:szCs w:val="24"/>
              <w14:ligatures w14:val="standardContextual"/>
            </w:rPr>
          </w:pPr>
          <w:hyperlink w:anchor="_Toc171426107" w:history="1">
            <w:r w:rsidR="000E2EA6" w:rsidRPr="009721ED">
              <w:rPr>
                <w:rStyle w:val="Hyperlink"/>
                <w:noProof/>
              </w:rPr>
              <w:t>Making Minimal Media Plates</w:t>
            </w:r>
            <w:r w:rsidR="000E2EA6">
              <w:rPr>
                <w:noProof/>
                <w:webHidden/>
              </w:rPr>
              <w:tab/>
            </w:r>
            <w:r w:rsidR="000E2EA6">
              <w:rPr>
                <w:noProof/>
                <w:webHidden/>
              </w:rPr>
              <w:fldChar w:fldCharType="begin"/>
            </w:r>
            <w:r w:rsidR="000E2EA6">
              <w:rPr>
                <w:noProof/>
                <w:webHidden/>
              </w:rPr>
              <w:instrText xml:space="preserve"> PAGEREF _Toc171426107 \h </w:instrText>
            </w:r>
            <w:r w:rsidR="000E2EA6">
              <w:rPr>
                <w:noProof/>
                <w:webHidden/>
              </w:rPr>
            </w:r>
            <w:r w:rsidR="000E2EA6">
              <w:rPr>
                <w:noProof/>
                <w:webHidden/>
              </w:rPr>
              <w:fldChar w:fldCharType="separate"/>
            </w:r>
            <w:r w:rsidR="000E2EA6">
              <w:rPr>
                <w:noProof/>
                <w:webHidden/>
              </w:rPr>
              <w:t>24</w:t>
            </w:r>
            <w:r w:rsidR="000E2EA6">
              <w:rPr>
                <w:noProof/>
                <w:webHidden/>
              </w:rPr>
              <w:fldChar w:fldCharType="end"/>
            </w:r>
          </w:hyperlink>
        </w:p>
        <w:p w14:paraId="19AE13C8" w14:textId="592D6C7A" w:rsidR="000E2EA6" w:rsidRDefault="00000000">
          <w:pPr>
            <w:pStyle w:val="TOC2"/>
            <w:tabs>
              <w:tab w:val="right" w:leader="dot" w:pos="10214"/>
            </w:tabs>
            <w:rPr>
              <w:rFonts w:eastAsiaTheme="minorEastAsia"/>
              <w:noProof/>
              <w:kern w:val="2"/>
              <w:sz w:val="24"/>
              <w:szCs w:val="24"/>
              <w14:ligatures w14:val="standardContextual"/>
            </w:rPr>
          </w:pPr>
          <w:hyperlink w:anchor="_Toc171426108" w:history="1">
            <w:r w:rsidR="000E2EA6" w:rsidRPr="009721ED">
              <w:rPr>
                <w:rStyle w:val="Hyperlink"/>
                <w:noProof/>
              </w:rPr>
              <w:t>Shock Assay Protocol</w:t>
            </w:r>
            <w:r w:rsidR="000E2EA6">
              <w:rPr>
                <w:noProof/>
                <w:webHidden/>
              </w:rPr>
              <w:tab/>
            </w:r>
            <w:r w:rsidR="000E2EA6">
              <w:rPr>
                <w:noProof/>
                <w:webHidden/>
              </w:rPr>
              <w:fldChar w:fldCharType="begin"/>
            </w:r>
            <w:r w:rsidR="000E2EA6">
              <w:rPr>
                <w:noProof/>
                <w:webHidden/>
              </w:rPr>
              <w:instrText xml:space="preserve"> PAGEREF _Toc171426108 \h </w:instrText>
            </w:r>
            <w:r w:rsidR="000E2EA6">
              <w:rPr>
                <w:noProof/>
                <w:webHidden/>
              </w:rPr>
            </w:r>
            <w:r w:rsidR="000E2EA6">
              <w:rPr>
                <w:noProof/>
                <w:webHidden/>
              </w:rPr>
              <w:fldChar w:fldCharType="separate"/>
            </w:r>
            <w:r w:rsidR="000E2EA6">
              <w:rPr>
                <w:noProof/>
                <w:webHidden/>
              </w:rPr>
              <w:t>25</w:t>
            </w:r>
            <w:r w:rsidR="000E2EA6">
              <w:rPr>
                <w:noProof/>
                <w:webHidden/>
              </w:rPr>
              <w:fldChar w:fldCharType="end"/>
            </w:r>
          </w:hyperlink>
        </w:p>
        <w:p w14:paraId="4639A916" w14:textId="2AB014F0" w:rsidR="000E2EA6" w:rsidRDefault="00000000">
          <w:pPr>
            <w:pStyle w:val="TOC2"/>
            <w:tabs>
              <w:tab w:val="right" w:leader="dot" w:pos="10214"/>
            </w:tabs>
            <w:rPr>
              <w:rFonts w:eastAsiaTheme="minorEastAsia"/>
              <w:noProof/>
              <w:kern w:val="2"/>
              <w:sz w:val="24"/>
              <w:szCs w:val="24"/>
              <w14:ligatures w14:val="standardContextual"/>
            </w:rPr>
          </w:pPr>
          <w:hyperlink w:anchor="_Toc171426109" w:history="1">
            <w:r w:rsidR="000E2EA6" w:rsidRPr="009721ED">
              <w:rPr>
                <w:rStyle w:val="Hyperlink"/>
                <w:noProof/>
              </w:rPr>
              <w:t>Finding an OD of about 1.0</w:t>
            </w:r>
            <w:r w:rsidR="000E2EA6">
              <w:rPr>
                <w:noProof/>
                <w:webHidden/>
              </w:rPr>
              <w:tab/>
            </w:r>
            <w:r w:rsidR="000E2EA6">
              <w:rPr>
                <w:noProof/>
                <w:webHidden/>
              </w:rPr>
              <w:fldChar w:fldCharType="begin"/>
            </w:r>
            <w:r w:rsidR="000E2EA6">
              <w:rPr>
                <w:noProof/>
                <w:webHidden/>
              </w:rPr>
              <w:instrText xml:space="preserve"> PAGEREF _Toc171426109 \h </w:instrText>
            </w:r>
            <w:r w:rsidR="000E2EA6">
              <w:rPr>
                <w:noProof/>
                <w:webHidden/>
              </w:rPr>
            </w:r>
            <w:r w:rsidR="000E2EA6">
              <w:rPr>
                <w:noProof/>
                <w:webHidden/>
              </w:rPr>
              <w:fldChar w:fldCharType="separate"/>
            </w:r>
            <w:r w:rsidR="000E2EA6">
              <w:rPr>
                <w:noProof/>
                <w:webHidden/>
              </w:rPr>
              <w:t>26</w:t>
            </w:r>
            <w:r w:rsidR="000E2EA6">
              <w:rPr>
                <w:noProof/>
                <w:webHidden/>
              </w:rPr>
              <w:fldChar w:fldCharType="end"/>
            </w:r>
          </w:hyperlink>
        </w:p>
        <w:p w14:paraId="2D188B22" w14:textId="615B6D9D" w:rsidR="000E2EA6" w:rsidRDefault="00000000">
          <w:pPr>
            <w:pStyle w:val="TOC2"/>
            <w:tabs>
              <w:tab w:val="right" w:leader="dot" w:pos="10214"/>
            </w:tabs>
            <w:rPr>
              <w:rFonts w:eastAsiaTheme="minorEastAsia"/>
              <w:noProof/>
              <w:kern w:val="2"/>
              <w:sz w:val="24"/>
              <w:szCs w:val="24"/>
              <w14:ligatures w14:val="standardContextual"/>
            </w:rPr>
          </w:pPr>
          <w:hyperlink w:anchor="_Toc171426110" w:history="1">
            <w:r w:rsidR="000E2EA6" w:rsidRPr="009721ED">
              <w:rPr>
                <w:rStyle w:val="Hyperlink"/>
                <w:noProof/>
              </w:rPr>
              <w:t>Selecting Cross-outs for Sucrose Selection</w:t>
            </w:r>
            <w:r w:rsidR="000E2EA6">
              <w:rPr>
                <w:noProof/>
                <w:webHidden/>
              </w:rPr>
              <w:tab/>
            </w:r>
            <w:r w:rsidR="000E2EA6">
              <w:rPr>
                <w:noProof/>
                <w:webHidden/>
              </w:rPr>
              <w:fldChar w:fldCharType="begin"/>
            </w:r>
            <w:r w:rsidR="000E2EA6">
              <w:rPr>
                <w:noProof/>
                <w:webHidden/>
              </w:rPr>
              <w:instrText xml:space="preserve"> PAGEREF _Toc171426110 \h </w:instrText>
            </w:r>
            <w:r w:rsidR="000E2EA6">
              <w:rPr>
                <w:noProof/>
                <w:webHidden/>
              </w:rPr>
            </w:r>
            <w:r w:rsidR="000E2EA6">
              <w:rPr>
                <w:noProof/>
                <w:webHidden/>
              </w:rPr>
              <w:fldChar w:fldCharType="separate"/>
            </w:r>
            <w:r w:rsidR="000E2EA6">
              <w:rPr>
                <w:noProof/>
                <w:webHidden/>
              </w:rPr>
              <w:t>27</w:t>
            </w:r>
            <w:r w:rsidR="000E2EA6">
              <w:rPr>
                <w:noProof/>
                <w:webHidden/>
              </w:rPr>
              <w:fldChar w:fldCharType="end"/>
            </w:r>
          </w:hyperlink>
        </w:p>
        <w:p w14:paraId="219E5E89" w14:textId="15F490F4" w:rsidR="000E2EA6" w:rsidRDefault="00000000">
          <w:pPr>
            <w:pStyle w:val="TOC2"/>
            <w:tabs>
              <w:tab w:val="right" w:leader="dot" w:pos="10214"/>
            </w:tabs>
            <w:rPr>
              <w:rFonts w:eastAsiaTheme="minorEastAsia"/>
              <w:noProof/>
              <w:kern w:val="2"/>
              <w:sz w:val="24"/>
              <w:szCs w:val="24"/>
              <w14:ligatures w14:val="standardContextual"/>
            </w:rPr>
          </w:pPr>
          <w:hyperlink w:anchor="_Toc171426111" w:history="1">
            <w:r w:rsidR="000E2EA6" w:rsidRPr="009721ED">
              <w:rPr>
                <w:rStyle w:val="Hyperlink"/>
                <w:rFonts w:eastAsia="Calibri"/>
                <w:noProof/>
              </w:rPr>
              <w:t>Setup for Sucrose Selection</w:t>
            </w:r>
            <w:r w:rsidR="000E2EA6">
              <w:rPr>
                <w:noProof/>
                <w:webHidden/>
              </w:rPr>
              <w:tab/>
            </w:r>
            <w:r w:rsidR="000E2EA6">
              <w:rPr>
                <w:noProof/>
                <w:webHidden/>
              </w:rPr>
              <w:fldChar w:fldCharType="begin"/>
            </w:r>
            <w:r w:rsidR="000E2EA6">
              <w:rPr>
                <w:noProof/>
                <w:webHidden/>
              </w:rPr>
              <w:instrText xml:space="preserve"> PAGEREF _Toc171426111 \h </w:instrText>
            </w:r>
            <w:r w:rsidR="000E2EA6">
              <w:rPr>
                <w:noProof/>
                <w:webHidden/>
              </w:rPr>
            </w:r>
            <w:r w:rsidR="000E2EA6">
              <w:rPr>
                <w:noProof/>
                <w:webHidden/>
              </w:rPr>
              <w:fldChar w:fldCharType="separate"/>
            </w:r>
            <w:r w:rsidR="000E2EA6">
              <w:rPr>
                <w:noProof/>
                <w:webHidden/>
              </w:rPr>
              <w:t>28</w:t>
            </w:r>
            <w:r w:rsidR="000E2EA6">
              <w:rPr>
                <w:noProof/>
                <w:webHidden/>
              </w:rPr>
              <w:fldChar w:fldCharType="end"/>
            </w:r>
          </w:hyperlink>
        </w:p>
        <w:p w14:paraId="539D76AD" w14:textId="3C86E969" w:rsidR="000E2EA6" w:rsidRDefault="00000000">
          <w:pPr>
            <w:pStyle w:val="TOC3"/>
            <w:tabs>
              <w:tab w:val="right" w:leader="dot" w:pos="10214"/>
            </w:tabs>
            <w:rPr>
              <w:noProof/>
              <w:kern w:val="2"/>
              <w:sz w:val="24"/>
              <w:szCs w:val="24"/>
              <w14:ligatures w14:val="standardContextual"/>
            </w:rPr>
          </w:pPr>
          <w:hyperlink w:anchor="_Toc171426112" w:history="1">
            <w:r w:rsidR="000E2EA6" w:rsidRPr="009721ED">
              <w:rPr>
                <w:rStyle w:val="Hyperlink"/>
                <w:noProof/>
              </w:rPr>
              <w:t>50% Sucrose Protocol</w:t>
            </w:r>
            <w:r w:rsidR="000E2EA6">
              <w:rPr>
                <w:noProof/>
                <w:webHidden/>
              </w:rPr>
              <w:tab/>
            </w:r>
            <w:r w:rsidR="000E2EA6">
              <w:rPr>
                <w:noProof/>
                <w:webHidden/>
              </w:rPr>
              <w:fldChar w:fldCharType="begin"/>
            </w:r>
            <w:r w:rsidR="000E2EA6">
              <w:rPr>
                <w:noProof/>
                <w:webHidden/>
              </w:rPr>
              <w:instrText xml:space="preserve"> PAGEREF _Toc171426112 \h </w:instrText>
            </w:r>
            <w:r w:rsidR="000E2EA6">
              <w:rPr>
                <w:noProof/>
                <w:webHidden/>
              </w:rPr>
            </w:r>
            <w:r w:rsidR="000E2EA6">
              <w:rPr>
                <w:noProof/>
                <w:webHidden/>
              </w:rPr>
              <w:fldChar w:fldCharType="separate"/>
            </w:r>
            <w:r w:rsidR="000E2EA6">
              <w:rPr>
                <w:noProof/>
                <w:webHidden/>
              </w:rPr>
              <w:t>28</w:t>
            </w:r>
            <w:r w:rsidR="000E2EA6">
              <w:rPr>
                <w:noProof/>
                <w:webHidden/>
              </w:rPr>
              <w:fldChar w:fldCharType="end"/>
            </w:r>
          </w:hyperlink>
        </w:p>
        <w:p w14:paraId="5ADE9A92" w14:textId="34E70A86" w:rsidR="000E2EA6" w:rsidRDefault="00000000">
          <w:pPr>
            <w:pStyle w:val="TOC3"/>
            <w:tabs>
              <w:tab w:val="right" w:leader="dot" w:pos="10214"/>
            </w:tabs>
            <w:rPr>
              <w:noProof/>
              <w:kern w:val="2"/>
              <w:sz w:val="24"/>
              <w:szCs w:val="24"/>
              <w14:ligatures w14:val="standardContextual"/>
            </w:rPr>
          </w:pPr>
          <w:hyperlink w:anchor="_Toc171426113" w:history="1">
            <w:r w:rsidR="000E2EA6" w:rsidRPr="009721ED">
              <w:rPr>
                <w:rStyle w:val="Hyperlink"/>
                <w:rFonts w:eastAsia="Calibri"/>
                <w:noProof/>
              </w:rPr>
              <w:t>Miniprep KMR Pelleted Cells</w:t>
            </w:r>
            <w:r w:rsidR="000E2EA6">
              <w:rPr>
                <w:noProof/>
                <w:webHidden/>
              </w:rPr>
              <w:tab/>
            </w:r>
            <w:r w:rsidR="000E2EA6">
              <w:rPr>
                <w:noProof/>
                <w:webHidden/>
              </w:rPr>
              <w:fldChar w:fldCharType="begin"/>
            </w:r>
            <w:r w:rsidR="000E2EA6">
              <w:rPr>
                <w:noProof/>
                <w:webHidden/>
              </w:rPr>
              <w:instrText xml:space="preserve"> PAGEREF _Toc171426113 \h </w:instrText>
            </w:r>
            <w:r w:rsidR="000E2EA6">
              <w:rPr>
                <w:noProof/>
                <w:webHidden/>
              </w:rPr>
            </w:r>
            <w:r w:rsidR="000E2EA6">
              <w:rPr>
                <w:noProof/>
                <w:webHidden/>
              </w:rPr>
              <w:fldChar w:fldCharType="separate"/>
            </w:r>
            <w:r w:rsidR="000E2EA6">
              <w:rPr>
                <w:noProof/>
                <w:webHidden/>
              </w:rPr>
              <w:t>29</w:t>
            </w:r>
            <w:r w:rsidR="000E2EA6">
              <w:rPr>
                <w:noProof/>
                <w:webHidden/>
              </w:rPr>
              <w:fldChar w:fldCharType="end"/>
            </w:r>
          </w:hyperlink>
        </w:p>
        <w:p w14:paraId="28DCB712" w14:textId="456F523C" w:rsidR="000E2EA6" w:rsidRDefault="00000000">
          <w:pPr>
            <w:pStyle w:val="TOC3"/>
            <w:tabs>
              <w:tab w:val="right" w:leader="dot" w:pos="10214"/>
            </w:tabs>
            <w:rPr>
              <w:noProof/>
              <w:kern w:val="2"/>
              <w:sz w:val="24"/>
              <w:szCs w:val="24"/>
              <w14:ligatures w14:val="standardContextual"/>
            </w:rPr>
          </w:pPr>
          <w:hyperlink w:anchor="_Toc171426114" w:history="1">
            <w:r w:rsidR="000E2EA6" w:rsidRPr="009721ED">
              <w:rPr>
                <w:rStyle w:val="Hyperlink"/>
                <w:noProof/>
              </w:rPr>
              <w:t>Observations of Shock Assay</w:t>
            </w:r>
            <w:r w:rsidR="000E2EA6">
              <w:rPr>
                <w:noProof/>
                <w:webHidden/>
              </w:rPr>
              <w:tab/>
            </w:r>
            <w:r w:rsidR="000E2EA6">
              <w:rPr>
                <w:noProof/>
                <w:webHidden/>
              </w:rPr>
              <w:fldChar w:fldCharType="begin"/>
            </w:r>
            <w:r w:rsidR="000E2EA6">
              <w:rPr>
                <w:noProof/>
                <w:webHidden/>
              </w:rPr>
              <w:instrText xml:space="preserve"> PAGEREF _Toc171426114 \h </w:instrText>
            </w:r>
            <w:r w:rsidR="000E2EA6">
              <w:rPr>
                <w:noProof/>
                <w:webHidden/>
              </w:rPr>
            </w:r>
            <w:r w:rsidR="000E2EA6">
              <w:rPr>
                <w:noProof/>
                <w:webHidden/>
              </w:rPr>
              <w:fldChar w:fldCharType="separate"/>
            </w:r>
            <w:r w:rsidR="000E2EA6">
              <w:rPr>
                <w:noProof/>
                <w:webHidden/>
              </w:rPr>
              <w:t>29</w:t>
            </w:r>
            <w:r w:rsidR="000E2EA6">
              <w:rPr>
                <w:noProof/>
                <w:webHidden/>
              </w:rPr>
              <w:fldChar w:fldCharType="end"/>
            </w:r>
          </w:hyperlink>
        </w:p>
        <w:p w14:paraId="3667F3D3" w14:textId="61FD6D64" w:rsidR="000E2EA6" w:rsidRDefault="00000000">
          <w:pPr>
            <w:pStyle w:val="TOC2"/>
            <w:tabs>
              <w:tab w:val="right" w:leader="dot" w:pos="10214"/>
            </w:tabs>
            <w:rPr>
              <w:rFonts w:eastAsiaTheme="minorEastAsia"/>
              <w:noProof/>
              <w:kern w:val="2"/>
              <w:sz w:val="24"/>
              <w:szCs w:val="24"/>
              <w14:ligatures w14:val="standardContextual"/>
            </w:rPr>
          </w:pPr>
          <w:hyperlink w:anchor="_Toc171426115" w:history="1">
            <w:r w:rsidR="000E2EA6" w:rsidRPr="009721ED">
              <w:rPr>
                <w:rStyle w:val="Hyperlink"/>
                <w:noProof/>
              </w:rPr>
              <w:t>PCR Protocol</w:t>
            </w:r>
            <w:r w:rsidR="000E2EA6">
              <w:rPr>
                <w:noProof/>
                <w:webHidden/>
              </w:rPr>
              <w:tab/>
            </w:r>
            <w:r w:rsidR="000E2EA6">
              <w:rPr>
                <w:noProof/>
                <w:webHidden/>
              </w:rPr>
              <w:fldChar w:fldCharType="begin"/>
            </w:r>
            <w:r w:rsidR="000E2EA6">
              <w:rPr>
                <w:noProof/>
                <w:webHidden/>
              </w:rPr>
              <w:instrText xml:space="preserve"> PAGEREF _Toc171426115 \h </w:instrText>
            </w:r>
            <w:r w:rsidR="000E2EA6">
              <w:rPr>
                <w:noProof/>
                <w:webHidden/>
              </w:rPr>
            </w:r>
            <w:r w:rsidR="000E2EA6">
              <w:rPr>
                <w:noProof/>
                <w:webHidden/>
              </w:rPr>
              <w:fldChar w:fldCharType="separate"/>
            </w:r>
            <w:r w:rsidR="000E2EA6">
              <w:rPr>
                <w:noProof/>
                <w:webHidden/>
              </w:rPr>
              <w:t>30</w:t>
            </w:r>
            <w:r w:rsidR="000E2EA6">
              <w:rPr>
                <w:noProof/>
                <w:webHidden/>
              </w:rPr>
              <w:fldChar w:fldCharType="end"/>
            </w:r>
          </w:hyperlink>
        </w:p>
        <w:p w14:paraId="4D01A7AA" w14:textId="1A53D242" w:rsidR="000E2EA6" w:rsidRDefault="00000000">
          <w:pPr>
            <w:pStyle w:val="TOC3"/>
            <w:tabs>
              <w:tab w:val="right" w:leader="dot" w:pos="10214"/>
            </w:tabs>
            <w:rPr>
              <w:noProof/>
              <w:kern w:val="2"/>
              <w:sz w:val="24"/>
              <w:szCs w:val="24"/>
              <w14:ligatures w14:val="standardContextual"/>
            </w:rPr>
          </w:pPr>
          <w:hyperlink w:anchor="_Toc171426116" w:history="1">
            <w:r w:rsidR="000E2EA6" w:rsidRPr="009721ED">
              <w:rPr>
                <w:rStyle w:val="Hyperlink"/>
                <w:noProof/>
              </w:rPr>
              <w:t>Colony PCR Sample ID Table</w:t>
            </w:r>
            <w:r w:rsidR="000E2EA6">
              <w:rPr>
                <w:noProof/>
                <w:webHidden/>
              </w:rPr>
              <w:tab/>
            </w:r>
            <w:r w:rsidR="000E2EA6">
              <w:rPr>
                <w:noProof/>
                <w:webHidden/>
              </w:rPr>
              <w:fldChar w:fldCharType="begin"/>
            </w:r>
            <w:r w:rsidR="000E2EA6">
              <w:rPr>
                <w:noProof/>
                <w:webHidden/>
              </w:rPr>
              <w:instrText xml:space="preserve"> PAGEREF _Toc171426116 \h </w:instrText>
            </w:r>
            <w:r w:rsidR="000E2EA6">
              <w:rPr>
                <w:noProof/>
                <w:webHidden/>
              </w:rPr>
            </w:r>
            <w:r w:rsidR="000E2EA6">
              <w:rPr>
                <w:noProof/>
                <w:webHidden/>
              </w:rPr>
              <w:fldChar w:fldCharType="separate"/>
            </w:r>
            <w:r w:rsidR="000E2EA6">
              <w:rPr>
                <w:noProof/>
                <w:webHidden/>
              </w:rPr>
              <w:t>31</w:t>
            </w:r>
            <w:r w:rsidR="000E2EA6">
              <w:rPr>
                <w:noProof/>
                <w:webHidden/>
              </w:rPr>
              <w:fldChar w:fldCharType="end"/>
            </w:r>
          </w:hyperlink>
        </w:p>
        <w:p w14:paraId="5389FF92" w14:textId="1006BBF4" w:rsidR="000E2EA6" w:rsidRDefault="00000000">
          <w:pPr>
            <w:pStyle w:val="TOC3"/>
            <w:tabs>
              <w:tab w:val="right" w:leader="dot" w:pos="10214"/>
            </w:tabs>
            <w:rPr>
              <w:noProof/>
              <w:kern w:val="2"/>
              <w:sz w:val="24"/>
              <w:szCs w:val="24"/>
              <w14:ligatures w14:val="standardContextual"/>
            </w:rPr>
          </w:pPr>
          <w:hyperlink w:anchor="_Toc171426117" w:history="1">
            <w:r w:rsidR="000E2EA6" w:rsidRPr="009721ED">
              <w:rPr>
                <w:rStyle w:val="Hyperlink"/>
                <w:rFonts w:eastAsia="Calibri"/>
                <w:noProof/>
              </w:rPr>
              <w:t>PCR Reaction Table</w:t>
            </w:r>
            <w:r w:rsidR="000E2EA6">
              <w:rPr>
                <w:noProof/>
                <w:webHidden/>
              </w:rPr>
              <w:tab/>
            </w:r>
            <w:r w:rsidR="000E2EA6">
              <w:rPr>
                <w:noProof/>
                <w:webHidden/>
              </w:rPr>
              <w:fldChar w:fldCharType="begin"/>
            </w:r>
            <w:r w:rsidR="000E2EA6">
              <w:rPr>
                <w:noProof/>
                <w:webHidden/>
              </w:rPr>
              <w:instrText xml:space="preserve"> PAGEREF _Toc171426117 \h </w:instrText>
            </w:r>
            <w:r w:rsidR="000E2EA6">
              <w:rPr>
                <w:noProof/>
                <w:webHidden/>
              </w:rPr>
            </w:r>
            <w:r w:rsidR="000E2EA6">
              <w:rPr>
                <w:noProof/>
                <w:webHidden/>
              </w:rPr>
              <w:fldChar w:fldCharType="separate"/>
            </w:r>
            <w:r w:rsidR="000E2EA6">
              <w:rPr>
                <w:noProof/>
                <w:webHidden/>
              </w:rPr>
              <w:t>31</w:t>
            </w:r>
            <w:r w:rsidR="000E2EA6">
              <w:rPr>
                <w:noProof/>
                <w:webHidden/>
              </w:rPr>
              <w:fldChar w:fldCharType="end"/>
            </w:r>
          </w:hyperlink>
        </w:p>
        <w:p w14:paraId="701E6392" w14:textId="1A962376" w:rsidR="000E2EA6" w:rsidRDefault="00000000">
          <w:pPr>
            <w:pStyle w:val="TOC2"/>
            <w:tabs>
              <w:tab w:val="right" w:leader="dot" w:pos="10214"/>
            </w:tabs>
            <w:rPr>
              <w:rFonts w:eastAsiaTheme="minorEastAsia"/>
              <w:noProof/>
              <w:kern w:val="2"/>
              <w:sz w:val="24"/>
              <w:szCs w:val="24"/>
              <w14:ligatures w14:val="standardContextual"/>
            </w:rPr>
          </w:pPr>
          <w:hyperlink w:anchor="_Toc171426118" w:history="1">
            <w:r w:rsidR="000E2EA6" w:rsidRPr="009721ED">
              <w:rPr>
                <w:rStyle w:val="Hyperlink"/>
                <w:noProof/>
              </w:rPr>
              <w:t>Setting up to run gel</w:t>
            </w:r>
            <w:r w:rsidR="000E2EA6">
              <w:rPr>
                <w:noProof/>
                <w:webHidden/>
              </w:rPr>
              <w:tab/>
            </w:r>
            <w:r w:rsidR="000E2EA6">
              <w:rPr>
                <w:noProof/>
                <w:webHidden/>
              </w:rPr>
              <w:fldChar w:fldCharType="begin"/>
            </w:r>
            <w:r w:rsidR="000E2EA6">
              <w:rPr>
                <w:noProof/>
                <w:webHidden/>
              </w:rPr>
              <w:instrText xml:space="preserve"> PAGEREF _Toc171426118 \h </w:instrText>
            </w:r>
            <w:r w:rsidR="000E2EA6">
              <w:rPr>
                <w:noProof/>
                <w:webHidden/>
              </w:rPr>
            </w:r>
            <w:r w:rsidR="000E2EA6">
              <w:rPr>
                <w:noProof/>
                <w:webHidden/>
              </w:rPr>
              <w:fldChar w:fldCharType="separate"/>
            </w:r>
            <w:r w:rsidR="000E2EA6">
              <w:rPr>
                <w:noProof/>
                <w:webHidden/>
              </w:rPr>
              <w:t>32</w:t>
            </w:r>
            <w:r w:rsidR="000E2EA6">
              <w:rPr>
                <w:noProof/>
                <w:webHidden/>
              </w:rPr>
              <w:fldChar w:fldCharType="end"/>
            </w:r>
          </w:hyperlink>
        </w:p>
        <w:p w14:paraId="58DEC895" w14:textId="4C0E4B85" w:rsidR="000E2EA6" w:rsidRDefault="00000000">
          <w:pPr>
            <w:pStyle w:val="TOC2"/>
            <w:tabs>
              <w:tab w:val="right" w:leader="dot" w:pos="10214"/>
            </w:tabs>
            <w:rPr>
              <w:rFonts w:eastAsiaTheme="minorEastAsia"/>
              <w:noProof/>
              <w:kern w:val="2"/>
              <w:sz w:val="24"/>
              <w:szCs w:val="24"/>
              <w14:ligatures w14:val="standardContextual"/>
            </w:rPr>
          </w:pPr>
          <w:hyperlink w:anchor="_Toc171426119" w:history="1">
            <w:r w:rsidR="000E2EA6" w:rsidRPr="009721ED">
              <w:rPr>
                <w:rStyle w:val="Hyperlink"/>
                <w:noProof/>
              </w:rPr>
              <w:t>Shock Assay Protocol</w:t>
            </w:r>
            <w:r w:rsidR="000E2EA6">
              <w:rPr>
                <w:noProof/>
                <w:webHidden/>
              </w:rPr>
              <w:tab/>
            </w:r>
            <w:r w:rsidR="000E2EA6">
              <w:rPr>
                <w:noProof/>
                <w:webHidden/>
              </w:rPr>
              <w:fldChar w:fldCharType="begin"/>
            </w:r>
            <w:r w:rsidR="000E2EA6">
              <w:rPr>
                <w:noProof/>
                <w:webHidden/>
              </w:rPr>
              <w:instrText xml:space="preserve"> PAGEREF _Toc171426119 \h </w:instrText>
            </w:r>
            <w:r w:rsidR="000E2EA6">
              <w:rPr>
                <w:noProof/>
                <w:webHidden/>
              </w:rPr>
            </w:r>
            <w:r w:rsidR="000E2EA6">
              <w:rPr>
                <w:noProof/>
                <w:webHidden/>
              </w:rPr>
              <w:fldChar w:fldCharType="separate"/>
            </w:r>
            <w:r w:rsidR="000E2EA6">
              <w:rPr>
                <w:noProof/>
                <w:webHidden/>
              </w:rPr>
              <w:t>32</w:t>
            </w:r>
            <w:r w:rsidR="000E2EA6">
              <w:rPr>
                <w:noProof/>
                <w:webHidden/>
              </w:rPr>
              <w:fldChar w:fldCharType="end"/>
            </w:r>
          </w:hyperlink>
        </w:p>
        <w:p w14:paraId="75C1CF39" w14:textId="05C130F8" w:rsidR="000E2EA6" w:rsidRDefault="00000000">
          <w:pPr>
            <w:pStyle w:val="TOC2"/>
            <w:tabs>
              <w:tab w:val="right" w:leader="dot" w:pos="10214"/>
            </w:tabs>
            <w:rPr>
              <w:rFonts w:eastAsiaTheme="minorEastAsia"/>
              <w:noProof/>
              <w:kern w:val="2"/>
              <w:sz w:val="24"/>
              <w:szCs w:val="24"/>
              <w14:ligatures w14:val="standardContextual"/>
            </w:rPr>
          </w:pPr>
          <w:hyperlink w:anchor="_Toc171426120" w:history="1">
            <w:r w:rsidR="000E2EA6" w:rsidRPr="009721ED">
              <w:rPr>
                <w:rStyle w:val="Hyperlink"/>
                <w:noProof/>
              </w:rPr>
              <w:t>Finding an OD of about 1.0</w:t>
            </w:r>
            <w:r w:rsidR="000E2EA6">
              <w:rPr>
                <w:noProof/>
                <w:webHidden/>
              </w:rPr>
              <w:tab/>
            </w:r>
            <w:r w:rsidR="000E2EA6">
              <w:rPr>
                <w:noProof/>
                <w:webHidden/>
              </w:rPr>
              <w:fldChar w:fldCharType="begin"/>
            </w:r>
            <w:r w:rsidR="000E2EA6">
              <w:rPr>
                <w:noProof/>
                <w:webHidden/>
              </w:rPr>
              <w:instrText xml:space="preserve"> PAGEREF _Toc171426120 \h </w:instrText>
            </w:r>
            <w:r w:rsidR="000E2EA6">
              <w:rPr>
                <w:noProof/>
                <w:webHidden/>
              </w:rPr>
            </w:r>
            <w:r w:rsidR="000E2EA6">
              <w:rPr>
                <w:noProof/>
                <w:webHidden/>
              </w:rPr>
              <w:fldChar w:fldCharType="separate"/>
            </w:r>
            <w:r w:rsidR="000E2EA6">
              <w:rPr>
                <w:noProof/>
                <w:webHidden/>
              </w:rPr>
              <w:t>34</w:t>
            </w:r>
            <w:r w:rsidR="000E2EA6">
              <w:rPr>
                <w:noProof/>
                <w:webHidden/>
              </w:rPr>
              <w:fldChar w:fldCharType="end"/>
            </w:r>
          </w:hyperlink>
        </w:p>
        <w:p w14:paraId="2737A868" w14:textId="0D725DE8" w:rsidR="000E2EA6" w:rsidRDefault="00000000">
          <w:pPr>
            <w:pStyle w:val="TOC3"/>
            <w:tabs>
              <w:tab w:val="right" w:leader="dot" w:pos="10214"/>
            </w:tabs>
            <w:rPr>
              <w:noProof/>
              <w:kern w:val="2"/>
              <w:sz w:val="24"/>
              <w:szCs w:val="24"/>
              <w14:ligatures w14:val="standardContextual"/>
            </w:rPr>
          </w:pPr>
          <w:hyperlink w:anchor="_Toc171426121" w:history="1">
            <w:r w:rsidR="000E2EA6" w:rsidRPr="009721ED">
              <w:rPr>
                <w:rStyle w:val="Hyperlink"/>
                <w:noProof/>
              </w:rPr>
              <w:t>Gel Observation #1</w:t>
            </w:r>
            <w:r w:rsidR="000E2EA6">
              <w:rPr>
                <w:noProof/>
                <w:webHidden/>
              </w:rPr>
              <w:tab/>
            </w:r>
            <w:r w:rsidR="000E2EA6">
              <w:rPr>
                <w:noProof/>
                <w:webHidden/>
              </w:rPr>
              <w:fldChar w:fldCharType="begin"/>
            </w:r>
            <w:r w:rsidR="000E2EA6">
              <w:rPr>
                <w:noProof/>
                <w:webHidden/>
              </w:rPr>
              <w:instrText xml:space="preserve"> PAGEREF _Toc171426121 \h </w:instrText>
            </w:r>
            <w:r w:rsidR="000E2EA6">
              <w:rPr>
                <w:noProof/>
                <w:webHidden/>
              </w:rPr>
            </w:r>
            <w:r w:rsidR="000E2EA6">
              <w:rPr>
                <w:noProof/>
                <w:webHidden/>
              </w:rPr>
              <w:fldChar w:fldCharType="separate"/>
            </w:r>
            <w:r w:rsidR="000E2EA6">
              <w:rPr>
                <w:noProof/>
                <w:webHidden/>
              </w:rPr>
              <w:t>35</w:t>
            </w:r>
            <w:r w:rsidR="000E2EA6">
              <w:rPr>
                <w:noProof/>
                <w:webHidden/>
              </w:rPr>
              <w:fldChar w:fldCharType="end"/>
            </w:r>
          </w:hyperlink>
        </w:p>
        <w:p w14:paraId="1D446A6F" w14:textId="3A165718" w:rsidR="000E2EA6" w:rsidRDefault="00000000">
          <w:pPr>
            <w:pStyle w:val="TOC2"/>
            <w:tabs>
              <w:tab w:val="right" w:leader="dot" w:pos="10214"/>
            </w:tabs>
            <w:rPr>
              <w:rFonts w:eastAsiaTheme="minorEastAsia"/>
              <w:noProof/>
              <w:kern w:val="2"/>
              <w:sz w:val="24"/>
              <w:szCs w:val="24"/>
              <w14:ligatures w14:val="standardContextual"/>
            </w:rPr>
          </w:pPr>
          <w:hyperlink w:anchor="_Toc171426122" w:history="1">
            <w:r w:rsidR="000E2EA6" w:rsidRPr="009721ED">
              <w:rPr>
                <w:rStyle w:val="Hyperlink"/>
                <w:noProof/>
              </w:rPr>
              <w:t>Check ongoing Survival Assay Day 67</w:t>
            </w:r>
            <w:r w:rsidR="000E2EA6">
              <w:rPr>
                <w:noProof/>
                <w:webHidden/>
              </w:rPr>
              <w:tab/>
            </w:r>
            <w:r w:rsidR="000E2EA6">
              <w:rPr>
                <w:noProof/>
                <w:webHidden/>
              </w:rPr>
              <w:fldChar w:fldCharType="begin"/>
            </w:r>
            <w:r w:rsidR="000E2EA6">
              <w:rPr>
                <w:noProof/>
                <w:webHidden/>
              </w:rPr>
              <w:instrText xml:space="preserve"> PAGEREF _Toc171426122 \h </w:instrText>
            </w:r>
            <w:r w:rsidR="000E2EA6">
              <w:rPr>
                <w:noProof/>
                <w:webHidden/>
              </w:rPr>
            </w:r>
            <w:r w:rsidR="000E2EA6">
              <w:rPr>
                <w:noProof/>
                <w:webHidden/>
              </w:rPr>
              <w:fldChar w:fldCharType="separate"/>
            </w:r>
            <w:r w:rsidR="000E2EA6">
              <w:rPr>
                <w:noProof/>
                <w:webHidden/>
              </w:rPr>
              <w:t>36</w:t>
            </w:r>
            <w:r w:rsidR="000E2EA6">
              <w:rPr>
                <w:noProof/>
                <w:webHidden/>
              </w:rPr>
              <w:fldChar w:fldCharType="end"/>
            </w:r>
          </w:hyperlink>
        </w:p>
        <w:p w14:paraId="64B3F731" w14:textId="2023CFA3" w:rsidR="000E2EA6" w:rsidRDefault="00000000">
          <w:pPr>
            <w:pStyle w:val="TOC3"/>
            <w:tabs>
              <w:tab w:val="right" w:leader="dot" w:pos="10214"/>
            </w:tabs>
            <w:rPr>
              <w:noProof/>
              <w:kern w:val="2"/>
              <w:sz w:val="24"/>
              <w:szCs w:val="24"/>
              <w14:ligatures w14:val="standardContextual"/>
            </w:rPr>
          </w:pPr>
          <w:hyperlink w:anchor="_Toc171426123" w:history="1">
            <w:r w:rsidR="000E2EA6" w:rsidRPr="009721ED">
              <w:rPr>
                <w:rStyle w:val="Hyperlink"/>
                <w:noProof/>
              </w:rPr>
              <w:t>Making CHA Powder Mix</w:t>
            </w:r>
            <w:r w:rsidR="000E2EA6">
              <w:rPr>
                <w:noProof/>
                <w:webHidden/>
              </w:rPr>
              <w:tab/>
            </w:r>
            <w:r w:rsidR="000E2EA6">
              <w:rPr>
                <w:noProof/>
                <w:webHidden/>
              </w:rPr>
              <w:fldChar w:fldCharType="begin"/>
            </w:r>
            <w:r w:rsidR="000E2EA6">
              <w:rPr>
                <w:noProof/>
                <w:webHidden/>
              </w:rPr>
              <w:instrText xml:space="preserve"> PAGEREF _Toc171426123 \h </w:instrText>
            </w:r>
            <w:r w:rsidR="000E2EA6">
              <w:rPr>
                <w:noProof/>
                <w:webHidden/>
              </w:rPr>
            </w:r>
            <w:r w:rsidR="000E2EA6">
              <w:rPr>
                <w:noProof/>
                <w:webHidden/>
              </w:rPr>
              <w:fldChar w:fldCharType="separate"/>
            </w:r>
            <w:r w:rsidR="000E2EA6">
              <w:rPr>
                <w:noProof/>
                <w:webHidden/>
              </w:rPr>
              <w:t>36</w:t>
            </w:r>
            <w:r w:rsidR="000E2EA6">
              <w:rPr>
                <w:noProof/>
                <w:webHidden/>
              </w:rPr>
              <w:fldChar w:fldCharType="end"/>
            </w:r>
          </w:hyperlink>
        </w:p>
        <w:p w14:paraId="671F0EF4" w14:textId="1966CF3B" w:rsidR="000E2EA6" w:rsidRDefault="00000000">
          <w:pPr>
            <w:pStyle w:val="TOC3"/>
            <w:tabs>
              <w:tab w:val="right" w:leader="dot" w:pos="10214"/>
            </w:tabs>
            <w:rPr>
              <w:noProof/>
              <w:kern w:val="2"/>
              <w:sz w:val="24"/>
              <w:szCs w:val="24"/>
              <w14:ligatures w14:val="standardContextual"/>
            </w:rPr>
          </w:pPr>
          <w:hyperlink w:anchor="_Toc171426124" w:history="1">
            <w:r w:rsidR="000E2EA6" w:rsidRPr="009721ED">
              <w:rPr>
                <w:rStyle w:val="Hyperlink"/>
                <w:noProof/>
              </w:rPr>
              <w:t>Reaction Table for Test PCR</w:t>
            </w:r>
            <w:r w:rsidR="000E2EA6">
              <w:rPr>
                <w:noProof/>
                <w:webHidden/>
              </w:rPr>
              <w:tab/>
            </w:r>
            <w:r w:rsidR="000E2EA6">
              <w:rPr>
                <w:noProof/>
                <w:webHidden/>
              </w:rPr>
              <w:fldChar w:fldCharType="begin"/>
            </w:r>
            <w:r w:rsidR="000E2EA6">
              <w:rPr>
                <w:noProof/>
                <w:webHidden/>
              </w:rPr>
              <w:instrText xml:space="preserve"> PAGEREF _Toc171426124 \h </w:instrText>
            </w:r>
            <w:r w:rsidR="000E2EA6">
              <w:rPr>
                <w:noProof/>
                <w:webHidden/>
              </w:rPr>
            </w:r>
            <w:r w:rsidR="000E2EA6">
              <w:rPr>
                <w:noProof/>
                <w:webHidden/>
              </w:rPr>
              <w:fldChar w:fldCharType="separate"/>
            </w:r>
            <w:r w:rsidR="000E2EA6">
              <w:rPr>
                <w:noProof/>
                <w:webHidden/>
              </w:rPr>
              <w:t>37</w:t>
            </w:r>
            <w:r w:rsidR="000E2EA6">
              <w:rPr>
                <w:noProof/>
                <w:webHidden/>
              </w:rPr>
              <w:fldChar w:fldCharType="end"/>
            </w:r>
          </w:hyperlink>
        </w:p>
        <w:p w14:paraId="2D8DA605" w14:textId="2F7225A6" w:rsidR="000E2EA6" w:rsidRDefault="00000000">
          <w:pPr>
            <w:pStyle w:val="TOC3"/>
            <w:tabs>
              <w:tab w:val="right" w:leader="dot" w:pos="10214"/>
            </w:tabs>
            <w:rPr>
              <w:noProof/>
              <w:kern w:val="2"/>
              <w:sz w:val="24"/>
              <w:szCs w:val="24"/>
              <w14:ligatures w14:val="standardContextual"/>
            </w:rPr>
          </w:pPr>
          <w:hyperlink w:anchor="_Toc171426125" w:history="1">
            <w:r w:rsidR="000E2EA6" w:rsidRPr="009721ED">
              <w:rPr>
                <w:rStyle w:val="Hyperlink"/>
                <w:noProof/>
              </w:rPr>
              <w:t>Master Mix Table for Test PCR</w:t>
            </w:r>
            <w:r w:rsidR="000E2EA6">
              <w:rPr>
                <w:noProof/>
                <w:webHidden/>
              </w:rPr>
              <w:tab/>
            </w:r>
            <w:r w:rsidR="000E2EA6">
              <w:rPr>
                <w:noProof/>
                <w:webHidden/>
              </w:rPr>
              <w:fldChar w:fldCharType="begin"/>
            </w:r>
            <w:r w:rsidR="000E2EA6">
              <w:rPr>
                <w:noProof/>
                <w:webHidden/>
              </w:rPr>
              <w:instrText xml:space="preserve"> PAGEREF _Toc171426125 \h </w:instrText>
            </w:r>
            <w:r w:rsidR="000E2EA6">
              <w:rPr>
                <w:noProof/>
                <w:webHidden/>
              </w:rPr>
            </w:r>
            <w:r w:rsidR="000E2EA6">
              <w:rPr>
                <w:noProof/>
                <w:webHidden/>
              </w:rPr>
              <w:fldChar w:fldCharType="separate"/>
            </w:r>
            <w:r w:rsidR="000E2EA6">
              <w:rPr>
                <w:noProof/>
                <w:webHidden/>
              </w:rPr>
              <w:t>37</w:t>
            </w:r>
            <w:r w:rsidR="000E2EA6">
              <w:rPr>
                <w:noProof/>
                <w:webHidden/>
              </w:rPr>
              <w:fldChar w:fldCharType="end"/>
            </w:r>
          </w:hyperlink>
        </w:p>
        <w:p w14:paraId="2E26DF91" w14:textId="310F3003" w:rsidR="000E2EA6" w:rsidRDefault="00000000">
          <w:pPr>
            <w:pStyle w:val="TOC2"/>
            <w:tabs>
              <w:tab w:val="right" w:leader="dot" w:pos="10214"/>
            </w:tabs>
            <w:rPr>
              <w:rFonts w:eastAsiaTheme="minorEastAsia"/>
              <w:noProof/>
              <w:kern w:val="2"/>
              <w:sz w:val="24"/>
              <w:szCs w:val="24"/>
              <w14:ligatures w14:val="standardContextual"/>
            </w:rPr>
          </w:pPr>
          <w:hyperlink w:anchor="_Toc171426126" w:history="1">
            <w:r w:rsidR="000E2EA6" w:rsidRPr="009721ED">
              <w:rPr>
                <w:rStyle w:val="Hyperlink"/>
                <w:noProof/>
              </w:rPr>
              <w:t>Receiving Primers Protocol</w:t>
            </w:r>
            <w:r w:rsidR="000E2EA6">
              <w:rPr>
                <w:noProof/>
                <w:webHidden/>
              </w:rPr>
              <w:tab/>
            </w:r>
            <w:r w:rsidR="000E2EA6">
              <w:rPr>
                <w:noProof/>
                <w:webHidden/>
              </w:rPr>
              <w:fldChar w:fldCharType="begin"/>
            </w:r>
            <w:r w:rsidR="000E2EA6">
              <w:rPr>
                <w:noProof/>
                <w:webHidden/>
              </w:rPr>
              <w:instrText xml:space="preserve"> PAGEREF _Toc171426126 \h </w:instrText>
            </w:r>
            <w:r w:rsidR="000E2EA6">
              <w:rPr>
                <w:noProof/>
                <w:webHidden/>
              </w:rPr>
            </w:r>
            <w:r w:rsidR="000E2EA6">
              <w:rPr>
                <w:noProof/>
                <w:webHidden/>
              </w:rPr>
              <w:fldChar w:fldCharType="separate"/>
            </w:r>
            <w:r w:rsidR="000E2EA6">
              <w:rPr>
                <w:noProof/>
                <w:webHidden/>
              </w:rPr>
              <w:t>38</w:t>
            </w:r>
            <w:r w:rsidR="000E2EA6">
              <w:rPr>
                <w:noProof/>
                <w:webHidden/>
              </w:rPr>
              <w:fldChar w:fldCharType="end"/>
            </w:r>
          </w:hyperlink>
        </w:p>
        <w:p w14:paraId="245B77AC" w14:textId="16A74729" w:rsidR="000E2EA6" w:rsidRDefault="00000000">
          <w:pPr>
            <w:pStyle w:val="TOC3"/>
            <w:tabs>
              <w:tab w:val="right" w:leader="dot" w:pos="10214"/>
            </w:tabs>
            <w:rPr>
              <w:noProof/>
              <w:kern w:val="2"/>
              <w:sz w:val="24"/>
              <w:szCs w:val="24"/>
              <w14:ligatures w14:val="standardContextual"/>
            </w:rPr>
          </w:pPr>
          <w:hyperlink w:anchor="_Toc171426127" w:history="1">
            <w:r w:rsidR="000E2EA6" w:rsidRPr="009721ED">
              <w:rPr>
                <w:rStyle w:val="Hyperlink"/>
                <w:noProof/>
              </w:rPr>
              <w:t>Observation of Shock Assay Plates</w:t>
            </w:r>
            <w:r w:rsidR="000E2EA6">
              <w:rPr>
                <w:noProof/>
                <w:webHidden/>
              </w:rPr>
              <w:tab/>
            </w:r>
            <w:r w:rsidR="000E2EA6">
              <w:rPr>
                <w:noProof/>
                <w:webHidden/>
              </w:rPr>
              <w:fldChar w:fldCharType="begin"/>
            </w:r>
            <w:r w:rsidR="000E2EA6">
              <w:rPr>
                <w:noProof/>
                <w:webHidden/>
              </w:rPr>
              <w:instrText xml:space="preserve"> PAGEREF _Toc171426127 \h </w:instrText>
            </w:r>
            <w:r w:rsidR="000E2EA6">
              <w:rPr>
                <w:noProof/>
                <w:webHidden/>
              </w:rPr>
            </w:r>
            <w:r w:rsidR="000E2EA6">
              <w:rPr>
                <w:noProof/>
                <w:webHidden/>
              </w:rPr>
              <w:fldChar w:fldCharType="separate"/>
            </w:r>
            <w:r w:rsidR="000E2EA6">
              <w:rPr>
                <w:noProof/>
                <w:webHidden/>
              </w:rPr>
              <w:t>38</w:t>
            </w:r>
            <w:r w:rsidR="000E2EA6">
              <w:rPr>
                <w:noProof/>
                <w:webHidden/>
              </w:rPr>
              <w:fldChar w:fldCharType="end"/>
            </w:r>
          </w:hyperlink>
        </w:p>
        <w:p w14:paraId="640ACB96" w14:textId="1617CB89" w:rsidR="000E2EA6" w:rsidRDefault="00000000">
          <w:pPr>
            <w:pStyle w:val="TOC2"/>
            <w:tabs>
              <w:tab w:val="right" w:leader="dot" w:pos="10214"/>
            </w:tabs>
            <w:rPr>
              <w:rFonts w:eastAsiaTheme="minorEastAsia"/>
              <w:noProof/>
              <w:kern w:val="2"/>
              <w:sz w:val="24"/>
              <w:szCs w:val="24"/>
              <w14:ligatures w14:val="standardContextual"/>
            </w:rPr>
          </w:pPr>
          <w:hyperlink w:anchor="_Toc171426128" w:history="1">
            <w:r w:rsidR="000E2EA6" w:rsidRPr="009721ED">
              <w:rPr>
                <w:rStyle w:val="Hyperlink"/>
                <w:noProof/>
              </w:rPr>
              <w:t>Setting up to run practice gel</w:t>
            </w:r>
            <w:r w:rsidR="000E2EA6">
              <w:rPr>
                <w:noProof/>
                <w:webHidden/>
              </w:rPr>
              <w:tab/>
            </w:r>
            <w:r w:rsidR="000E2EA6">
              <w:rPr>
                <w:noProof/>
                <w:webHidden/>
              </w:rPr>
              <w:fldChar w:fldCharType="begin"/>
            </w:r>
            <w:r w:rsidR="000E2EA6">
              <w:rPr>
                <w:noProof/>
                <w:webHidden/>
              </w:rPr>
              <w:instrText xml:space="preserve"> PAGEREF _Toc171426128 \h </w:instrText>
            </w:r>
            <w:r w:rsidR="000E2EA6">
              <w:rPr>
                <w:noProof/>
                <w:webHidden/>
              </w:rPr>
            </w:r>
            <w:r w:rsidR="000E2EA6">
              <w:rPr>
                <w:noProof/>
                <w:webHidden/>
              </w:rPr>
              <w:fldChar w:fldCharType="separate"/>
            </w:r>
            <w:r w:rsidR="000E2EA6">
              <w:rPr>
                <w:noProof/>
                <w:webHidden/>
              </w:rPr>
              <w:t>38</w:t>
            </w:r>
            <w:r w:rsidR="000E2EA6">
              <w:rPr>
                <w:noProof/>
                <w:webHidden/>
              </w:rPr>
              <w:fldChar w:fldCharType="end"/>
            </w:r>
          </w:hyperlink>
        </w:p>
        <w:p w14:paraId="0D312BFC" w14:textId="5A8810C2" w:rsidR="000E2EA6" w:rsidRDefault="00000000">
          <w:pPr>
            <w:pStyle w:val="TOC3"/>
            <w:tabs>
              <w:tab w:val="right" w:leader="dot" w:pos="10214"/>
            </w:tabs>
            <w:rPr>
              <w:noProof/>
              <w:kern w:val="2"/>
              <w:sz w:val="24"/>
              <w:szCs w:val="24"/>
              <w14:ligatures w14:val="standardContextual"/>
            </w:rPr>
          </w:pPr>
          <w:hyperlink w:anchor="_Toc171426129" w:history="1">
            <w:r w:rsidR="000E2EA6" w:rsidRPr="009721ED">
              <w:rPr>
                <w:rStyle w:val="Hyperlink"/>
                <w:noProof/>
              </w:rPr>
              <w:t>Gel of Test PCR of Primers 707 &amp; 708</w:t>
            </w:r>
            <w:r w:rsidR="000E2EA6">
              <w:rPr>
                <w:noProof/>
                <w:webHidden/>
              </w:rPr>
              <w:tab/>
            </w:r>
            <w:r w:rsidR="000E2EA6">
              <w:rPr>
                <w:noProof/>
                <w:webHidden/>
              </w:rPr>
              <w:fldChar w:fldCharType="begin"/>
            </w:r>
            <w:r w:rsidR="000E2EA6">
              <w:rPr>
                <w:noProof/>
                <w:webHidden/>
              </w:rPr>
              <w:instrText xml:space="preserve"> PAGEREF _Toc171426129 \h </w:instrText>
            </w:r>
            <w:r w:rsidR="000E2EA6">
              <w:rPr>
                <w:noProof/>
                <w:webHidden/>
              </w:rPr>
            </w:r>
            <w:r w:rsidR="000E2EA6">
              <w:rPr>
                <w:noProof/>
                <w:webHidden/>
              </w:rPr>
              <w:fldChar w:fldCharType="separate"/>
            </w:r>
            <w:r w:rsidR="000E2EA6">
              <w:rPr>
                <w:noProof/>
                <w:webHidden/>
              </w:rPr>
              <w:t>39</w:t>
            </w:r>
            <w:r w:rsidR="000E2EA6">
              <w:rPr>
                <w:noProof/>
                <w:webHidden/>
              </w:rPr>
              <w:fldChar w:fldCharType="end"/>
            </w:r>
          </w:hyperlink>
        </w:p>
        <w:p w14:paraId="32712B01" w14:textId="10693A1B" w:rsidR="000E2EA6" w:rsidRDefault="00000000">
          <w:pPr>
            <w:pStyle w:val="TOC3"/>
            <w:tabs>
              <w:tab w:val="right" w:leader="dot" w:pos="10214"/>
            </w:tabs>
            <w:rPr>
              <w:noProof/>
              <w:kern w:val="2"/>
              <w:sz w:val="24"/>
              <w:szCs w:val="24"/>
              <w14:ligatures w14:val="standardContextual"/>
            </w:rPr>
          </w:pPr>
          <w:hyperlink w:anchor="_Toc171426130" w:history="1">
            <w:r w:rsidR="000E2EA6" w:rsidRPr="009721ED">
              <w:rPr>
                <w:rStyle w:val="Hyperlink"/>
                <w:noProof/>
              </w:rPr>
              <w:t>Babysitting Instructions:</w:t>
            </w:r>
            <w:r w:rsidR="000E2EA6">
              <w:rPr>
                <w:noProof/>
                <w:webHidden/>
              </w:rPr>
              <w:tab/>
            </w:r>
            <w:r w:rsidR="000E2EA6">
              <w:rPr>
                <w:noProof/>
                <w:webHidden/>
              </w:rPr>
              <w:fldChar w:fldCharType="begin"/>
            </w:r>
            <w:r w:rsidR="000E2EA6">
              <w:rPr>
                <w:noProof/>
                <w:webHidden/>
              </w:rPr>
              <w:instrText xml:space="preserve"> PAGEREF _Toc171426130 \h </w:instrText>
            </w:r>
            <w:r w:rsidR="000E2EA6">
              <w:rPr>
                <w:noProof/>
                <w:webHidden/>
              </w:rPr>
            </w:r>
            <w:r w:rsidR="000E2EA6">
              <w:rPr>
                <w:noProof/>
                <w:webHidden/>
              </w:rPr>
              <w:fldChar w:fldCharType="separate"/>
            </w:r>
            <w:r w:rsidR="000E2EA6">
              <w:rPr>
                <w:noProof/>
                <w:webHidden/>
              </w:rPr>
              <w:t>40</w:t>
            </w:r>
            <w:r w:rsidR="000E2EA6">
              <w:rPr>
                <w:noProof/>
                <w:webHidden/>
              </w:rPr>
              <w:fldChar w:fldCharType="end"/>
            </w:r>
          </w:hyperlink>
        </w:p>
        <w:p w14:paraId="3A8B91A4" w14:textId="1A99F644" w:rsidR="000E2EA6" w:rsidRDefault="00000000">
          <w:pPr>
            <w:pStyle w:val="TOC3"/>
            <w:tabs>
              <w:tab w:val="right" w:leader="dot" w:pos="10214"/>
            </w:tabs>
            <w:rPr>
              <w:noProof/>
              <w:kern w:val="2"/>
              <w:sz w:val="24"/>
              <w:szCs w:val="24"/>
              <w14:ligatures w14:val="standardContextual"/>
            </w:rPr>
          </w:pPr>
          <w:hyperlink w:anchor="_Toc171426131" w:history="1">
            <w:r w:rsidR="000E2EA6" w:rsidRPr="009721ED">
              <w:rPr>
                <w:rStyle w:val="Hyperlink"/>
                <w:noProof/>
              </w:rPr>
              <w:t>PCR for Making pKR224</w:t>
            </w:r>
            <w:r w:rsidR="000E2EA6">
              <w:rPr>
                <w:noProof/>
                <w:webHidden/>
              </w:rPr>
              <w:tab/>
            </w:r>
            <w:r w:rsidR="000E2EA6">
              <w:rPr>
                <w:noProof/>
                <w:webHidden/>
              </w:rPr>
              <w:fldChar w:fldCharType="begin"/>
            </w:r>
            <w:r w:rsidR="000E2EA6">
              <w:rPr>
                <w:noProof/>
                <w:webHidden/>
              </w:rPr>
              <w:instrText xml:space="preserve"> PAGEREF _Toc171426131 \h </w:instrText>
            </w:r>
            <w:r w:rsidR="000E2EA6">
              <w:rPr>
                <w:noProof/>
                <w:webHidden/>
              </w:rPr>
            </w:r>
            <w:r w:rsidR="000E2EA6">
              <w:rPr>
                <w:noProof/>
                <w:webHidden/>
              </w:rPr>
              <w:fldChar w:fldCharType="separate"/>
            </w:r>
            <w:r w:rsidR="000E2EA6">
              <w:rPr>
                <w:noProof/>
                <w:webHidden/>
              </w:rPr>
              <w:t>41</w:t>
            </w:r>
            <w:r w:rsidR="000E2EA6">
              <w:rPr>
                <w:noProof/>
                <w:webHidden/>
              </w:rPr>
              <w:fldChar w:fldCharType="end"/>
            </w:r>
          </w:hyperlink>
        </w:p>
        <w:p w14:paraId="175F16F9" w14:textId="6DA2E656" w:rsidR="000E2EA6" w:rsidRDefault="00000000">
          <w:pPr>
            <w:pStyle w:val="TOC3"/>
            <w:tabs>
              <w:tab w:val="right" w:leader="dot" w:pos="10214"/>
            </w:tabs>
            <w:rPr>
              <w:noProof/>
              <w:kern w:val="2"/>
              <w:sz w:val="24"/>
              <w:szCs w:val="24"/>
              <w14:ligatures w14:val="standardContextual"/>
            </w:rPr>
          </w:pPr>
          <w:hyperlink w:anchor="_Toc171426132" w:history="1">
            <w:r w:rsidR="000E2EA6" w:rsidRPr="009721ED">
              <w:rPr>
                <w:rStyle w:val="Hyperlink"/>
                <w:noProof/>
              </w:rPr>
              <w:t>DNA Digests</w:t>
            </w:r>
            <w:r w:rsidR="000E2EA6">
              <w:rPr>
                <w:noProof/>
                <w:webHidden/>
              </w:rPr>
              <w:tab/>
            </w:r>
            <w:r w:rsidR="000E2EA6">
              <w:rPr>
                <w:noProof/>
                <w:webHidden/>
              </w:rPr>
              <w:fldChar w:fldCharType="begin"/>
            </w:r>
            <w:r w:rsidR="000E2EA6">
              <w:rPr>
                <w:noProof/>
                <w:webHidden/>
              </w:rPr>
              <w:instrText xml:space="preserve"> PAGEREF _Toc171426132 \h </w:instrText>
            </w:r>
            <w:r w:rsidR="000E2EA6">
              <w:rPr>
                <w:noProof/>
                <w:webHidden/>
              </w:rPr>
            </w:r>
            <w:r w:rsidR="000E2EA6">
              <w:rPr>
                <w:noProof/>
                <w:webHidden/>
              </w:rPr>
              <w:fldChar w:fldCharType="separate"/>
            </w:r>
            <w:r w:rsidR="000E2EA6">
              <w:rPr>
                <w:noProof/>
                <w:webHidden/>
              </w:rPr>
              <w:t>43</w:t>
            </w:r>
            <w:r w:rsidR="000E2EA6">
              <w:rPr>
                <w:noProof/>
                <w:webHidden/>
              </w:rPr>
              <w:fldChar w:fldCharType="end"/>
            </w:r>
          </w:hyperlink>
        </w:p>
        <w:p w14:paraId="3601127E" w14:textId="591C50D0" w:rsidR="000E2EA6" w:rsidRDefault="00000000">
          <w:pPr>
            <w:pStyle w:val="TOC2"/>
            <w:tabs>
              <w:tab w:val="right" w:leader="dot" w:pos="10214"/>
            </w:tabs>
            <w:rPr>
              <w:rFonts w:eastAsiaTheme="minorEastAsia"/>
              <w:noProof/>
              <w:kern w:val="2"/>
              <w:sz w:val="24"/>
              <w:szCs w:val="24"/>
              <w14:ligatures w14:val="standardContextual"/>
            </w:rPr>
          </w:pPr>
          <w:hyperlink w:anchor="_Toc171426133" w:history="1">
            <w:r w:rsidR="000E2EA6" w:rsidRPr="009721ED">
              <w:rPr>
                <w:rStyle w:val="Hyperlink"/>
                <w:noProof/>
              </w:rPr>
              <w:t>Setting up to run  gel</w:t>
            </w:r>
            <w:r w:rsidR="000E2EA6">
              <w:rPr>
                <w:noProof/>
                <w:webHidden/>
              </w:rPr>
              <w:tab/>
            </w:r>
            <w:r w:rsidR="000E2EA6">
              <w:rPr>
                <w:noProof/>
                <w:webHidden/>
              </w:rPr>
              <w:fldChar w:fldCharType="begin"/>
            </w:r>
            <w:r w:rsidR="000E2EA6">
              <w:rPr>
                <w:noProof/>
                <w:webHidden/>
              </w:rPr>
              <w:instrText xml:space="preserve"> PAGEREF _Toc171426133 \h </w:instrText>
            </w:r>
            <w:r w:rsidR="000E2EA6">
              <w:rPr>
                <w:noProof/>
                <w:webHidden/>
              </w:rPr>
            </w:r>
            <w:r w:rsidR="000E2EA6">
              <w:rPr>
                <w:noProof/>
                <w:webHidden/>
              </w:rPr>
              <w:fldChar w:fldCharType="separate"/>
            </w:r>
            <w:r w:rsidR="000E2EA6">
              <w:rPr>
                <w:noProof/>
                <w:webHidden/>
              </w:rPr>
              <w:t>44</w:t>
            </w:r>
            <w:r w:rsidR="000E2EA6">
              <w:rPr>
                <w:noProof/>
                <w:webHidden/>
              </w:rPr>
              <w:fldChar w:fldCharType="end"/>
            </w:r>
          </w:hyperlink>
        </w:p>
        <w:p w14:paraId="622F42EA" w14:textId="36D9968A" w:rsidR="000E2EA6" w:rsidRDefault="00000000">
          <w:pPr>
            <w:pStyle w:val="TOC3"/>
            <w:tabs>
              <w:tab w:val="right" w:leader="dot" w:pos="10214"/>
            </w:tabs>
            <w:rPr>
              <w:noProof/>
              <w:kern w:val="2"/>
              <w:sz w:val="24"/>
              <w:szCs w:val="24"/>
              <w14:ligatures w14:val="standardContextual"/>
            </w:rPr>
          </w:pPr>
          <w:hyperlink w:anchor="_Toc171426134" w:history="1">
            <w:r w:rsidR="000E2EA6" w:rsidRPr="009721ED">
              <w:rPr>
                <w:rStyle w:val="Hyperlink"/>
                <w:noProof/>
              </w:rPr>
              <w:t>Setting up to run gel</w:t>
            </w:r>
            <w:r w:rsidR="000E2EA6">
              <w:rPr>
                <w:noProof/>
                <w:webHidden/>
              </w:rPr>
              <w:tab/>
            </w:r>
            <w:r w:rsidR="000E2EA6">
              <w:rPr>
                <w:noProof/>
                <w:webHidden/>
              </w:rPr>
              <w:fldChar w:fldCharType="begin"/>
            </w:r>
            <w:r w:rsidR="000E2EA6">
              <w:rPr>
                <w:noProof/>
                <w:webHidden/>
              </w:rPr>
              <w:instrText xml:space="preserve"> PAGEREF _Toc171426134 \h </w:instrText>
            </w:r>
            <w:r w:rsidR="000E2EA6">
              <w:rPr>
                <w:noProof/>
                <w:webHidden/>
              </w:rPr>
            </w:r>
            <w:r w:rsidR="000E2EA6">
              <w:rPr>
                <w:noProof/>
                <w:webHidden/>
              </w:rPr>
              <w:fldChar w:fldCharType="separate"/>
            </w:r>
            <w:r w:rsidR="000E2EA6">
              <w:rPr>
                <w:noProof/>
                <w:webHidden/>
              </w:rPr>
              <w:t>44</w:t>
            </w:r>
            <w:r w:rsidR="000E2EA6">
              <w:rPr>
                <w:noProof/>
                <w:webHidden/>
              </w:rPr>
              <w:fldChar w:fldCharType="end"/>
            </w:r>
          </w:hyperlink>
        </w:p>
        <w:p w14:paraId="4A26EE5D" w14:textId="017A913D" w:rsidR="000E2EA6" w:rsidRDefault="00000000">
          <w:pPr>
            <w:pStyle w:val="TOC2"/>
            <w:tabs>
              <w:tab w:val="right" w:leader="dot" w:pos="10214"/>
            </w:tabs>
            <w:rPr>
              <w:rFonts w:eastAsiaTheme="minorEastAsia"/>
              <w:noProof/>
              <w:kern w:val="2"/>
              <w:sz w:val="24"/>
              <w:szCs w:val="24"/>
              <w14:ligatures w14:val="standardContextual"/>
            </w:rPr>
          </w:pPr>
          <w:hyperlink w:anchor="_Toc171426135" w:history="1">
            <w:r w:rsidR="000E2EA6" w:rsidRPr="009721ED">
              <w:rPr>
                <w:rStyle w:val="Hyperlink"/>
                <w:noProof/>
              </w:rPr>
              <w:t>Gel Extraction &amp; Purification Protocol</w:t>
            </w:r>
            <w:r w:rsidR="000E2EA6">
              <w:rPr>
                <w:noProof/>
                <w:webHidden/>
              </w:rPr>
              <w:tab/>
            </w:r>
            <w:r w:rsidR="000E2EA6">
              <w:rPr>
                <w:noProof/>
                <w:webHidden/>
              </w:rPr>
              <w:fldChar w:fldCharType="begin"/>
            </w:r>
            <w:r w:rsidR="000E2EA6">
              <w:rPr>
                <w:noProof/>
                <w:webHidden/>
              </w:rPr>
              <w:instrText xml:space="preserve"> PAGEREF _Toc171426135 \h </w:instrText>
            </w:r>
            <w:r w:rsidR="000E2EA6">
              <w:rPr>
                <w:noProof/>
                <w:webHidden/>
              </w:rPr>
            </w:r>
            <w:r w:rsidR="000E2EA6">
              <w:rPr>
                <w:noProof/>
                <w:webHidden/>
              </w:rPr>
              <w:fldChar w:fldCharType="separate"/>
            </w:r>
            <w:r w:rsidR="000E2EA6">
              <w:rPr>
                <w:noProof/>
                <w:webHidden/>
              </w:rPr>
              <w:t>44</w:t>
            </w:r>
            <w:r w:rsidR="000E2EA6">
              <w:rPr>
                <w:noProof/>
                <w:webHidden/>
              </w:rPr>
              <w:fldChar w:fldCharType="end"/>
            </w:r>
          </w:hyperlink>
        </w:p>
        <w:p w14:paraId="52933A14" w14:textId="6A443890" w:rsidR="000E2EA6" w:rsidRDefault="00000000">
          <w:pPr>
            <w:pStyle w:val="TOC2"/>
            <w:tabs>
              <w:tab w:val="right" w:leader="dot" w:pos="10214"/>
            </w:tabs>
            <w:rPr>
              <w:rFonts w:eastAsiaTheme="minorEastAsia"/>
              <w:noProof/>
              <w:kern w:val="2"/>
              <w:sz w:val="24"/>
              <w:szCs w:val="24"/>
              <w14:ligatures w14:val="standardContextual"/>
            </w:rPr>
          </w:pPr>
          <w:hyperlink w:anchor="_Toc171426136" w:history="1">
            <w:r w:rsidR="000E2EA6" w:rsidRPr="009721ED">
              <w:rPr>
                <w:rStyle w:val="Hyperlink"/>
                <w:noProof/>
              </w:rPr>
              <w:t>Table for gel purification</w:t>
            </w:r>
            <w:r w:rsidR="000E2EA6">
              <w:rPr>
                <w:noProof/>
                <w:webHidden/>
              </w:rPr>
              <w:tab/>
            </w:r>
            <w:r w:rsidR="000E2EA6">
              <w:rPr>
                <w:noProof/>
                <w:webHidden/>
              </w:rPr>
              <w:fldChar w:fldCharType="begin"/>
            </w:r>
            <w:r w:rsidR="000E2EA6">
              <w:rPr>
                <w:noProof/>
                <w:webHidden/>
              </w:rPr>
              <w:instrText xml:space="preserve"> PAGEREF _Toc171426136 \h </w:instrText>
            </w:r>
            <w:r w:rsidR="000E2EA6">
              <w:rPr>
                <w:noProof/>
                <w:webHidden/>
              </w:rPr>
            </w:r>
            <w:r w:rsidR="000E2EA6">
              <w:rPr>
                <w:noProof/>
                <w:webHidden/>
              </w:rPr>
              <w:fldChar w:fldCharType="separate"/>
            </w:r>
            <w:r w:rsidR="000E2EA6">
              <w:rPr>
                <w:noProof/>
                <w:webHidden/>
              </w:rPr>
              <w:t>45</w:t>
            </w:r>
            <w:r w:rsidR="000E2EA6">
              <w:rPr>
                <w:noProof/>
                <w:webHidden/>
              </w:rPr>
              <w:fldChar w:fldCharType="end"/>
            </w:r>
          </w:hyperlink>
        </w:p>
        <w:p w14:paraId="7527F85D" w14:textId="63F1D76B" w:rsidR="000E2EA6" w:rsidRDefault="00000000">
          <w:pPr>
            <w:pStyle w:val="TOC2"/>
            <w:tabs>
              <w:tab w:val="right" w:leader="dot" w:pos="10214"/>
            </w:tabs>
            <w:rPr>
              <w:rFonts w:eastAsiaTheme="minorEastAsia"/>
              <w:noProof/>
              <w:kern w:val="2"/>
              <w:sz w:val="24"/>
              <w:szCs w:val="24"/>
              <w14:ligatures w14:val="standardContextual"/>
            </w:rPr>
          </w:pPr>
          <w:hyperlink w:anchor="_Toc171426137" w:history="1">
            <w:r w:rsidR="000E2EA6" w:rsidRPr="009721ED">
              <w:rPr>
                <w:rStyle w:val="Hyperlink"/>
                <w:noProof/>
              </w:rPr>
              <w:t>Selecting Cross-outs for Sucrose Selection</w:t>
            </w:r>
            <w:r w:rsidR="000E2EA6">
              <w:rPr>
                <w:noProof/>
                <w:webHidden/>
              </w:rPr>
              <w:tab/>
            </w:r>
            <w:r w:rsidR="000E2EA6">
              <w:rPr>
                <w:noProof/>
                <w:webHidden/>
              </w:rPr>
              <w:fldChar w:fldCharType="begin"/>
            </w:r>
            <w:r w:rsidR="000E2EA6">
              <w:rPr>
                <w:noProof/>
                <w:webHidden/>
              </w:rPr>
              <w:instrText xml:space="preserve"> PAGEREF _Toc171426137 \h </w:instrText>
            </w:r>
            <w:r w:rsidR="000E2EA6">
              <w:rPr>
                <w:noProof/>
                <w:webHidden/>
              </w:rPr>
            </w:r>
            <w:r w:rsidR="000E2EA6">
              <w:rPr>
                <w:noProof/>
                <w:webHidden/>
              </w:rPr>
              <w:fldChar w:fldCharType="separate"/>
            </w:r>
            <w:r w:rsidR="000E2EA6">
              <w:rPr>
                <w:noProof/>
                <w:webHidden/>
              </w:rPr>
              <w:t>45</w:t>
            </w:r>
            <w:r w:rsidR="000E2EA6">
              <w:rPr>
                <w:noProof/>
                <w:webHidden/>
              </w:rPr>
              <w:fldChar w:fldCharType="end"/>
            </w:r>
          </w:hyperlink>
        </w:p>
        <w:p w14:paraId="19700598" w14:textId="11507846" w:rsidR="000E2EA6" w:rsidRDefault="00000000">
          <w:pPr>
            <w:pStyle w:val="TOC2"/>
            <w:tabs>
              <w:tab w:val="right" w:leader="dot" w:pos="10214"/>
            </w:tabs>
            <w:rPr>
              <w:rFonts w:eastAsiaTheme="minorEastAsia"/>
              <w:noProof/>
              <w:kern w:val="2"/>
              <w:sz w:val="24"/>
              <w:szCs w:val="24"/>
              <w14:ligatures w14:val="standardContextual"/>
            </w:rPr>
          </w:pPr>
          <w:hyperlink w:anchor="_Toc171426138" w:history="1">
            <w:r w:rsidR="000E2EA6" w:rsidRPr="009721ED">
              <w:rPr>
                <w:rStyle w:val="Hyperlink"/>
                <w:noProof/>
              </w:rPr>
              <w:t>Gel Extraction &amp; Purification Protocol</w:t>
            </w:r>
            <w:r w:rsidR="000E2EA6">
              <w:rPr>
                <w:noProof/>
                <w:webHidden/>
              </w:rPr>
              <w:tab/>
            </w:r>
            <w:r w:rsidR="000E2EA6">
              <w:rPr>
                <w:noProof/>
                <w:webHidden/>
              </w:rPr>
              <w:fldChar w:fldCharType="begin"/>
            </w:r>
            <w:r w:rsidR="000E2EA6">
              <w:rPr>
                <w:noProof/>
                <w:webHidden/>
              </w:rPr>
              <w:instrText xml:space="preserve"> PAGEREF _Toc171426138 \h </w:instrText>
            </w:r>
            <w:r w:rsidR="000E2EA6">
              <w:rPr>
                <w:noProof/>
                <w:webHidden/>
              </w:rPr>
            </w:r>
            <w:r w:rsidR="000E2EA6">
              <w:rPr>
                <w:noProof/>
                <w:webHidden/>
              </w:rPr>
              <w:fldChar w:fldCharType="separate"/>
            </w:r>
            <w:r w:rsidR="000E2EA6">
              <w:rPr>
                <w:noProof/>
                <w:webHidden/>
              </w:rPr>
              <w:t>45</w:t>
            </w:r>
            <w:r w:rsidR="000E2EA6">
              <w:rPr>
                <w:noProof/>
                <w:webHidden/>
              </w:rPr>
              <w:fldChar w:fldCharType="end"/>
            </w:r>
          </w:hyperlink>
        </w:p>
        <w:p w14:paraId="79934ACB" w14:textId="0A2DDD6C" w:rsidR="000E2EA6" w:rsidRDefault="00000000">
          <w:pPr>
            <w:pStyle w:val="TOC2"/>
            <w:tabs>
              <w:tab w:val="right" w:leader="dot" w:pos="10214"/>
            </w:tabs>
            <w:rPr>
              <w:rFonts w:eastAsiaTheme="minorEastAsia"/>
              <w:noProof/>
              <w:kern w:val="2"/>
              <w:sz w:val="24"/>
              <w:szCs w:val="24"/>
              <w14:ligatures w14:val="standardContextual"/>
            </w:rPr>
          </w:pPr>
          <w:hyperlink w:anchor="_Toc171426139" w:history="1">
            <w:r w:rsidR="000E2EA6" w:rsidRPr="009721ED">
              <w:rPr>
                <w:rStyle w:val="Hyperlink"/>
                <w:noProof/>
              </w:rPr>
              <w:t>Table for gel purification</w:t>
            </w:r>
            <w:r w:rsidR="000E2EA6">
              <w:rPr>
                <w:noProof/>
                <w:webHidden/>
              </w:rPr>
              <w:tab/>
            </w:r>
            <w:r w:rsidR="000E2EA6">
              <w:rPr>
                <w:noProof/>
                <w:webHidden/>
              </w:rPr>
              <w:fldChar w:fldCharType="begin"/>
            </w:r>
            <w:r w:rsidR="000E2EA6">
              <w:rPr>
                <w:noProof/>
                <w:webHidden/>
              </w:rPr>
              <w:instrText xml:space="preserve"> PAGEREF _Toc171426139 \h </w:instrText>
            </w:r>
            <w:r w:rsidR="000E2EA6">
              <w:rPr>
                <w:noProof/>
                <w:webHidden/>
              </w:rPr>
            </w:r>
            <w:r w:rsidR="000E2EA6">
              <w:rPr>
                <w:noProof/>
                <w:webHidden/>
              </w:rPr>
              <w:fldChar w:fldCharType="separate"/>
            </w:r>
            <w:r w:rsidR="000E2EA6">
              <w:rPr>
                <w:noProof/>
                <w:webHidden/>
              </w:rPr>
              <w:t>46</w:t>
            </w:r>
            <w:r w:rsidR="000E2EA6">
              <w:rPr>
                <w:noProof/>
                <w:webHidden/>
              </w:rPr>
              <w:fldChar w:fldCharType="end"/>
            </w:r>
          </w:hyperlink>
        </w:p>
        <w:p w14:paraId="22A93EE4" w14:textId="417AA57E" w:rsidR="000E2EA6" w:rsidRDefault="00000000">
          <w:pPr>
            <w:pStyle w:val="TOC3"/>
            <w:tabs>
              <w:tab w:val="right" w:leader="dot" w:pos="10214"/>
            </w:tabs>
            <w:rPr>
              <w:noProof/>
              <w:kern w:val="2"/>
              <w:sz w:val="24"/>
              <w:szCs w:val="24"/>
              <w14:ligatures w14:val="standardContextual"/>
            </w:rPr>
          </w:pPr>
          <w:hyperlink w:anchor="_Toc171426140" w:history="1">
            <w:r w:rsidR="000E2EA6" w:rsidRPr="009721ED">
              <w:rPr>
                <w:rStyle w:val="Hyperlink"/>
                <w:noProof/>
              </w:rPr>
              <w:t>Ligation of digested DNA</w:t>
            </w:r>
            <w:r w:rsidR="000E2EA6">
              <w:rPr>
                <w:noProof/>
                <w:webHidden/>
              </w:rPr>
              <w:tab/>
            </w:r>
            <w:r w:rsidR="000E2EA6">
              <w:rPr>
                <w:noProof/>
                <w:webHidden/>
              </w:rPr>
              <w:fldChar w:fldCharType="begin"/>
            </w:r>
            <w:r w:rsidR="000E2EA6">
              <w:rPr>
                <w:noProof/>
                <w:webHidden/>
              </w:rPr>
              <w:instrText xml:space="preserve"> PAGEREF _Toc171426140 \h </w:instrText>
            </w:r>
            <w:r w:rsidR="000E2EA6">
              <w:rPr>
                <w:noProof/>
                <w:webHidden/>
              </w:rPr>
            </w:r>
            <w:r w:rsidR="000E2EA6">
              <w:rPr>
                <w:noProof/>
                <w:webHidden/>
              </w:rPr>
              <w:fldChar w:fldCharType="separate"/>
            </w:r>
            <w:r w:rsidR="000E2EA6">
              <w:rPr>
                <w:noProof/>
                <w:webHidden/>
              </w:rPr>
              <w:t>47</w:t>
            </w:r>
            <w:r w:rsidR="000E2EA6">
              <w:rPr>
                <w:noProof/>
                <w:webHidden/>
              </w:rPr>
              <w:fldChar w:fldCharType="end"/>
            </w:r>
          </w:hyperlink>
        </w:p>
        <w:p w14:paraId="51DE6EF1" w14:textId="78985594" w:rsidR="000E2EA6" w:rsidRDefault="00000000">
          <w:pPr>
            <w:pStyle w:val="TOC2"/>
            <w:tabs>
              <w:tab w:val="right" w:leader="dot" w:pos="10214"/>
            </w:tabs>
            <w:rPr>
              <w:rFonts w:eastAsiaTheme="minorEastAsia"/>
              <w:noProof/>
              <w:kern w:val="2"/>
              <w:sz w:val="24"/>
              <w:szCs w:val="24"/>
              <w14:ligatures w14:val="standardContextual"/>
            </w:rPr>
          </w:pPr>
          <w:hyperlink w:anchor="_Toc171426141" w:history="1">
            <w:r w:rsidR="000E2EA6" w:rsidRPr="009721ED">
              <w:rPr>
                <w:rStyle w:val="Hyperlink"/>
                <w:noProof/>
              </w:rPr>
              <w:t>Transformation of PKR200</w:t>
            </w:r>
            <w:r w:rsidR="000E2EA6">
              <w:rPr>
                <w:noProof/>
                <w:webHidden/>
              </w:rPr>
              <w:tab/>
            </w:r>
            <w:r w:rsidR="000E2EA6">
              <w:rPr>
                <w:noProof/>
                <w:webHidden/>
              </w:rPr>
              <w:fldChar w:fldCharType="begin"/>
            </w:r>
            <w:r w:rsidR="000E2EA6">
              <w:rPr>
                <w:noProof/>
                <w:webHidden/>
              </w:rPr>
              <w:instrText xml:space="preserve"> PAGEREF _Toc171426141 \h </w:instrText>
            </w:r>
            <w:r w:rsidR="000E2EA6">
              <w:rPr>
                <w:noProof/>
                <w:webHidden/>
              </w:rPr>
            </w:r>
            <w:r w:rsidR="000E2EA6">
              <w:rPr>
                <w:noProof/>
                <w:webHidden/>
              </w:rPr>
              <w:fldChar w:fldCharType="separate"/>
            </w:r>
            <w:r w:rsidR="000E2EA6">
              <w:rPr>
                <w:noProof/>
                <w:webHidden/>
              </w:rPr>
              <w:t>47</w:t>
            </w:r>
            <w:r w:rsidR="000E2EA6">
              <w:rPr>
                <w:noProof/>
                <w:webHidden/>
              </w:rPr>
              <w:fldChar w:fldCharType="end"/>
            </w:r>
          </w:hyperlink>
        </w:p>
        <w:p w14:paraId="5D5303A4" w14:textId="4BAB02BA" w:rsidR="000E2EA6" w:rsidRDefault="00000000">
          <w:pPr>
            <w:pStyle w:val="TOC3"/>
            <w:tabs>
              <w:tab w:val="right" w:leader="dot" w:pos="10214"/>
            </w:tabs>
            <w:rPr>
              <w:noProof/>
              <w:kern w:val="2"/>
              <w:sz w:val="24"/>
              <w:szCs w:val="24"/>
              <w14:ligatures w14:val="standardContextual"/>
            </w:rPr>
          </w:pPr>
          <w:hyperlink w:anchor="_Toc171426142" w:history="1">
            <w:r w:rsidR="000E2EA6" w:rsidRPr="009721ED">
              <w:rPr>
                <w:rStyle w:val="Hyperlink"/>
                <w:noProof/>
              </w:rPr>
              <w:t>Overnight Cultures</w:t>
            </w:r>
            <w:r w:rsidR="000E2EA6">
              <w:rPr>
                <w:noProof/>
                <w:webHidden/>
              </w:rPr>
              <w:tab/>
            </w:r>
            <w:r w:rsidR="000E2EA6">
              <w:rPr>
                <w:noProof/>
                <w:webHidden/>
              </w:rPr>
              <w:fldChar w:fldCharType="begin"/>
            </w:r>
            <w:r w:rsidR="000E2EA6">
              <w:rPr>
                <w:noProof/>
                <w:webHidden/>
              </w:rPr>
              <w:instrText xml:space="preserve"> PAGEREF _Toc171426142 \h </w:instrText>
            </w:r>
            <w:r w:rsidR="000E2EA6">
              <w:rPr>
                <w:noProof/>
                <w:webHidden/>
              </w:rPr>
            </w:r>
            <w:r w:rsidR="000E2EA6">
              <w:rPr>
                <w:noProof/>
                <w:webHidden/>
              </w:rPr>
              <w:fldChar w:fldCharType="separate"/>
            </w:r>
            <w:r w:rsidR="000E2EA6">
              <w:rPr>
                <w:noProof/>
                <w:webHidden/>
              </w:rPr>
              <w:t>49</w:t>
            </w:r>
            <w:r w:rsidR="000E2EA6">
              <w:rPr>
                <w:noProof/>
                <w:webHidden/>
              </w:rPr>
              <w:fldChar w:fldCharType="end"/>
            </w:r>
          </w:hyperlink>
        </w:p>
        <w:p w14:paraId="54BFA097" w14:textId="404833F9" w:rsidR="000E2EA6" w:rsidRDefault="00000000">
          <w:pPr>
            <w:pStyle w:val="TOC3"/>
            <w:tabs>
              <w:tab w:val="right" w:leader="dot" w:pos="10214"/>
            </w:tabs>
            <w:rPr>
              <w:noProof/>
              <w:kern w:val="2"/>
              <w:sz w:val="24"/>
              <w:szCs w:val="24"/>
              <w14:ligatures w14:val="standardContextual"/>
            </w:rPr>
          </w:pPr>
          <w:hyperlink w:anchor="_Toc171426143" w:history="1">
            <w:r w:rsidR="000E2EA6" w:rsidRPr="009721ED">
              <w:rPr>
                <w:rStyle w:val="Hyperlink"/>
                <w:noProof/>
              </w:rPr>
              <w:t>Glycerol Stocks for KRLVS 274</w:t>
            </w:r>
            <w:r w:rsidR="000E2EA6">
              <w:rPr>
                <w:noProof/>
                <w:webHidden/>
              </w:rPr>
              <w:tab/>
            </w:r>
            <w:r w:rsidR="000E2EA6">
              <w:rPr>
                <w:noProof/>
                <w:webHidden/>
              </w:rPr>
              <w:fldChar w:fldCharType="begin"/>
            </w:r>
            <w:r w:rsidR="000E2EA6">
              <w:rPr>
                <w:noProof/>
                <w:webHidden/>
              </w:rPr>
              <w:instrText xml:space="preserve"> PAGEREF _Toc171426143 \h </w:instrText>
            </w:r>
            <w:r w:rsidR="000E2EA6">
              <w:rPr>
                <w:noProof/>
                <w:webHidden/>
              </w:rPr>
            </w:r>
            <w:r w:rsidR="000E2EA6">
              <w:rPr>
                <w:noProof/>
                <w:webHidden/>
              </w:rPr>
              <w:fldChar w:fldCharType="separate"/>
            </w:r>
            <w:r w:rsidR="000E2EA6">
              <w:rPr>
                <w:noProof/>
                <w:webHidden/>
              </w:rPr>
              <w:t>49</w:t>
            </w:r>
            <w:r w:rsidR="000E2EA6">
              <w:rPr>
                <w:noProof/>
                <w:webHidden/>
              </w:rPr>
              <w:fldChar w:fldCharType="end"/>
            </w:r>
          </w:hyperlink>
        </w:p>
        <w:p w14:paraId="56809DEA" w14:textId="458457C6" w:rsidR="000E2EA6" w:rsidRDefault="00000000">
          <w:pPr>
            <w:pStyle w:val="TOC3"/>
            <w:tabs>
              <w:tab w:val="right" w:leader="dot" w:pos="10214"/>
            </w:tabs>
            <w:rPr>
              <w:noProof/>
              <w:kern w:val="2"/>
              <w:sz w:val="24"/>
              <w:szCs w:val="24"/>
              <w14:ligatures w14:val="standardContextual"/>
            </w:rPr>
          </w:pPr>
          <w:hyperlink w:anchor="_Toc171426144" w:history="1">
            <w:r w:rsidR="000E2EA6" w:rsidRPr="009721ED">
              <w:rPr>
                <w:rStyle w:val="Hyperlink"/>
                <w:noProof/>
              </w:rPr>
              <w:t>PCR for Making pKR202</w:t>
            </w:r>
            <w:r w:rsidR="000E2EA6">
              <w:rPr>
                <w:noProof/>
                <w:webHidden/>
              </w:rPr>
              <w:tab/>
            </w:r>
            <w:r w:rsidR="000E2EA6">
              <w:rPr>
                <w:noProof/>
                <w:webHidden/>
              </w:rPr>
              <w:fldChar w:fldCharType="begin"/>
            </w:r>
            <w:r w:rsidR="000E2EA6">
              <w:rPr>
                <w:noProof/>
                <w:webHidden/>
              </w:rPr>
              <w:instrText xml:space="preserve"> PAGEREF _Toc171426144 \h </w:instrText>
            </w:r>
            <w:r w:rsidR="000E2EA6">
              <w:rPr>
                <w:noProof/>
                <w:webHidden/>
              </w:rPr>
            </w:r>
            <w:r w:rsidR="000E2EA6">
              <w:rPr>
                <w:noProof/>
                <w:webHidden/>
              </w:rPr>
              <w:fldChar w:fldCharType="separate"/>
            </w:r>
            <w:r w:rsidR="000E2EA6">
              <w:rPr>
                <w:noProof/>
                <w:webHidden/>
              </w:rPr>
              <w:t>49</w:t>
            </w:r>
            <w:r w:rsidR="000E2EA6">
              <w:rPr>
                <w:noProof/>
                <w:webHidden/>
              </w:rPr>
              <w:fldChar w:fldCharType="end"/>
            </w:r>
          </w:hyperlink>
        </w:p>
        <w:p w14:paraId="1F370AC7" w14:textId="0B1B8EAD" w:rsidR="000E2EA6" w:rsidRDefault="00000000">
          <w:pPr>
            <w:pStyle w:val="TOC3"/>
            <w:tabs>
              <w:tab w:val="right" w:leader="dot" w:pos="10214"/>
            </w:tabs>
            <w:rPr>
              <w:noProof/>
              <w:kern w:val="2"/>
              <w:sz w:val="24"/>
              <w:szCs w:val="24"/>
              <w14:ligatures w14:val="standardContextual"/>
            </w:rPr>
          </w:pPr>
          <w:hyperlink w:anchor="_Toc171426145" w:history="1">
            <w:r w:rsidR="000E2EA6" w:rsidRPr="009721ED">
              <w:rPr>
                <w:rStyle w:val="Hyperlink"/>
                <w:noProof/>
              </w:rPr>
              <w:t>PCR for Making pKR203</w:t>
            </w:r>
            <w:r w:rsidR="000E2EA6">
              <w:rPr>
                <w:noProof/>
                <w:webHidden/>
              </w:rPr>
              <w:tab/>
            </w:r>
            <w:r w:rsidR="000E2EA6">
              <w:rPr>
                <w:noProof/>
                <w:webHidden/>
              </w:rPr>
              <w:fldChar w:fldCharType="begin"/>
            </w:r>
            <w:r w:rsidR="000E2EA6">
              <w:rPr>
                <w:noProof/>
                <w:webHidden/>
              </w:rPr>
              <w:instrText xml:space="preserve"> PAGEREF _Toc171426145 \h </w:instrText>
            </w:r>
            <w:r w:rsidR="000E2EA6">
              <w:rPr>
                <w:noProof/>
                <w:webHidden/>
              </w:rPr>
            </w:r>
            <w:r w:rsidR="000E2EA6">
              <w:rPr>
                <w:noProof/>
                <w:webHidden/>
              </w:rPr>
              <w:fldChar w:fldCharType="separate"/>
            </w:r>
            <w:r w:rsidR="000E2EA6">
              <w:rPr>
                <w:noProof/>
                <w:webHidden/>
              </w:rPr>
              <w:t>50</w:t>
            </w:r>
            <w:r w:rsidR="000E2EA6">
              <w:rPr>
                <w:noProof/>
                <w:webHidden/>
              </w:rPr>
              <w:fldChar w:fldCharType="end"/>
            </w:r>
          </w:hyperlink>
        </w:p>
        <w:p w14:paraId="1DA535EF" w14:textId="442F9DE5" w:rsidR="000E2EA6" w:rsidRDefault="00000000">
          <w:pPr>
            <w:pStyle w:val="TOC2"/>
            <w:tabs>
              <w:tab w:val="right" w:leader="dot" w:pos="10214"/>
            </w:tabs>
            <w:rPr>
              <w:rFonts w:eastAsiaTheme="minorEastAsia"/>
              <w:noProof/>
              <w:kern w:val="2"/>
              <w:sz w:val="24"/>
              <w:szCs w:val="24"/>
              <w14:ligatures w14:val="standardContextual"/>
            </w:rPr>
          </w:pPr>
          <w:hyperlink w:anchor="_Toc171426146" w:history="1">
            <w:r w:rsidR="000E2EA6" w:rsidRPr="009721ED">
              <w:rPr>
                <w:rStyle w:val="Hyperlink"/>
                <w:noProof/>
              </w:rPr>
              <w:t>Miniprep Protocol</w:t>
            </w:r>
            <w:r w:rsidR="000E2EA6">
              <w:rPr>
                <w:noProof/>
                <w:webHidden/>
              </w:rPr>
              <w:tab/>
            </w:r>
            <w:r w:rsidR="000E2EA6">
              <w:rPr>
                <w:noProof/>
                <w:webHidden/>
              </w:rPr>
              <w:fldChar w:fldCharType="begin"/>
            </w:r>
            <w:r w:rsidR="000E2EA6">
              <w:rPr>
                <w:noProof/>
                <w:webHidden/>
              </w:rPr>
              <w:instrText xml:space="preserve"> PAGEREF _Toc171426146 \h </w:instrText>
            </w:r>
            <w:r w:rsidR="000E2EA6">
              <w:rPr>
                <w:noProof/>
                <w:webHidden/>
              </w:rPr>
            </w:r>
            <w:r w:rsidR="000E2EA6">
              <w:rPr>
                <w:noProof/>
                <w:webHidden/>
              </w:rPr>
              <w:fldChar w:fldCharType="separate"/>
            </w:r>
            <w:r w:rsidR="000E2EA6">
              <w:rPr>
                <w:noProof/>
                <w:webHidden/>
              </w:rPr>
              <w:t>51</w:t>
            </w:r>
            <w:r w:rsidR="000E2EA6">
              <w:rPr>
                <w:noProof/>
                <w:webHidden/>
              </w:rPr>
              <w:fldChar w:fldCharType="end"/>
            </w:r>
          </w:hyperlink>
        </w:p>
        <w:p w14:paraId="6612C9CB" w14:textId="34365067" w:rsidR="000E2EA6" w:rsidRDefault="00000000">
          <w:pPr>
            <w:pStyle w:val="TOC2"/>
            <w:tabs>
              <w:tab w:val="right" w:leader="dot" w:pos="10214"/>
            </w:tabs>
            <w:rPr>
              <w:rFonts w:eastAsiaTheme="minorEastAsia"/>
              <w:noProof/>
              <w:kern w:val="2"/>
              <w:sz w:val="24"/>
              <w:szCs w:val="24"/>
              <w14:ligatures w14:val="standardContextual"/>
            </w:rPr>
          </w:pPr>
          <w:hyperlink w:anchor="_Toc171426147" w:history="1">
            <w:r w:rsidR="000E2EA6" w:rsidRPr="009721ED">
              <w:rPr>
                <w:rStyle w:val="Hyperlink"/>
                <w:noProof/>
              </w:rPr>
              <w:t>Shock Assay Protocol</w:t>
            </w:r>
            <w:r w:rsidR="000E2EA6">
              <w:rPr>
                <w:noProof/>
                <w:webHidden/>
              </w:rPr>
              <w:tab/>
            </w:r>
            <w:r w:rsidR="000E2EA6">
              <w:rPr>
                <w:noProof/>
                <w:webHidden/>
              </w:rPr>
              <w:fldChar w:fldCharType="begin"/>
            </w:r>
            <w:r w:rsidR="000E2EA6">
              <w:rPr>
                <w:noProof/>
                <w:webHidden/>
              </w:rPr>
              <w:instrText xml:space="preserve"> PAGEREF _Toc171426147 \h </w:instrText>
            </w:r>
            <w:r w:rsidR="000E2EA6">
              <w:rPr>
                <w:noProof/>
                <w:webHidden/>
              </w:rPr>
            </w:r>
            <w:r w:rsidR="000E2EA6">
              <w:rPr>
                <w:noProof/>
                <w:webHidden/>
              </w:rPr>
              <w:fldChar w:fldCharType="separate"/>
            </w:r>
            <w:r w:rsidR="000E2EA6">
              <w:rPr>
                <w:noProof/>
                <w:webHidden/>
              </w:rPr>
              <w:t>51</w:t>
            </w:r>
            <w:r w:rsidR="000E2EA6">
              <w:rPr>
                <w:noProof/>
                <w:webHidden/>
              </w:rPr>
              <w:fldChar w:fldCharType="end"/>
            </w:r>
          </w:hyperlink>
        </w:p>
        <w:p w14:paraId="79D464E2" w14:textId="2BFDBC54" w:rsidR="000E2EA6" w:rsidRDefault="00000000">
          <w:pPr>
            <w:pStyle w:val="TOC3"/>
            <w:tabs>
              <w:tab w:val="right" w:leader="dot" w:pos="10214"/>
            </w:tabs>
            <w:rPr>
              <w:noProof/>
              <w:kern w:val="2"/>
              <w:sz w:val="24"/>
              <w:szCs w:val="24"/>
              <w14:ligatures w14:val="standardContextual"/>
            </w:rPr>
          </w:pPr>
          <w:hyperlink w:anchor="_Toc171426148" w:history="1">
            <w:r w:rsidR="000E2EA6" w:rsidRPr="009721ED">
              <w:rPr>
                <w:rStyle w:val="Hyperlink"/>
                <w:noProof/>
              </w:rPr>
              <w:t>Protocol for Making Glycerol Stocks</w:t>
            </w:r>
            <w:r w:rsidR="000E2EA6">
              <w:rPr>
                <w:noProof/>
                <w:webHidden/>
              </w:rPr>
              <w:tab/>
            </w:r>
            <w:r w:rsidR="000E2EA6">
              <w:rPr>
                <w:noProof/>
                <w:webHidden/>
              </w:rPr>
              <w:fldChar w:fldCharType="begin"/>
            </w:r>
            <w:r w:rsidR="000E2EA6">
              <w:rPr>
                <w:noProof/>
                <w:webHidden/>
              </w:rPr>
              <w:instrText xml:space="preserve"> PAGEREF _Toc171426148 \h </w:instrText>
            </w:r>
            <w:r w:rsidR="000E2EA6">
              <w:rPr>
                <w:noProof/>
                <w:webHidden/>
              </w:rPr>
            </w:r>
            <w:r w:rsidR="000E2EA6">
              <w:rPr>
                <w:noProof/>
                <w:webHidden/>
              </w:rPr>
              <w:fldChar w:fldCharType="separate"/>
            </w:r>
            <w:r w:rsidR="000E2EA6">
              <w:rPr>
                <w:noProof/>
                <w:webHidden/>
              </w:rPr>
              <w:t>52</w:t>
            </w:r>
            <w:r w:rsidR="000E2EA6">
              <w:rPr>
                <w:noProof/>
                <w:webHidden/>
              </w:rPr>
              <w:fldChar w:fldCharType="end"/>
            </w:r>
          </w:hyperlink>
        </w:p>
        <w:p w14:paraId="642F20C5" w14:textId="08D1F57A" w:rsidR="000E2EA6" w:rsidRDefault="00000000">
          <w:pPr>
            <w:pStyle w:val="TOC1"/>
            <w:tabs>
              <w:tab w:val="right" w:leader="dot" w:pos="10214"/>
            </w:tabs>
            <w:rPr>
              <w:rFonts w:eastAsiaTheme="minorEastAsia"/>
              <w:noProof/>
              <w:kern w:val="2"/>
              <w:sz w:val="24"/>
              <w:szCs w:val="24"/>
              <w14:ligatures w14:val="standardContextual"/>
            </w:rPr>
          </w:pPr>
          <w:hyperlink w:anchor="_Toc171426149" w:history="1">
            <w:r w:rsidR="000E2EA6" w:rsidRPr="009721ED">
              <w:rPr>
                <w:rStyle w:val="Hyperlink"/>
                <w:noProof/>
              </w:rPr>
              <w:t>Bibliography</w:t>
            </w:r>
            <w:r w:rsidR="000E2EA6">
              <w:rPr>
                <w:noProof/>
                <w:webHidden/>
              </w:rPr>
              <w:tab/>
            </w:r>
            <w:r w:rsidR="000E2EA6">
              <w:rPr>
                <w:noProof/>
                <w:webHidden/>
              </w:rPr>
              <w:fldChar w:fldCharType="begin"/>
            </w:r>
            <w:r w:rsidR="000E2EA6">
              <w:rPr>
                <w:noProof/>
                <w:webHidden/>
              </w:rPr>
              <w:instrText xml:space="preserve"> PAGEREF _Toc171426149 \h </w:instrText>
            </w:r>
            <w:r w:rsidR="000E2EA6">
              <w:rPr>
                <w:noProof/>
                <w:webHidden/>
              </w:rPr>
            </w:r>
            <w:r w:rsidR="000E2EA6">
              <w:rPr>
                <w:noProof/>
                <w:webHidden/>
              </w:rPr>
              <w:fldChar w:fldCharType="separate"/>
            </w:r>
            <w:r w:rsidR="000E2EA6">
              <w:rPr>
                <w:noProof/>
                <w:webHidden/>
              </w:rPr>
              <w:t>53</w:t>
            </w:r>
            <w:r w:rsidR="000E2EA6">
              <w:rPr>
                <w:noProof/>
                <w:webHidden/>
              </w:rPr>
              <w:fldChar w:fldCharType="end"/>
            </w:r>
          </w:hyperlink>
        </w:p>
        <w:p w14:paraId="187DF34E" w14:textId="7F090A57" w:rsidR="007B216F" w:rsidRDefault="00F64714">
          <w:r>
            <w:fldChar w:fldCharType="end"/>
          </w:r>
        </w:p>
      </w:sdtContent>
    </w:sdt>
    <w:p w14:paraId="1BAD9EC1" w14:textId="5C23B6F8" w:rsidR="00756FD8" w:rsidRDefault="007B216F">
      <w:r>
        <w:br w:type="page"/>
      </w:r>
    </w:p>
    <w:p w14:paraId="6EB01446" w14:textId="50E3A462" w:rsidR="00C07E9C" w:rsidRPr="009C022E" w:rsidRDefault="0014074A" w:rsidP="00756FD8">
      <w:pPr>
        <w:pStyle w:val="Heading1"/>
        <w:rPr>
          <w:rFonts w:ascii="Times New Roman" w:hAnsi="Times New Roman" w:cs="Times New Roman"/>
          <w:sz w:val="24"/>
          <w:szCs w:val="24"/>
        </w:rPr>
      </w:pPr>
      <w:bookmarkStart w:id="0" w:name="_Toc171426073"/>
      <w:r w:rsidRPr="009C022E">
        <w:rPr>
          <w:rFonts w:ascii="Times New Roman" w:hAnsi="Times New Roman" w:cs="Times New Roman"/>
          <w:sz w:val="24"/>
          <w:szCs w:val="24"/>
        </w:rPr>
        <w:lastRenderedPageBreak/>
        <w:t>May 2024</w:t>
      </w:r>
      <w:bookmarkEnd w:id="0"/>
    </w:p>
    <w:p w14:paraId="7406AA2D" w14:textId="77777777" w:rsidR="00756FD8" w:rsidRPr="009C022E" w:rsidRDefault="00756FD8" w:rsidP="00756FD8"/>
    <w:p w14:paraId="3EBB7E27" w14:textId="10D73D70" w:rsidR="007A68D0" w:rsidRPr="009C022E" w:rsidRDefault="009A6575" w:rsidP="007A68D0">
      <w:pPr>
        <w:rPr>
          <w:b/>
        </w:rPr>
      </w:pPr>
      <w:r w:rsidRPr="009C022E">
        <w:rPr>
          <w:b/>
        </w:rPr>
        <w:t>Tuesday</w:t>
      </w:r>
      <w:r w:rsidR="007A68D0" w:rsidRPr="009C022E">
        <w:rPr>
          <w:b/>
        </w:rPr>
        <w:t xml:space="preserve">, </w:t>
      </w:r>
      <w:r w:rsidR="0014074A" w:rsidRPr="009C022E">
        <w:rPr>
          <w:b/>
        </w:rPr>
        <w:t>May 21</w:t>
      </w:r>
      <w:r w:rsidR="00B40ECE" w:rsidRPr="009C022E">
        <w:rPr>
          <w:b/>
        </w:rPr>
        <w:t>, 20</w:t>
      </w:r>
      <w:r w:rsidR="0014074A" w:rsidRPr="009C022E">
        <w:rPr>
          <w:b/>
        </w:rPr>
        <w:t>24</w:t>
      </w:r>
    </w:p>
    <w:p w14:paraId="39E3771C" w14:textId="77777777" w:rsidR="007A68D0" w:rsidRPr="009C022E" w:rsidRDefault="007A68D0" w:rsidP="007A68D0">
      <w:pPr>
        <w:rPr>
          <w:b/>
        </w:rPr>
      </w:pPr>
      <w:r w:rsidRPr="009C022E">
        <w:rPr>
          <w:b/>
        </w:rPr>
        <w:t>To Do:</w:t>
      </w:r>
    </w:p>
    <w:p w14:paraId="665D37F3" w14:textId="2043DE37" w:rsidR="007A68D0" w:rsidRPr="009C022E" w:rsidRDefault="0014074A" w:rsidP="007A68D0">
      <w:pPr>
        <w:pStyle w:val="ListParagraph"/>
        <w:numPr>
          <w:ilvl w:val="0"/>
          <w:numId w:val="8"/>
        </w:numPr>
        <w:rPr>
          <w:rFonts w:ascii="Times New Roman" w:hAnsi="Times New Roman" w:cs="Times New Roman"/>
          <w:strike/>
          <w:sz w:val="24"/>
          <w:szCs w:val="24"/>
        </w:rPr>
      </w:pPr>
      <w:r w:rsidRPr="009C022E">
        <w:rPr>
          <w:rFonts w:ascii="Times New Roman" w:hAnsi="Times New Roman" w:cs="Times New Roman"/>
          <w:strike/>
          <w:sz w:val="24"/>
          <w:szCs w:val="24"/>
        </w:rPr>
        <w:t xml:space="preserve">Prep CHAH plates </w:t>
      </w:r>
    </w:p>
    <w:p w14:paraId="213849C2" w14:textId="38561774" w:rsidR="007A68D0" w:rsidRPr="009C022E" w:rsidRDefault="0014074A" w:rsidP="007A68D0">
      <w:pPr>
        <w:pStyle w:val="ListParagraph"/>
        <w:numPr>
          <w:ilvl w:val="0"/>
          <w:numId w:val="8"/>
        </w:numPr>
        <w:rPr>
          <w:rFonts w:ascii="Times New Roman" w:hAnsi="Times New Roman" w:cs="Times New Roman"/>
          <w:strike/>
          <w:sz w:val="24"/>
          <w:szCs w:val="24"/>
        </w:rPr>
      </w:pPr>
      <w:r w:rsidRPr="009C022E">
        <w:rPr>
          <w:rFonts w:ascii="Times New Roman" w:hAnsi="Times New Roman" w:cs="Times New Roman"/>
          <w:strike/>
          <w:sz w:val="24"/>
          <w:szCs w:val="24"/>
        </w:rPr>
        <w:t xml:space="preserve">Check ongoing survival </w:t>
      </w:r>
      <w:proofErr w:type="gramStart"/>
      <w:r w:rsidRPr="009C022E">
        <w:rPr>
          <w:rFonts w:ascii="Times New Roman" w:hAnsi="Times New Roman" w:cs="Times New Roman"/>
          <w:strike/>
          <w:sz w:val="24"/>
          <w:szCs w:val="24"/>
        </w:rPr>
        <w:t>assay</w:t>
      </w:r>
      <w:proofErr w:type="gramEnd"/>
    </w:p>
    <w:p w14:paraId="61B198D3" w14:textId="4856C08A" w:rsidR="0014074A" w:rsidRPr="009C022E" w:rsidRDefault="0014074A" w:rsidP="007A68D0">
      <w:pPr>
        <w:pStyle w:val="ListParagraph"/>
        <w:numPr>
          <w:ilvl w:val="0"/>
          <w:numId w:val="8"/>
        </w:numPr>
        <w:rPr>
          <w:rFonts w:ascii="Times New Roman" w:hAnsi="Times New Roman" w:cs="Times New Roman"/>
          <w:sz w:val="24"/>
          <w:szCs w:val="24"/>
        </w:rPr>
      </w:pPr>
      <w:r w:rsidRPr="009C022E">
        <w:rPr>
          <w:rFonts w:ascii="Times New Roman" w:hAnsi="Times New Roman" w:cs="Times New Roman"/>
          <w:sz w:val="24"/>
          <w:szCs w:val="24"/>
        </w:rPr>
        <w:t xml:space="preserve">Make accumulated graph of survival </w:t>
      </w:r>
      <w:proofErr w:type="gramStart"/>
      <w:r w:rsidRPr="009C022E">
        <w:rPr>
          <w:rFonts w:ascii="Times New Roman" w:hAnsi="Times New Roman" w:cs="Times New Roman"/>
          <w:sz w:val="24"/>
          <w:szCs w:val="24"/>
        </w:rPr>
        <w:t>assay</w:t>
      </w:r>
      <w:proofErr w:type="gramEnd"/>
    </w:p>
    <w:p w14:paraId="0F92C656" w14:textId="77777777" w:rsidR="009A6575" w:rsidRDefault="009A6575" w:rsidP="009A6575">
      <w:pPr>
        <w:rPr>
          <w:sz w:val="18"/>
          <w:szCs w:val="18"/>
        </w:rPr>
      </w:pPr>
    </w:p>
    <w:p w14:paraId="1A6B6270" w14:textId="59F7DE82" w:rsidR="009A6575" w:rsidRPr="009C022E" w:rsidRDefault="009A6575" w:rsidP="00FA1258">
      <w:pPr>
        <w:pStyle w:val="Heading2"/>
      </w:pPr>
      <w:bookmarkStart w:id="1" w:name="_Toc171426074"/>
      <w:r w:rsidRPr="009C022E">
        <w:t>Prepping CHAH Plates</w:t>
      </w:r>
      <w:bookmarkEnd w:id="1"/>
      <w:r w:rsidRPr="009C022E">
        <w:t xml:space="preserve"> </w:t>
      </w:r>
    </w:p>
    <w:p w14:paraId="5D07D407" w14:textId="77777777" w:rsidR="009A6575" w:rsidRPr="009C022E" w:rsidRDefault="009A6575" w:rsidP="009A6575">
      <w:r w:rsidRPr="009C022E">
        <w:t>For 600 mL of CHA</w:t>
      </w:r>
    </w:p>
    <w:p w14:paraId="105DF1F4" w14:textId="77777777" w:rsidR="009A6575" w:rsidRPr="009C022E" w:rsidRDefault="009A6575" w:rsidP="009A6575">
      <w:pPr>
        <w:tabs>
          <w:tab w:val="left" w:pos="720"/>
        </w:tabs>
        <w:ind w:left="720"/>
      </w:pPr>
      <w:r w:rsidRPr="009C022E">
        <w:t xml:space="preserve">1.  Measure out 30.6g of cystine heart agar into 1L flask (non-baffled; 10.2g/100mL) </w:t>
      </w:r>
    </w:p>
    <w:p w14:paraId="7F17D635" w14:textId="77777777" w:rsidR="009A6575" w:rsidRPr="009C022E" w:rsidRDefault="009A6575" w:rsidP="009A6575">
      <w:pPr>
        <w:tabs>
          <w:tab w:val="left" w:pos="720"/>
        </w:tabs>
        <w:ind w:left="720"/>
      </w:pPr>
      <w:r w:rsidRPr="009C022E">
        <w:t>2. Add 300mL of ddiH</w:t>
      </w:r>
      <w:r w:rsidRPr="009C022E">
        <w:rPr>
          <w:vertAlign w:val="subscript"/>
        </w:rPr>
        <w:t>2</w:t>
      </w:r>
      <w:r w:rsidRPr="009C022E">
        <w:t xml:space="preserve">O (type I) </w:t>
      </w:r>
    </w:p>
    <w:p w14:paraId="5081B4C7" w14:textId="77777777" w:rsidR="009A6575" w:rsidRPr="009C022E" w:rsidRDefault="009A6575" w:rsidP="009A6575">
      <w:pPr>
        <w:tabs>
          <w:tab w:val="left" w:pos="720"/>
        </w:tabs>
        <w:ind w:left="720"/>
      </w:pPr>
      <w:r w:rsidRPr="009C022E">
        <w:t xml:space="preserve">3. Add </w:t>
      </w:r>
      <w:proofErr w:type="spellStart"/>
      <w:r w:rsidRPr="009C022E">
        <w:t>stirbar</w:t>
      </w:r>
      <w:proofErr w:type="spellEnd"/>
      <w:r w:rsidRPr="009C022E">
        <w:t xml:space="preserve"> to flask </w:t>
      </w:r>
    </w:p>
    <w:p w14:paraId="1B0103FF" w14:textId="77777777" w:rsidR="009A6575" w:rsidRPr="009C022E" w:rsidRDefault="009A6575" w:rsidP="009A6575">
      <w:pPr>
        <w:tabs>
          <w:tab w:val="left" w:pos="720"/>
        </w:tabs>
        <w:ind w:left="720"/>
      </w:pPr>
      <w:r w:rsidRPr="009C022E">
        <w:t xml:space="preserve">4. Heat on low, stirring, for about 10 minutes (media should be totally dissolved) </w:t>
      </w:r>
    </w:p>
    <w:p w14:paraId="11030EFA" w14:textId="77777777" w:rsidR="009A6575" w:rsidRPr="009C022E" w:rsidRDefault="009A6575" w:rsidP="009A6575">
      <w:pPr>
        <w:tabs>
          <w:tab w:val="left" w:pos="720"/>
        </w:tabs>
        <w:ind w:left="720"/>
      </w:pPr>
      <w:r w:rsidRPr="009C022E">
        <w:t xml:space="preserve">5. Autoclave on 30’ liquid cycle, filling the water bin up to the height of the media </w:t>
      </w:r>
    </w:p>
    <w:p w14:paraId="3D624F48" w14:textId="77777777" w:rsidR="009A6575" w:rsidRPr="009C022E" w:rsidRDefault="009A6575" w:rsidP="009A6575">
      <w:pPr>
        <w:tabs>
          <w:tab w:val="left" w:pos="720"/>
        </w:tabs>
        <w:ind w:left="720"/>
      </w:pPr>
      <w:r w:rsidRPr="009C022E">
        <w:t>6. Cool down (ideally to ~55C)</w:t>
      </w:r>
    </w:p>
    <w:p w14:paraId="7F885B6A" w14:textId="77777777" w:rsidR="009A6575" w:rsidRPr="009C022E" w:rsidRDefault="009A6575" w:rsidP="009A6575">
      <w:pPr>
        <w:tabs>
          <w:tab w:val="left" w:pos="720"/>
        </w:tabs>
        <w:ind w:left="720"/>
      </w:pPr>
      <w:r w:rsidRPr="009C022E">
        <w:t xml:space="preserve">7. Separately (before), prepare hemoglobin 2% solution </w:t>
      </w:r>
    </w:p>
    <w:p w14:paraId="2D27DEAE" w14:textId="77777777" w:rsidR="009A6575" w:rsidRPr="009C022E" w:rsidRDefault="009A6575" w:rsidP="009A6575">
      <w:pPr>
        <w:tabs>
          <w:tab w:val="left" w:pos="720"/>
        </w:tabs>
        <w:ind w:left="720"/>
      </w:pPr>
      <w:r w:rsidRPr="009C022E">
        <w:t>8.  Add 6g freeze-dried hemoglobin to 300mL of ddiH</w:t>
      </w:r>
      <w:r w:rsidRPr="009C022E">
        <w:rPr>
          <w:vertAlign w:val="subscript"/>
        </w:rPr>
        <w:t>2</w:t>
      </w:r>
      <w:r w:rsidRPr="009C022E">
        <w:t>O (type I)</w:t>
      </w:r>
    </w:p>
    <w:p w14:paraId="6D9685B6" w14:textId="77777777" w:rsidR="009A6575" w:rsidRPr="009C022E" w:rsidRDefault="009A6575" w:rsidP="009A6575">
      <w:pPr>
        <w:tabs>
          <w:tab w:val="left" w:pos="720"/>
        </w:tabs>
        <w:ind w:left="720"/>
      </w:pPr>
      <w:r w:rsidRPr="009C022E">
        <w:t>9. Autoclave on 20’ liquid cycle with water in the bin</w:t>
      </w:r>
    </w:p>
    <w:p w14:paraId="4294826A" w14:textId="77777777" w:rsidR="009A6575" w:rsidRPr="009C022E" w:rsidRDefault="009A6575" w:rsidP="009A6575">
      <w:pPr>
        <w:tabs>
          <w:tab w:val="left" w:pos="720"/>
        </w:tabs>
        <w:ind w:left="720"/>
      </w:pPr>
      <w:r w:rsidRPr="009C022E">
        <w:t>10. Cool down (ideally to ~55C)</w:t>
      </w:r>
    </w:p>
    <w:p w14:paraId="565BFA8B" w14:textId="77777777" w:rsidR="009A6575" w:rsidRPr="009C022E" w:rsidRDefault="009A6575" w:rsidP="009A6575">
      <w:pPr>
        <w:tabs>
          <w:tab w:val="left" w:pos="720"/>
        </w:tabs>
        <w:ind w:left="720"/>
      </w:pPr>
      <w:r w:rsidRPr="009C022E">
        <w:t>11. Using sterile technique, pour hemoglobin into CHA</w:t>
      </w:r>
    </w:p>
    <w:p w14:paraId="4C97A862" w14:textId="38038533" w:rsidR="0075198A" w:rsidRPr="009C022E" w:rsidRDefault="009A6575" w:rsidP="0075198A">
      <w:r w:rsidRPr="009C022E">
        <w:t>12. Using a 50mL pipet, aliquot 24mL of CHAH mixture into each 100mm plate (should make approximately 25 plates) Try to avoid bubbles!</w:t>
      </w:r>
    </w:p>
    <w:p w14:paraId="7DF2EE51" w14:textId="77777777" w:rsidR="00DF7BBF" w:rsidRDefault="00DF7BBF" w:rsidP="009A6575"/>
    <w:p w14:paraId="7C283B76" w14:textId="77777777" w:rsidR="00DF7BBF" w:rsidRPr="009C022E" w:rsidRDefault="00DF7BBF" w:rsidP="009A6575"/>
    <w:p w14:paraId="5F98144F" w14:textId="747768D6" w:rsidR="009A6575" w:rsidRPr="009C022E" w:rsidRDefault="009A6575" w:rsidP="00FA1258">
      <w:pPr>
        <w:pStyle w:val="Heading2"/>
      </w:pPr>
      <w:bookmarkStart w:id="2" w:name="_Toc171426075"/>
      <w:r w:rsidRPr="009C022E">
        <w:t>Check ongoing Survival Assay</w:t>
      </w:r>
      <w:bookmarkEnd w:id="2"/>
    </w:p>
    <w:p w14:paraId="58ED72E3" w14:textId="77777777" w:rsidR="009A6575" w:rsidRPr="009C022E" w:rsidRDefault="009A6575" w:rsidP="009A6575"/>
    <w:p w14:paraId="20F3043F" w14:textId="367FB3DB" w:rsidR="009A6575" w:rsidRPr="009C022E" w:rsidRDefault="009A6575" w:rsidP="009A6575">
      <w:pPr>
        <w:pStyle w:val="ListParagraph"/>
        <w:numPr>
          <w:ilvl w:val="0"/>
          <w:numId w:val="9"/>
        </w:numPr>
        <w:rPr>
          <w:rFonts w:ascii="Times New Roman" w:hAnsi="Times New Roman" w:cs="Times New Roman"/>
          <w:sz w:val="24"/>
          <w:szCs w:val="24"/>
        </w:rPr>
      </w:pPr>
      <w:r w:rsidRPr="009C022E">
        <w:rPr>
          <w:rFonts w:ascii="Times New Roman" w:hAnsi="Times New Roman" w:cs="Times New Roman"/>
          <w:sz w:val="24"/>
          <w:szCs w:val="24"/>
        </w:rPr>
        <w:t xml:space="preserve">Retrieve 6 flasks from </w:t>
      </w:r>
      <w:r w:rsidR="00DF7BBF" w:rsidRPr="009C022E">
        <w:rPr>
          <w:rFonts w:ascii="Times New Roman" w:hAnsi="Times New Roman" w:cs="Times New Roman"/>
          <w:sz w:val="24"/>
          <w:szCs w:val="24"/>
        </w:rPr>
        <w:t>4-degree</w:t>
      </w:r>
      <w:r w:rsidRPr="009C022E">
        <w:rPr>
          <w:rFonts w:ascii="Times New Roman" w:hAnsi="Times New Roman" w:cs="Times New Roman"/>
          <w:sz w:val="24"/>
          <w:szCs w:val="24"/>
        </w:rPr>
        <w:t xml:space="preserve"> Celsius </w:t>
      </w:r>
      <w:proofErr w:type="gramStart"/>
      <w:r w:rsidRPr="009C022E">
        <w:rPr>
          <w:rFonts w:ascii="Times New Roman" w:hAnsi="Times New Roman" w:cs="Times New Roman"/>
          <w:sz w:val="24"/>
          <w:szCs w:val="24"/>
        </w:rPr>
        <w:t>fridge</w:t>
      </w:r>
      <w:proofErr w:type="gramEnd"/>
    </w:p>
    <w:p w14:paraId="6293E782" w14:textId="28D04B57" w:rsidR="009A6575" w:rsidRPr="009C022E" w:rsidRDefault="009A6575" w:rsidP="009A6575">
      <w:pPr>
        <w:pStyle w:val="ListParagraph"/>
        <w:numPr>
          <w:ilvl w:val="0"/>
          <w:numId w:val="9"/>
        </w:numPr>
        <w:rPr>
          <w:rFonts w:ascii="Times New Roman" w:hAnsi="Times New Roman" w:cs="Times New Roman"/>
          <w:sz w:val="24"/>
          <w:szCs w:val="24"/>
        </w:rPr>
      </w:pPr>
      <w:r w:rsidRPr="009C022E">
        <w:rPr>
          <w:rFonts w:ascii="Times New Roman" w:hAnsi="Times New Roman" w:cs="Times New Roman"/>
          <w:sz w:val="24"/>
          <w:szCs w:val="24"/>
        </w:rPr>
        <w:t xml:space="preserve">Use 12 CHAH plates to plate the </w:t>
      </w:r>
      <w:proofErr w:type="gramStart"/>
      <w:r w:rsidRPr="009C022E">
        <w:rPr>
          <w:rFonts w:ascii="Times New Roman" w:hAnsi="Times New Roman" w:cs="Times New Roman"/>
          <w:sz w:val="24"/>
          <w:szCs w:val="24"/>
        </w:rPr>
        <w:t>samples</w:t>
      </w:r>
      <w:proofErr w:type="gramEnd"/>
    </w:p>
    <w:p w14:paraId="120A6DA2" w14:textId="1288EA5B" w:rsidR="009A6575" w:rsidRPr="009C022E" w:rsidRDefault="009A6575" w:rsidP="009A6575">
      <w:pPr>
        <w:pStyle w:val="ListParagraph"/>
        <w:numPr>
          <w:ilvl w:val="0"/>
          <w:numId w:val="9"/>
        </w:numPr>
        <w:rPr>
          <w:rFonts w:ascii="Times New Roman" w:hAnsi="Times New Roman" w:cs="Times New Roman"/>
          <w:sz w:val="24"/>
          <w:szCs w:val="24"/>
        </w:rPr>
      </w:pPr>
      <w:r w:rsidRPr="009C022E">
        <w:rPr>
          <w:rFonts w:ascii="Times New Roman" w:hAnsi="Times New Roman" w:cs="Times New Roman"/>
          <w:sz w:val="24"/>
          <w:szCs w:val="24"/>
        </w:rPr>
        <w:t xml:space="preserve">For LVS flask 1, aseptically plate 100 </w:t>
      </w:r>
      <w:proofErr w:type="spellStart"/>
      <w:r w:rsidRPr="009C022E">
        <w:rPr>
          <w:rFonts w:ascii="Times New Roman" w:hAnsi="Times New Roman" w:cs="Times New Roman"/>
          <w:sz w:val="24"/>
          <w:szCs w:val="24"/>
        </w:rPr>
        <w:t>uL</w:t>
      </w:r>
      <w:proofErr w:type="spellEnd"/>
      <w:r w:rsidRPr="009C022E">
        <w:rPr>
          <w:rFonts w:ascii="Times New Roman" w:hAnsi="Times New Roman" w:cs="Times New Roman"/>
          <w:sz w:val="24"/>
          <w:szCs w:val="24"/>
        </w:rPr>
        <w:t xml:space="preserve"> onto the round CHAH plates, use glass beads to spread the cells.</w:t>
      </w:r>
    </w:p>
    <w:p w14:paraId="6D305C4E" w14:textId="78A405EB" w:rsidR="009A6575" w:rsidRPr="009C022E" w:rsidRDefault="009A6575" w:rsidP="009A6575">
      <w:pPr>
        <w:pStyle w:val="ListParagraph"/>
        <w:numPr>
          <w:ilvl w:val="0"/>
          <w:numId w:val="9"/>
        </w:numPr>
        <w:rPr>
          <w:rFonts w:ascii="Times New Roman" w:hAnsi="Times New Roman" w:cs="Times New Roman"/>
          <w:sz w:val="24"/>
          <w:szCs w:val="24"/>
        </w:rPr>
      </w:pPr>
      <w:r w:rsidRPr="009C022E">
        <w:rPr>
          <w:rFonts w:ascii="Times New Roman" w:hAnsi="Times New Roman" w:cs="Times New Roman"/>
          <w:sz w:val="24"/>
          <w:szCs w:val="24"/>
        </w:rPr>
        <w:t>Repeat step 3 for LVS Flasks 2 &amp; 3</w:t>
      </w:r>
    </w:p>
    <w:p w14:paraId="2D753628" w14:textId="4EA5C388" w:rsidR="009A6575" w:rsidRPr="009C022E" w:rsidRDefault="009A6575" w:rsidP="009A6575">
      <w:pPr>
        <w:pStyle w:val="ListParagraph"/>
        <w:numPr>
          <w:ilvl w:val="0"/>
          <w:numId w:val="9"/>
        </w:numPr>
        <w:rPr>
          <w:rFonts w:ascii="Times New Roman" w:hAnsi="Times New Roman" w:cs="Times New Roman"/>
          <w:sz w:val="24"/>
          <w:szCs w:val="24"/>
        </w:rPr>
      </w:pPr>
      <w:r w:rsidRPr="009C022E">
        <w:rPr>
          <w:rFonts w:ascii="Times New Roman" w:hAnsi="Times New Roman" w:cs="Times New Roman"/>
          <w:sz w:val="24"/>
          <w:szCs w:val="24"/>
        </w:rPr>
        <w:t xml:space="preserve">For mutant flask 4, aseptically plate 300 </w:t>
      </w:r>
      <w:proofErr w:type="spellStart"/>
      <w:r w:rsidRPr="009C022E">
        <w:rPr>
          <w:rFonts w:ascii="Times New Roman" w:hAnsi="Times New Roman" w:cs="Times New Roman"/>
          <w:sz w:val="24"/>
          <w:szCs w:val="24"/>
        </w:rPr>
        <w:t>ul</w:t>
      </w:r>
      <w:proofErr w:type="spellEnd"/>
      <w:r w:rsidRPr="009C022E">
        <w:rPr>
          <w:rFonts w:ascii="Times New Roman" w:hAnsi="Times New Roman" w:cs="Times New Roman"/>
          <w:sz w:val="24"/>
          <w:szCs w:val="24"/>
        </w:rPr>
        <w:t xml:space="preserve"> onto the round CHAH plates, use glass beads to spread the </w:t>
      </w:r>
      <w:proofErr w:type="gramStart"/>
      <w:r w:rsidRPr="009C022E">
        <w:rPr>
          <w:rFonts w:ascii="Times New Roman" w:hAnsi="Times New Roman" w:cs="Times New Roman"/>
          <w:sz w:val="24"/>
          <w:szCs w:val="24"/>
        </w:rPr>
        <w:t>cells</w:t>
      </w:r>
      <w:proofErr w:type="gramEnd"/>
      <w:r w:rsidRPr="009C022E">
        <w:rPr>
          <w:rFonts w:ascii="Times New Roman" w:hAnsi="Times New Roman" w:cs="Times New Roman"/>
          <w:sz w:val="24"/>
          <w:szCs w:val="24"/>
        </w:rPr>
        <w:t xml:space="preserve"> </w:t>
      </w:r>
    </w:p>
    <w:p w14:paraId="7D30C2F9" w14:textId="6C4F3C30" w:rsidR="009A6575" w:rsidRPr="009C022E" w:rsidRDefault="009A6575" w:rsidP="009A6575">
      <w:pPr>
        <w:pStyle w:val="ListParagraph"/>
        <w:numPr>
          <w:ilvl w:val="0"/>
          <w:numId w:val="9"/>
        </w:numPr>
        <w:rPr>
          <w:rFonts w:ascii="Times New Roman" w:hAnsi="Times New Roman" w:cs="Times New Roman"/>
          <w:sz w:val="24"/>
          <w:szCs w:val="24"/>
        </w:rPr>
      </w:pPr>
      <w:r w:rsidRPr="009C022E">
        <w:rPr>
          <w:rFonts w:ascii="Times New Roman" w:hAnsi="Times New Roman" w:cs="Times New Roman"/>
          <w:sz w:val="24"/>
          <w:szCs w:val="24"/>
        </w:rPr>
        <w:t xml:space="preserve">Repeat step 5 for mutant Flasks 5 &amp; 6 </w:t>
      </w:r>
    </w:p>
    <w:p w14:paraId="3C6BE389" w14:textId="695ED6E4" w:rsidR="009A6575" w:rsidRPr="009C022E" w:rsidRDefault="009A6575" w:rsidP="009A6575">
      <w:pPr>
        <w:pStyle w:val="ListParagraph"/>
        <w:numPr>
          <w:ilvl w:val="0"/>
          <w:numId w:val="9"/>
        </w:numPr>
        <w:rPr>
          <w:rFonts w:ascii="Times New Roman" w:hAnsi="Times New Roman" w:cs="Times New Roman"/>
          <w:sz w:val="24"/>
          <w:szCs w:val="24"/>
        </w:rPr>
      </w:pPr>
      <w:r w:rsidRPr="009C022E">
        <w:rPr>
          <w:rFonts w:ascii="Times New Roman" w:hAnsi="Times New Roman" w:cs="Times New Roman"/>
          <w:sz w:val="24"/>
          <w:szCs w:val="24"/>
        </w:rPr>
        <w:t xml:space="preserve">Incubate for 3-4 days in 37 degrees </w:t>
      </w:r>
      <w:proofErr w:type="gramStart"/>
      <w:r w:rsidRPr="009C022E">
        <w:rPr>
          <w:rFonts w:ascii="Times New Roman" w:hAnsi="Times New Roman" w:cs="Times New Roman"/>
          <w:sz w:val="24"/>
          <w:szCs w:val="24"/>
        </w:rPr>
        <w:t>Celsius</w:t>
      </w:r>
      <w:proofErr w:type="gramEnd"/>
      <w:r w:rsidRPr="009C022E">
        <w:rPr>
          <w:rFonts w:ascii="Times New Roman" w:hAnsi="Times New Roman" w:cs="Times New Roman"/>
          <w:sz w:val="24"/>
          <w:szCs w:val="24"/>
        </w:rPr>
        <w:t xml:space="preserve"> </w:t>
      </w:r>
    </w:p>
    <w:p w14:paraId="4B6BB85D" w14:textId="2E5C0EA0" w:rsidR="0075198A" w:rsidRPr="009C022E" w:rsidRDefault="0075198A" w:rsidP="0075198A">
      <w:r w:rsidRPr="009C022E">
        <w:t xml:space="preserve">Notes: </w:t>
      </w:r>
    </w:p>
    <w:p w14:paraId="39FDC2E2" w14:textId="2DEFD36D" w:rsidR="0075198A" w:rsidRPr="009C022E" w:rsidRDefault="0075198A" w:rsidP="0075198A">
      <w:pPr>
        <w:pStyle w:val="ListParagraph"/>
        <w:numPr>
          <w:ilvl w:val="0"/>
          <w:numId w:val="14"/>
        </w:numPr>
        <w:rPr>
          <w:rFonts w:ascii="Times New Roman" w:hAnsi="Times New Roman" w:cs="Times New Roman"/>
          <w:sz w:val="24"/>
          <w:szCs w:val="24"/>
        </w:rPr>
      </w:pPr>
      <w:r w:rsidRPr="009C022E">
        <w:rPr>
          <w:rFonts w:ascii="Times New Roman" w:hAnsi="Times New Roman" w:cs="Times New Roman"/>
          <w:sz w:val="24"/>
          <w:szCs w:val="24"/>
        </w:rPr>
        <w:t xml:space="preserve">I prepped 25 plates of </w:t>
      </w:r>
      <w:proofErr w:type="gramStart"/>
      <w:r w:rsidRPr="009C022E">
        <w:rPr>
          <w:rFonts w:ascii="Times New Roman" w:hAnsi="Times New Roman" w:cs="Times New Roman"/>
          <w:sz w:val="24"/>
          <w:szCs w:val="24"/>
        </w:rPr>
        <w:t>CHAH</w:t>
      </w:r>
      <w:proofErr w:type="gramEnd"/>
    </w:p>
    <w:p w14:paraId="54B75006" w14:textId="7F913FB9" w:rsidR="0075198A" w:rsidRPr="009C022E" w:rsidRDefault="0075198A" w:rsidP="0075198A">
      <w:pPr>
        <w:pStyle w:val="ListParagraph"/>
        <w:numPr>
          <w:ilvl w:val="0"/>
          <w:numId w:val="14"/>
        </w:numPr>
        <w:rPr>
          <w:rFonts w:ascii="Times New Roman" w:hAnsi="Times New Roman" w:cs="Times New Roman"/>
          <w:sz w:val="24"/>
          <w:szCs w:val="24"/>
        </w:rPr>
      </w:pPr>
      <w:r w:rsidRPr="009C022E">
        <w:rPr>
          <w:rFonts w:ascii="Times New Roman" w:hAnsi="Times New Roman" w:cs="Times New Roman"/>
          <w:sz w:val="24"/>
          <w:szCs w:val="24"/>
        </w:rPr>
        <w:t xml:space="preserve">KMR found the primary </w:t>
      </w:r>
      <w:proofErr w:type="spellStart"/>
      <w:r w:rsidRPr="009C022E">
        <w:rPr>
          <w:rFonts w:ascii="Times New Roman" w:hAnsi="Times New Roman" w:cs="Times New Roman"/>
          <w:sz w:val="24"/>
          <w:szCs w:val="24"/>
        </w:rPr>
        <w:t>integrants</w:t>
      </w:r>
      <w:proofErr w:type="spellEnd"/>
      <w:r w:rsidRPr="009C022E">
        <w:rPr>
          <w:rFonts w:ascii="Times New Roman" w:hAnsi="Times New Roman" w:cs="Times New Roman"/>
          <w:sz w:val="24"/>
          <w:szCs w:val="24"/>
        </w:rPr>
        <w:t xml:space="preserve">, I need to use for Tuesday’s experiment. Primary </w:t>
      </w:r>
      <w:proofErr w:type="spellStart"/>
      <w:r w:rsidRPr="009C022E">
        <w:rPr>
          <w:rFonts w:ascii="Times New Roman" w:hAnsi="Times New Roman" w:cs="Times New Roman"/>
          <w:sz w:val="24"/>
          <w:szCs w:val="24"/>
        </w:rPr>
        <w:t>Integrants</w:t>
      </w:r>
      <w:proofErr w:type="spellEnd"/>
      <w:r w:rsidRPr="009C022E">
        <w:rPr>
          <w:rFonts w:ascii="Times New Roman" w:hAnsi="Times New Roman" w:cs="Times New Roman"/>
          <w:sz w:val="24"/>
          <w:szCs w:val="24"/>
        </w:rPr>
        <w:t xml:space="preserve"> 4&amp;5 are found in 6D in the </w:t>
      </w:r>
      <w:proofErr w:type="spellStart"/>
      <w:r w:rsidRPr="009C022E">
        <w:rPr>
          <w:rFonts w:ascii="Times New Roman" w:hAnsi="Times New Roman" w:cs="Times New Roman"/>
          <w:sz w:val="24"/>
          <w:szCs w:val="24"/>
        </w:rPr>
        <w:t>MRamsey</w:t>
      </w:r>
      <w:proofErr w:type="spellEnd"/>
      <w:r w:rsidRPr="009C022E">
        <w:rPr>
          <w:rFonts w:ascii="Times New Roman" w:hAnsi="Times New Roman" w:cs="Times New Roman"/>
          <w:sz w:val="24"/>
          <w:szCs w:val="24"/>
        </w:rPr>
        <w:t xml:space="preserve"> Lab freezer (4.11)</w:t>
      </w:r>
    </w:p>
    <w:p w14:paraId="48E7D19D" w14:textId="31C8FBA9" w:rsidR="0075198A" w:rsidRPr="009C022E" w:rsidRDefault="0075198A" w:rsidP="0075198A">
      <w:pPr>
        <w:pStyle w:val="ListParagraph"/>
        <w:numPr>
          <w:ilvl w:val="0"/>
          <w:numId w:val="14"/>
        </w:numPr>
        <w:rPr>
          <w:rFonts w:ascii="Times New Roman" w:hAnsi="Times New Roman" w:cs="Times New Roman"/>
          <w:sz w:val="24"/>
          <w:szCs w:val="24"/>
        </w:rPr>
      </w:pPr>
      <w:r w:rsidRPr="009C022E">
        <w:rPr>
          <w:rFonts w:ascii="Times New Roman" w:hAnsi="Times New Roman" w:cs="Times New Roman"/>
          <w:sz w:val="24"/>
          <w:szCs w:val="24"/>
        </w:rPr>
        <w:lastRenderedPageBreak/>
        <w:t xml:space="preserve">I conducted Day 15 survival assay using the round CHAH plates. I plated 100 </w:t>
      </w:r>
      <w:proofErr w:type="spellStart"/>
      <w:r w:rsidRPr="009C022E">
        <w:rPr>
          <w:rFonts w:ascii="Times New Roman" w:hAnsi="Times New Roman" w:cs="Times New Roman"/>
          <w:sz w:val="24"/>
          <w:szCs w:val="24"/>
        </w:rPr>
        <w:t>uL</w:t>
      </w:r>
      <w:proofErr w:type="spellEnd"/>
      <w:r w:rsidRPr="009C022E">
        <w:rPr>
          <w:rFonts w:ascii="Times New Roman" w:hAnsi="Times New Roman" w:cs="Times New Roman"/>
          <w:sz w:val="24"/>
          <w:szCs w:val="24"/>
        </w:rPr>
        <w:t xml:space="preserve"> of the LVS strain on 6 plates, 2 plates for each flask. I plated 300 </w:t>
      </w:r>
      <w:proofErr w:type="spellStart"/>
      <w:r w:rsidRPr="009C022E">
        <w:rPr>
          <w:rFonts w:ascii="Times New Roman" w:hAnsi="Times New Roman" w:cs="Times New Roman"/>
          <w:sz w:val="24"/>
          <w:szCs w:val="24"/>
        </w:rPr>
        <w:t>uL</w:t>
      </w:r>
      <w:proofErr w:type="spellEnd"/>
      <w:r w:rsidRPr="009C022E">
        <w:rPr>
          <w:rFonts w:ascii="Times New Roman" w:hAnsi="Times New Roman" w:cs="Times New Roman"/>
          <w:sz w:val="24"/>
          <w:szCs w:val="24"/>
        </w:rPr>
        <w:t xml:space="preserve"> of the mutant strain on the other 6 plates, 2 for each flask. I noticed when I was plating the mutant strain for flask 5&amp;6 there was some dense liquid, maybe 300 </w:t>
      </w:r>
      <w:proofErr w:type="spellStart"/>
      <w:r w:rsidRPr="009C022E">
        <w:rPr>
          <w:rFonts w:ascii="Times New Roman" w:hAnsi="Times New Roman" w:cs="Times New Roman"/>
          <w:sz w:val="24"/>
          <w:szCs w:val="24"/>
        </w:rPr>
        <w:t>uL</w:t>
      </w:r>
      <w:proofErr w:type="spellEnd"/>
      <w:r w:rsidRPr="009C022E">
        <w:rPr>
          <w:rFonts w:ascii="Times New Roman" w:hAnsi="Times New Roman" w:cs="Times New Roman"/>
          <w:sz w:val="24"/>
          <w:szCs w:val="24"/>
        </w:rPr>
        <w:t xml:space="preserve"> was a little too much? We will observe cell viability again after the incubation </w:t>
      </w:r>
      <w:proofErr w:type="gramStart"/>
      <w:r w:rsidRPr="009C022E">
        <w:rPr>
          <w:rFonts w:ascii="Times New Roman" w:hAnsi="Times New Roman" w:cs="Times New Roman"/>
          <w:sz w:val="24"/>
          <w:szCs w:val="24"/>
        </w:rPr>
        <w:t>period</w:t>
      </w:r>
      <w:proofErr w:type="gramEnd"/>
      <w:r w:rsidRPr="009C022E">
        <w:rPr>
          <w:rFonts w:ascii="Times New Roman" w:hAnsi="Times New Roman" w:cs="Times New Roman"/>
          <w:sz w:val="24"/>
          <w:szCs w:val="24"/>
        </w:rPr>
        <w:t xml:space="preserve"> </w:t>
      </w:r>
    </w:p>
    <w:p w14:paraId="509C5E96" w14:textId="77777777" w:rsidR="001F62ED" w:rsidRDefault="001F62ED" w:rsidP="007B216F"/>
    <w:p w14:paraId="15522E10" w14:textId="17D57B6A" w:rsidR="009A6575" w:rsidRPr="009C022E" w:rsidRDefault="009A6575" w:rsidP="009A6575">
      <w:pPr>
        <w:rPr>
          <w:b/>
        </w:rPr>
      </w:pPr>
      <w:r w:rsidRPr="009C022E">
        <w:rPr>
          <w:b/>
        </w:rPr>
        <w:t>Wednesday, May 22, 2024</w:t>
      </w:r>
    </w:p>
    <w:p w14:paraId="0CBDD237" w14:textId="77777777" w:rsidR="009A6575" w:rsidRPr="009C022E" w:rsidRDefault="009A6575" w:rsidP="009A6575">
      <w:pPr>
        <w:rPr>
          <w:b/>
        </w:rPr>
      </w:pPr>
      <w:r w:rsidRPr="009C022E">
        <w:rPr>
          <w:b/>
        </w:rPr>
        <w:t>To Do:</w:t>
      </w:r>
    </w:p>
    <w:p w14:paraId="69363682" w14:textId="5CD40802" w:rsidR="009A6575" w:rsidRPr="00862804" w:rsidRDefault="009A6575" w:rsidP="009A6575">
      <w:pPr>
        <w:pStyle w:val="ListParagraph"/>
        <w:numPr>
          <w:ilvl w:val="0"/>
          <w:numId w:val="10"/>
        </w:numPr>
        <w:rPr>
          <w:rFonts w:ascii="Times New Roman" w:hAnsi="Times New Roman" w:cs="Times New Roman"/>
          <w:strike/>
        </w:rPr>
      </w:pPr>
      <w:r w:rsidRPr="00862804">
        <w:rPr>
          <w:rFonts w:ascii="Times New Roman" w:hAnsi="Times New Roman" w:cs="Times New Roman"/>
          <w:strike/>
        </w:rPr>
        <w:t>Pre</w:t>
      </w:r>
      <w:r w:rsidR="00DF7BBF" w:rsidRPr="00862804">
        <w:rPr>
          <w:rFonts w:ascii="Times New Roman" w:hAnsi="Times New Roman" w:cs="Times New Roman"/>
          <w:strike/>
        </w:rPr>
        <w:t>p sucrose plates</w:t>
      </w:r>
    </w:p>
    <w:p w14:paraId="5FD611B6" w14:textId="346BE79E" w:rsidR="009A6575" w:rsidRPr="00E203BB" w:rsidRDefault="00DF7BBF" w:rsidP="009A6575">
      <w:pPr>
        <w:pStyle w:val="ListParagraph"/>
        <w:numPr>
          <w:ilvl w:val="0"/>
          <w:numId w:val="10"/>
        </w:numPr>
        <w:rPr>
          <w:rFonts w:ascii="Times New Roman" w:hAnsi="Times New Roman" w:cs="Times New Roman"/>
          <w:strike/>
        </w:rPr>
      </w:pPr>
      <w:r w:rsidRPr="00E203BB">
        <w:rPr>
          <w:rFonts w:ascii="Times New Roman" w:hAnsi="Times New Roman" w:cs="Times New Roman"/>
          <w:strike/>
        </w:rPr>
        <w:t>Patch out primary integrant on CHAH</w:t>
      </w:r>
    </w:p>
    <w:p w14:paraId="32724FF4" w14:textId="77777777" w:rsidR="009A6575" w:rsidRPr="00E203BB" w:rsidRDefault="009A6575" w:rsidP="009A6575">
      <w:pPr>
        <w:pStyle w:val="ListParagraph"/>
        <w:numPr>
          <w:ilvl w:val="0"/>
          <w:numId w:val="10"/>
        </w:numPr>
        <w:rPr>
          <w:rFonts w:ascii="Times New Roman" w:hAnsi="Times New Roman" w:cs="Times New Roman"/>
          <w:strike/>
        </w:rPr>
      </w:pPr>
      <w:r w:rsidRPr="00E203BB">
        <w:rPr>
          <w:rFonts w:ascii="Times New Roman" w:hAnsi="Times New Roman" w:cs="Times New Roman"/>
          <w:strike/>
        </w:rPr>
        <w:t xml:space="preserve">Make accumulated graph of survival </w:t>
      </w:r>
      <w:proofErr w:type="gramStart"/>
      <w:r w:rsidRPr="00E203BB">
        <w:rPr>
          <w:rFonts w:ascii="Times New Roman" w:hAnsi="Times New Roman" w:cs="Times New Roman"/>
          <w:strike/>
        </w:rPr>
        <w:t>assay</w:t>
      </w:r>
      <w:proofErr w:type="gramEnd"/>
    </w:p>
    <w:p w14:paraId="5E5EBA3B" w14:textId="10244505" w:rsidR="00441B87" w:rsidRPr="009C022E" w:rsidRDefault="0075198A" w:rsidP="0075198A">
      <w:pPr>
        <w:pStyle w:val="ListParagraph"/>
        <w:numPr>
          <w:ilvl w:val="0"/>
          <w:numId w:val="10"/>
        </w:numPr>
        <w:rPr>
          <w:rFonts w:ascii="Times New Roman" w:hAnsi="Times New Roman" w:cs="Times New Roman"/>
          <w:strike/>
        </w:rPr>
      </w:pPr>
      <w:r w:rsidRPr="009C022E">
        <w:rPr>
          <w:rFonts w:ascii="Times New Roman" w:hAnsi="Times New Roman" w:cs="Times New Roman"/>
          <w:strike/>
        </w:rPr>
        <w:t xml:space="preserve">Fill DIH20 water jug </w:t>
      </w:r>
    </w:p>
    <w:p w14:paraId="44F2BADF" w14:textId="1ACEE579" w:rsidR="00C4617C" w:rsidRPr="009C022E" w:rsidRDefault="00C4617C" w:rsidP="0075198A">
      <w:pPr>
        <w:pStyle w:val="ListParagraph"/>
        <w:numPr>
          <w:ilvl w:val="0"/>
          <w:numId w:val="10"/>
        </w:numPr>
        <w:rPr>
          <w:rFonts w:ascii="Times New Roman" w:hAnsi="Times New Roman" w:cs="Times New Roman"/>
          <w:strike/>
        </w:rPr>
      </w:pPr>
      <w:r w:rsidRPr="009C022E">
        <w:rPr>
          <w:rFonts w:ascii="Times New Roman" w:hAnsi="Times New Roman" w:cs="Times New Roman"/>
          <w:strike/>
        </w:rPr>
        <w:t>Hazardous Waste Training</w:t>
      </w:r>
    </w:p>
    <w:p w14:paraId="2EA86B0D" w14:textId="6DAE3D8A" w:rsidR="00C4617C" w:rsidRPr="00862804" w:rsidRDefault="00FB3432" w:rsidP="0075198A">
      <w:pPr>
        <w:pStyle w:val="ListParagraph"/>
        <w:numPr>
          <w:ilvl w:val="0"/>
          <w:numId w:val="10"/>
        </w:numPr>
        <w:rPr>
          <w:rFonts w:ascii="Times New Roman" w:hAnsi="Times New Roman" w:cs="Times New Roman"/>
          <w:strike/>
        </w:rPr>
      </w:pPr>
      <w:r w:rsidRPr="00862804">
        <w:rPr>
          <w:rFonts w:ascii="Times New Roman" w:hAnsi="Times New Roman" w:cs="Times New Roman"/>
          <w:strike/>
        </w:rPr>
        <w:t xml:space="preserve">Initial Lab Safety Training </w:t>
      </w:r>
    </w:p>
    <w:p w14:paraId="3AB5E7C4" w14:textId="1EDD8FE8" w:rsidR="00FB3432" w:rsidRPr="00862804" w:rsidRDefault="00FB3432" w:rsidP="0075198A">
      <w:pPr>
        <w:pStyle w:val="ListParagraph"/>
        <w:numPr>
          <w:ilvl w:val="0"/>
          <w:numId w:val="10"/>
        </w:numPr>
        <w:rPr>
          <w:rFonts w:ascii="Times New Roman" w:hAnsi="Times New Roman" w:cs="Times New Roman"/>
          <w:strike/>
        </w:rPr>
      </w:pPr>
      <w:r w:rsidRPr="00862804">
        <w:rPr>
          <w:rFonts w:ascii="Times New Roman" w:hAnsi="Times New Roman" w:cs="Times New Roman"/>
          <w:strike/>
        </w:rPr>
        <w:t>Biosafety Training</w:t>
      </w:r>
    </w:p>
    <w:p w14:paraId="5E434AA2" w14:textId="2A5A1EDC" w:rsidR="006635E4" w:rsidRPr="009C022E" w:rsidRDefault="0075198A" w:rsidP="00FA1258">
      <w:pPr>
        <w:pStyle w:val="Heading2"/>
      </w:pPr>
      <w:bookmarkStart w:id="3" w:name="_Toc171426076"/>
      <w:r w:rsidRPr="009C022E">
        <w:t>Prepping CHAH + 10% Sucrose Plates</w:t>
      </w:r>
      <w:bookmarkEnd w:id="3"/>
    </w:p>
    <w:p w14:paraId="59820FD2" w14:textId="77777777" w:rsidR="0075198A" w:rsidRPr="009C022E" w:rsidRDefault="0075198A" w:rsidP="0075198A">
      <w:pPr>
        <w:rPr>
          <w:rFonts w:eastAsia="Calibri"/>
          <w:u w:val="single"/>
        </w:rPr>
      </w:pPr>
      <w:r w:rsidRPr="009C022E">
        <w:rPr>
          <w:rFonts w:eastAsia="Calibri"/>
          <w:u w:val="single"/>
        </w:rPr>
        <w:t>CHAH plates with 10% sucrose</w:t>
      </w:r>
    </w:p>
    <w:p w14:paraId="6DA5D5D6" w14:textId="77777777" w:rsidR="0075198A" w:rsidRPr="009C022E" w:rsidRDefault="0075198A" w:rsidP="0075198A">
      <w:pPr>
        <w:rPr>
          <w:rFonts w:eastAsia="Calibri"/>
        </w:rPr>
      </w:pPr>
      <w:r w:rsidRPr="009C022E">
        <w:rPr>
          <w:rFonts w:eastAsia="Calibri"/>
        </w:rPr>
        <w:t>Mix:</w:t>
      </w:r>
    </w:p>
    <w:p w14:paraId="0E0957D3" w14:textId="77777777" w:rsidR="0075198A" w:rsidRPr="009C022E" w:rsidRDefault="0075198A" w:rsidP="0075198A">
      <w:pPr>
        <w:ind w:firstLine="450"/>
        <w:rPr>
          <w:rFonts w:eastAsia="Calibri"/>
        </w:rPr>
      </w:pPr>
      <w:r w:rsidRPr="009C022E">
        <w:rPr>
          <w:rFonts w:eastAsia="Calibri"/>
        </w:rPr>
        <w:t>5 g Beef Heart Infusion</w:t>
      </w:r>
    </w:p>
    <w:p w14:paraId="177AEE7B" w14:textId="77777777" w:rsidR="0075198A" w:rsidRPr="009C022E" w:rsidRDefault="0075198A" w:rsidP="0075198A">
      <w:pPr>
        <w:ind w:firstLine="450"/>
        <w:rPr>
          <w:rFonts w:eastAsia="Calibri"/>
        </w:rPr>
      </w:pPr>
      <w:r w:rsidRPr="009C022E">
        <w:rPr>
          <w:rFonts w:eastAsia="Calibri"/>
        </w:rPr>
        <w:t>5 g Protease Peptone</w:t>
      </w:r>
    </w:p>
    <w:p w14:paraId="621B9A55" w14:textId="77777777" w:rsidR="0075198A" w:rsidRPr="009C022E" w:rsidRDefault="0075198A" w:rsidP="0075198A">
      <w:pPr>
        <w:ind w:firstLine="450"/>
        <w:rPr>
          <w:rFonts w:eastAsia="Calibri"/>
        </w:rPr>
      </w:pPr>
      <w:r w:rsidRPr="009C022E">
        <w:rPr>
          <w:rFonts w:eastAsia="Calibri"/>
        </w:rPr>
        <w:t>5 g Glucose</w:t>
      </w:r>
    </w:p>
    <w:p w14:paraId="57FC8AD1" w14:textId="77777777" w:rsidR="0075198A" w:rsidRPr="009C022E" w:rsidRDefault="0075198A" w:rsidP="0075198A">
      <w:pPr>
        <w:ind w:firstLine="450"/>
        <w:rPr>
          <w:rFonts w:eastAsia="Calibri"/>
        </w:rPr>
      </w:pPr>
      <w:r w:rsidRPr="009C022E">
        <w:rPr>
          <w:rFonts w:eastAsia="Calibri"/>
        </w:rPr>
        <w:t>0.5 g L-Cystine</w:t>
      </w:r>
    </w:p>
    <w:p w14:paraId="0E6648E6" w14:textId="77777777" w:rsidR="0075198A" w:rsidRPr="009C022E" w:rsidRDefault="0075198A" w:rsidP="0075198A">
      <w:pPr>
        <w:ind w:firstLine="450"/>
        <w:rPr>
          <w:rFonts w:eastAsia="Calibri"/>
        </w:rPr>
      </w:pPr>
      <w:r w:rsidRPr="009C022E">
        <w:rPr>
          <w:rFonts w:eastAsia="Calibri"/>
        </w:rPr>
        <w:t>7.5 g Agar</w:t>
      </w:r>
    </w:p>
    <w:p w14:paraId="05075249" w14:textId="54A76574" w:rsidR="0075198A" w:rsidRPr="009C022E" w:rsidRDefault="0075198A" w:rsidP="0075198A">
      <w:pPr>
        <w:rPr>
          <w:rFonts w:eastAsia="Calibri"/>
        </w:rPr>
      </w:pPr>
      <w:r w:rsidRPr="009C022E">
        <w:rPr>
          <w:rFonts w:eastAsia="Calibri"/>
        </w:rPr>
        <w:t xml:space="preserve">with </w:t>
      </w:r>
      <w:r w:rsidRPr="009C022E">
        <w:rPr>
          <w:rFonts w:eastAsia="Calibri"/>
          <w:b/>
        </w:rPr>
        <w:t>150</w:t>
      </w:r>
      <w:r w:rsidRPr="009C022E">
        <w:rPr>
          <w:rFonts w:eastAsia="Calibri"/>
        </w:rPr>
        <w:t xml:space="preserve"> mL type I ddiH</w:t>
      </w:r>
      <w:r w:rsidRPr="009C022E">
        <w:rPr>
          <w:rFonts w:eastAsia="Calibri"/>
          <w:vertAlign w:val="subscript"/>
        </w:rPr>
        <w:t>2</w:t>
      </w:r>
      <w:r w:rsidRPr="009C022E">
        <w:rPr>
          <w:rFonts w:eastAsia="Calibri"/>
        </w:rPr>
        <w:t>O. Stir on low heat until completely dissolved, about 10 minutes.</w:t>
      </w:r>
    </w:p>
    <w:p w14:paraId="04EC6CE0" w14:textId="77777777" w:rsidR="0075198A" w:rsidRPr="009C022E" w:rsidRDefault="0075198A" w:rsidP="0075198A">
      <w:pPr>
        <w:rPr>
          <w:rFonts w:eastAsia="Calibri"/>
        </w:rPr>
      </w:pPr>
      <w:r w:rsidRPr="009C022E">
        <w:rPr>
          <w:rFonts w:eastAsia="Calibri"/>
        </w:rPr>
        <w:t xml:space="preserve">Autoclave 30’, being EXTREMELY careful media does not boil </w:t>
      </w:r>
      <w:proofErr w:type="gramStart"/>
      <w:r w:rsidRPr="009C022E">
        <w:rPr>
          <w:rFonts w:eastAsia="Calibri"/>
        </w:rPr>
        <w:t>over</w:t>
      </w:r>
      <w:proofErr w:type="gramEnd"/>
    </w:p>
    <w:p w14:paraId="7D19833F" w14:textId="77777777" w:rsidR="0075198A" w:rsidRPr="009C022E" w:rsidRDefault="0075198A" w:rsidP="0075198A">
      <w:pPr>
        <w:rPr>
          <w:rFonts w:eastAsia="Calibri"/>
        </w:rPr>
      </w:pPr>
      <w:r w:rsidRPr="009C022E">
        <w:rPr>
          <w:rFonts w:eastAsia="Calibri"/>
        </w:rPr>
        <w:t xml:space="preserve">While autoclaving, warm </w:t>
      </w:r>
      <w:r w:rsidRPr="009C022E">
        <w:rPr>
          <w:rFonts w:eastAsia="Calibri"/>
          <w:b/>
          <w:bCs/>
        </w:rPr>
        <w:t>250 mL of 2% hemoglobin</w:t>
      </w:r>
      <w:r w:rsidRPr="009C022E">
        <w:rPr>
          <w:rFonts w:eastAsia="Calibri"/>
        </w:rPr>
        <w:t xml:space="preserve"> and </w:t>
      </w:r>
      <w:r w:rsidRPr="009C022E">
        <w:rPr>
          <w:rFonts w:eastAsia="Calibri"/>
          <w:b/>
        </w:rPr>
        <w:t>sterilized 50% sucrose (</w:t>
      </w:r>
      <w:r w:rsidRPr="009C022E">
        <w:rPr>
          <w:rFonts w:eastAsia="Calibri"/>
        </w:rPr>
        <w:t>in 50°C oven or in water bath at 55°C)</w:t>
      </w:r>
    </w:p>
    <w:p w14:paraId="56CCF8BA" w14:textId="77777777" w:rsidR="0075198A" w:rsidRPr="009C022E" w:rsidRDefault="0075198A" w:rsidP="0075198A">
      <w:pPr>
        <w:rPr>
          <w:rFonts w:eastAsia="Calibri"/>
        </w:rPr>
      </w:pPr>
      <w:r w:rsidRPr="009C022E">
        <w:rPr>
          <w:rFonts w:eastAsia="Calibri"/>
        </w:rPr>
        <w:t xml:space="preserve">Place CHA flask in 50°C oven or in water bath at 55°C, let temperature </w:t>
      </w:r>
      <w:proofErr w:type="gramStart"/>
      <w:r w:rsidRPr="009C022E">
        <w:rPr>
          <w:rFonts w:eastAsia="Calibri"/>
        </w:rPr>
        <w:t>equilibrate</w:t>
      </w:r>
      <w:proofErr w:type="gramEnd"/>
    </w:p>
    <w:p w14:paraId="106EE68B" w14:textId="77777777" w:rsidR="0075198A" w:rsidRPr="009C022E" w:rsidRDefault="0075198A" w:rsidP="0075198A">
      <w:pPr>
        <w:rPr>
          <w:rFonts w:eastAsia="Calibri"/>
        </w:rPr>
      </w:pPr>
      <w:r w:rsidRPr="009C022E">
        <w:rPr>
          <w:rFonts w:eastAsia="Calibri"/>
        </w:rPr>
        <w:t xml:space="preserve">Wipe down flask and bottles with ethanol and using sterile technique, pour hemoglobin into CHA </w:t>
      </w:r>
      <w:proofErr w:type="gramStart"/>
      <w:r w:rsidRPr="009C022E">
        <w:rPr>
          <w:rFonts w:eastAsia="Calibri"/>
        </w:rPr>
        <w:t>flask</w:t>
      </w:r>
      <w:proofErr w:type="gramEnd"/>
    </w:p>
    <w:p w14:paraId="098F165A" w14:textId="77777777" w:rsidR="0075198A" w:rsidRPr="009C022E" w:rsidRDefault="0075198A" w:rsidP="0075198A">
      <w:pPr>
        <w:rPr>
          <w:rFonts w:eastAsia="Calibri"/>
        </w:rPr>
      </w:pPr>
      <w:r w:rsidRPr="009C022E">
        <w:rPr>
          <w:rFonts w:eastAsia="Calibri"/>
        </w:rPr>
        <w:t xml:space="preserve">Add 100 mL 50% sucrose to CHA-hemoglobin </w:t>
      </w:r>
      <w:proofErr w:type="gramStart"/>
      <w:r w:rsidRPr="009C022E">
        <w:rPr>
          <w:rFonts w:eastAsia="Calibri"/>
        </w:rPr>
        <w:t>flask</w:t>
      </w:r>
      <w:proofErr w:type="gramEnd"/>
    </w:p>
    <w:p w14:paraId="5159227B" w14:textId="77777777" w:rsidR="0075198A" w:rsidRPr="009C022E" w:rsidRDefault="0075198A" w:rsidP="0075198A">
      <w:pPr>
        <w:rPr>
          <w:rFonts w:eastAsia="Calibri"/>
        </w:rPr>
      </w:pPr>
      <w:r w:rsidRPr="009C022E">
        <w:rPr>
          <w:rFonts w:eastAsia="Calibri"/>
        </w:rPr>
        <w:t>Mix media</w:t>
      </w:r>
    </w:p>
    <w:p w14:paraId="638CB3D4" w14:textId="77777777" w:rsidR="0075198A" w:rsidRDefault="0075198A" w:rsidP="0075198A">
      <w:pPr>
        <w:rPr>
          <w:rFonts w:ascii="Calibri" w:eastAsia="Calibri" w:hAnsi="Calibri" w:cs="Calibri"/>
        </w:rPr>
      </w:pPr>
      <w:r w:rsidRPr="009C022E">
        <w:rPr>
          <w:rFonts w:eastAsia="Calibri"/>
        </w:rPr>
        <w:t>Use sterile pipette, pour ~24 mL media per plate (~20 plates for 500 mL media</w:t>
      </w:r>
      <w:r>
        <w:rPr>
          <w:rFonts w:ascii="Calibri" w:eastAsia="Calibri" w:hAnsi="Calibri" w:cs="Calibri"/>
        </w:rPr>
        <w:t>)</w:t>
      </w:r>
    </w:p>
    <w:p w14:paraId="073B05A0" w14:textId="77777777" w:rsidR="00E203BB" w:rsidRDefault="00E203BB" w:rsidP="00FA1258">
      <w:pPr>
        <w:pStyle w:val="Heading2"/>
      </w:pPr>
    </w:p>
    <w:p w14:paraId="45BA2176" w14:textId="15235330" w:rsidR="0075198A" w:rsidRPr="009C022E" w:rsidRDefault="0075198A" w:rsidP="00FA1258">
      <w:pPr>
        <w:pStyle w:val="Heading2"/>
      </w:pPr>
      <w:bookmarkStart w:id="4" w:name="_Toc171426077"/>
      <w:r w:rsidRPr="009C022E">
        <w:t>Patching out Primary Integrant</w:t>
      </w:r>
      <w:bookmarkEnd w:id="4"/>
    </w:p>
    <w:p w14:paraId="2EEBD3EC" w14:textId="2C057D50" w:rsidR="0075198A" w:rsidRPr="009C022E" w:rsidRDefault="0075198A" w:rsidP="0075198A">
      <w:pPr>
        <w:pStyle w:val="ListParagraph"/>
        <w:numPr>
          <w:ilvl w:val="0"/>
          <w:numId w:val="15"/>
        </w:numPr>
        <w:rPr>
          <w:rFonts w:ascii="Times New Roman" w:eastAsia="Calibri" w:hAnsi="Times New Roman" w:cs="Times New Roman"/>
          <w:sz w:val="24"/>
          <w:szCs w:val="24"/>
        </w:rPr>
      </w:pPr>
      <w:r w:rsidRPr="009C022E">
        <w:rPr>
          <w:rFonts w:ascii="Times New Roman" w:eastAsia="Calibri" w:hAnsi="Times New Roman" w:cs="Times New Roman"/>
          <w:sz w:val="24"/>
          <w:szCs w:val="24"/>
        </w:rPr>
        <w:t>Patch entire plate with recipient LVS strain on CHAH</w:t>
      </w:r>
      <w:r w:rsidR="00E203BB">
        <w:rPr>
          <w:rFonts w:ascii="Times New Roman" w:eastAsia="Calibri" w:hAnsi="Times New Roman" w:cs="Times New Roman"/>
          <w:sz w:val="24"/>
          <w:szCs w:val="24"/>
        </w:rPr>
        <w:t xml:space="preserve"> using </w:t>
      </w:r>
      <w:proofErr w:type="spellStart"/>
      <w:r w:rsidR="00E203BB">
        <w:rPr>
          <w:rFonts w:ascii="Times New Roman" w:eastAsia="Calibri" w:hAnsi="Times New Roman" w:cs="Times New Roman"/>
          <w:sz w:val="24"/>
          <w:szCs w:val="24"/>
        </w:rPr>
        <w:t>aspectic</w:t>
      </w:r>
      <w:proofErr w:type="spellEnd"/>
      <w:r w:rsidR="00E203BB">
        <w:rPr>
          <w:rFonts w:ascii="Times New Roman" w:eastAsia="Calibri" w:hAnsi="Times New Roman" w:cs="Times New Roman"/>
          <w:sz w:val="24"/>
          <w:szCs w:val="24"/>
        </w:rPr>
        <w:t xml:space="preserve"> </w:t>
      </w:r>
      <w:proofErr w:type="gramStart"/>
      <w:r w:rsidR="00E203BB">
        <w:rPr>
          <w:rFonts w:ascii="Times New Roman" w:eastAsia="Calibri" w:hAnsi="Times New Roman" w:cs="Times New Roman"/>
          <w:sz w:val="24"/>
          <w:szCs w:val="24"/>
        </w:rPr>
        <w:t>technique</w:t>
      </w:r>
      <w:proofErr w:type="gramEnd"/>
    </w:p>
    <w:p w14:paraId="58CA1EAB" w14:textId="77777777" w:rsidR="0075198A" w:rsidRPr="009C022E" w:rsidRDefault="0075198A" w:rsidP="0075198A"/>
    <w:p w14:paraId="4F0BB0A4" w14:textId="77777777" w:rsidR="00E203BB" w:rsidRPr="009C022E" w:rsidRDefault="00E203BB" w:rsidP="00E203BB">
      <w:pPr>
        <w:rPr>
          <w:rFonts w:eastAsia="Calibri"/>
          <w:b/>
          <w:bCs/>
        </w:rPr>
      </w:pPr>
      <w:r w:rsidRPr="009C022E">
        <w:rPr>
          <w:rFonts w:eastAsia="Calibri"/>
          <w:b/>
          <w:bCs/>
        </w:rPr>
        <w:t xml:space="preserve">Notes: </w:t>
      </w:r>
    </w:p>
    <w:p w14:paraId="0E847207" w14:textId="77777777" w:rsidR="00E203BB" w:rsidRPr="009C022E" w:rsidRDefault="00E203BB" w:rsidP="00E203BB">
      <w:pPr>
        <w:pStyle w:val="ListParagraph"/>
        <w:numPr>
          <w:ilvl w:val="0"/>
          <w:numId w:val="17"/>
        </w:numPr>
        <w:spacing w:line="240" w:lineRule="auto"/>
        <w:jc w:val="left"/>
        <w:rPr>
          <w:rFonts w:ascii="Times New Roman" w:eastAsia="Calibri" w:hAnsi="Times New Roman" w:cs="Times New Roman"/>
          <w:sz w:val="24"/>
          <w:szCs w:val="24"/>
        </w:rPr>
      </w:pPr>
      <w:r w:rsidRPr="009C022E">
        <w:rPr>
          <w:rFonts w:ascii="Times New Roman" w:eastAsia="Calibri" w:hAnsi="Times New Roman" w:cs="Times New Roman"/>
          <w:sz w:val="24"/>
          <w:szCs w:val="24"/>
        </w:rPr>
        <w:t xml:space="preserve">Using Ben’s method to autoclave media in the instant </w:t>
      </w:r>
      <w:proofErr w:type="gramStart"/>
      <w:r w:rsidRPr="009C022E">
        <w:rPr>
          <w:rFonts w:ascii="Times New Roman" w:eastAsia="Calibri" w:hAnsi="Times New Roman" w:cs="Times New Roman"/>
          <w:sz w:val="24"/>
          <w:szCs w:val="24"/>
        </w:rPr>
        <w:t>pot</w:t>
      </w:r>
      <w:proofErr w:type="gramEnd"/>
      <w:r w:rsidRPr="009C022E">
        <w:rPr>
          <w:rFonts w:ascii="Times New Roman" w:eastAsia="Calibri" w:hAnsi="Times New Roman" w:cs="Times New Roman"/>
          <w:sz w:val="24"/>
          <w:szCs w:val="24"/>
        </w:rPr>
        <w:t xml:space="preserve"> </w:t>
      </w:r>
    </w:p>
    <w:p w14:paraId="0A171FFB" w14:textId="77777777" w:rsidR="00E203BB" w:rsidRDefault="00E203BB" w:rsidP="00E203BB">
      <w:pPr>
        <w:pStyle w:val="ListParagraph"/>
        <w:numPr>
          <w:ilvl w:val="0"/>
          <w:numId w:val="17"/>
        </w:numPr>
        <w:spacing w:line="240" w:lineRule="auto"/>
        <w:jc w:val="left"/>
        <w:rPr>
          <w:rFonts w:ascii="Times New Roman" w:eastAsia="Calibri" w:hAnsi="Times New Roman" w:cs="Times New Roman"/>
          <w:sz w:val="24"/>
          <w:szCs w:val="24"/>
        </w:rPr>
      </w:pPr>
      <w:r w:rsidRPr="009C022E">
        <w:rPr>
          <w:rFonts w:ascii="Times New Roman" w:eastAsia="Calibri" w:hAnsi="Times New Roman" w:cs="Times New Roman"/>
          <w:sz w:val="24"/>
          <w:szCs w:val="24"/>
        </w:rPr>
        <w:t>As for patching the primary integrant, I patched out #4 and #5 on CHAH (I made duplicates for both just in case). I patched these out around 11AM today. By t</w:t>
      </w:r>
      <w:r>
        <w:rPr>
          <w:rFonts w:ascii="Times New Roman" w:eastAsia="Calibri" w:hAnsi="Times New Roman" w:cs="Times New Roman"/>
          <w:sz w:val="24"/>
          <w:szCs w:val="24"/>
        </w:rPr>
        <w:t>omorrow</w:t>
      </w:r>
      <w:r w:rsidRPr="009C022E">
        <w:rPr>
          <w:rFonts w:ascii="Times New Roman" w:eastAsia="Calibri" w:hAnsi="Times New Roman" w:cs="Times New Roman"/>
          <w:sz w:val="24"/>
          <w:szCs w:val="24"/>
        </w:rPr>
        <w:t xml:space="preserve"> morning around noon </w:t>
      </w:r>
      <w:proofErr w:type="gramStart"/>
      <w:r w:rsidRPr="009C022E">
        <w:rPr>
          <w:rFonts w:ascii="Times New Roman" w:eastAsia="Calibri" w:hAnsi="Times New Roman" w:cs="Times New Roman"/>
          <w:sz w:val="24"/>
          <w:szCs w:val="24"/>
        </w:rPr>
        <w:t>time</w:t>
      </w:r>
      <w:proofErr w:type="gramEnd"/>
      <w:r w:rsidRPr="009C022E">
        <w:rPr>
          <w:rFonts w:ascii="Times New Roman" w:eastAsia="Calibri" w:hAnsi="Times New Roman" w:cs="Times New Roman"/>
          <w:sz w:val="24"/>
          <w:szCs w:val="24"/>
        </w:rPr>
        <w:t xml:space="preserve"> I can start day 6 of allelic exchange </w:t>
      </w:r>
    </w:p>
    <w:p w14:paraId="38814EC4" w14:textId="77777777" w:rsidR="0075198A" w:rsidRPr="009C022E" w:rsidRDefault="0075198A" w:rsidP="0075198A"/>
    <w:p w14:paraId="010AAD29" w14:textId="77777777" w:rsidR="0075198A" w:rsidRPr="009C022E" w:rsidRDefault="0075198A" w:rsidP="00DF7BBF"/>
    <w:p w14:paraId="035218DC" w14:textId="77777777" w:rsidR="0075198A" w:rsidRPr="009C022E" w:rsidRDefault="0075198A" w:rsidP="00DF7BBF"/>
    <w:p w14:paraId="634BCA41" w14:textId="77777777" w:rsidR="0075198A" w:rsidRPr="009C022E" w:rsidRDefault="0075198A" w:rsidP="00DF7BBF"/>
    <w:p w14:paraId="70C4C1C1" w14:textId="77777777" w:rsidR="0075198A" w:rsidRPr="009C022E" w:rsidRDefault="0075198A" w:rsidP="00DF7BBF"/>
    <w:p w14:paraId="7BB9582C" w14:textId="77777777" w:rsidR="0075198A" w:rsidRPr="009C022E" w:rsidRDefault="0075198A" w:rsidP="00DF7BBF"/>
    <w:p w14:paraId="7CC76D07" w14:textId="77777777" w:rsidR="0075198A" w:rsidRPr="009C022E" w:rsidRDefault="0075198A" w:rsidP="00DF7BBF"/>
    <w:p w14:paraId="0BC04612" w14:textId="77777777" w:rsidR="0075198A" w:rsidRPr="009C022E" w:rsidRDefault="0075198A" w:rsidP="00DF7BBF"/>
    <w:p w14:paraId="2242FA0C" w14:textId="77777777" w:rsidR="0075198A" w:rsidRPr="009C022E" w:rsidRDefault="0075198A" w:rsidP="00DF7BBF"/>
    <w:p w14:paraId="49E97A2A" w14:textId="77777777" w:rsidR="00E203BB" w:rsidRDefault="00E203BB" w:rsidP="00DF7BBF">
      <w:pPr>
        <w:rPr>
          <w:b/>
        </w:rPr>
      </w:pPr>
    </w:p>
    <w:p w14:paraId="36E8801E" w14:textId="77777777" w:rsidR="00E203BB" w:rsidRDefault="00E203BB" w:rsidP="00DF7BBF">
      <w:pPr>
        <w:rPr>
          <w:b/>
        </w:rPr>
      </w:pPr>
    </w:p>
    <w:p w14:paraId="177FAAAC" w14:textId="1D007DD8" w:rsidR="00DF7BBF" w:rsidRPr="009C022E" w:rsidRDefault="00DF7BBF" w:rsidP="00DF7BBF">
      <w:pPr>
        <w:rPr>
          <w:b/>
        </w:rPr>
      </w:pPr>
      <w:r w:rsidRPr="009C022E">
        <w:rPr>
          <w:b/>
        </w:rPr>
        <w:t>Thursday, May 23, 2024</w:t>
      </w:r>
    </w:p>
    <w:p w14:paraId="17C35776" w14:textId="77777777" w:rsidR="00DF7BBF" w:rsidRPr="009C022E" w:rsidRDefault="00DF7BBF" w:rsidP="00DF7BBF">
      <w:pPr>
        <w:rPr>
          <w:b/>
        </w:rPr>
      </w:pPr>
      <w:r w:rsidRPr="009C022E">
        <w:rPr>
          <w:b/>
        </w:rPr>
        <w:t>To Do:</w:t>
      </w:r>
    </w:p>
    <w:p w14:paraId="01FE91D3" w14:textId="61D83A0F" w:rsidR="00DF7BBF" w:rsidRDefault="00DF7BBF" w:rsidP="00DF7BBF">
      <w:pPr>
        <w:pStyle w:val="ListParagraph"/>
        <w:numPr>
          <w:ilvl w:val="0"/>
          <w:numId w:val="11"/>
        </w:numPr>
        <w:rPr>
          <w:rFonts w:ascii="Times New Roman" w:hAnsi="Times New Roman" w:cs="Times New Roman"/>
          <w:sz w:val="24"/>
          <w:szCs w:val="24"/>
        </w:rPr>
      </w:pPr>
      <w:r w:rsidRPr="009C022E">
        <w:rPr>
          <w:rFonts w:ascii="Times New Roman" w:hAnsi="Times New Roman" w:cs="Times New Roman"/>
          <w:sz w:val="24"/>
          <w:szCs w:val="24"/>
        </w:rPr>
        <w:t>Perform day 6 of allelic exchange (dilutions)</w:t>
      </w:r>
    </w:p>
    <w:p w14:paraId="6D50F478" w14:textId="0FBEEC83" w:rsidR="00E203BB" w:rsidRPr="00B06E9C" w:rsidRDefault="00E203BB" w:rsidP="00DF7BBF">
      <w:pPr>
        <w:pStyle w:val="ListParagraph"/>
        <w:numPr>
          <w:ilvl w:val="0"/>
          <w:numId w:val="11"/>
        </w:numPr>
        <w:rPr>
          <w:rFonts w:ascii="Times New Roman" w:hAnsi="Times New Roman" w:cs="Times New Roman"/>
          <w:strike/>
          <w:sz w:val="24"/>
          <w:szCs w:val="24"/>
        </w:rPr>
      </w:pPr>
      <w:r w:rsidRPr="00B06E9C">
        <w:rPr>
          <w:rFonts w:ascii="Times New Roman" w:hAnsi="Times New Roman" w:cs="Times New Roman"/>
          <w:strike/>
          <w:sz w:val="24"/>
          <w:szCs w:val="24"/>
        </w:rPr>
        <w:t xml:space="preserve">Move contents from KMR -80C </w:t>
      </w:r>
      <w:proofErr w:type="gramStart"/>
      <w:r w:rsidRPr="00B06E9C">
        <w:rPr>
          <w:rFonts w:ascii="Times New Roman" w:hAnsi="Times New Roman" w:cs="Times New Roman"/>
          <w:strike/>
          <w:sz w:val="24"/>
          <w:szCs w:val="24"/>
        </w:rPr>
        <w:t>freezer</w:t>
      </w:r>
      <w:proofErr w:type="gramEnd"/>
    </w:p>
    <w:p w14:paraId="2983B459" w14:textId="63AFFE4B" w:rsidR="00E203BB" w:rsidRDefault="00E203BB" w:rsidP="00DF7BBF">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Complete Citi Training</w:t>
      </w:r>
    </w:p>
    <w:p w14:paraId="3BD227F5" w14:textId="154C2D0A" w:rsidR="00E203BB" w:rsidRPr="00E203BB" w:rsidRDefault="00E203BB" w:rsidP="00DF7BBF">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Look over accumulated graph with Alex &amp; Ben</w:t>
      </w:r>
    </w:p>
    <w:p w14:paraId="0EA9B925" w14:textId="5349C33C" w:rsidR="008146C0" w:rsidRPr="009C022E" w:rsidRDefault="008146C0" w:rsidP="00FA1258">
      <w:pPr>
        <w:pStyle w:val="Heading2"/>
      </w:pPr>
      <w:bookmarkStart w:id="5" w:name="_Toc171426078"/>
      <w:r w:rsidRPr="009C022E">
        <w:t>Selecting Cross-outs for Sucrose Selection</w:t>
      </w:r>
      <w:bookmarkEnd w:id="5"/>
    </w:p>
    <w:p w14:paraId="08FBDC94" w14:textId="77777777" w:rsidR="008146C0" w:rsidRPr="009C022E" w:rsidRDefault="008146C0" w:rsidP="008146C0"/>
    <w:p w14:paraId="297DA476" w14:textId="4149C54D" w:rsidR="008146C0" w:rsidRPr="009C022E" w:rsidRDefault="008146C0" w:rsidP="008146C0">
      <w:pPr>
        <w:rPr>
          <w:rFonts w:eastAsia="Calibri"/>
        </w:rPr>
      </w:pPr>
      <w:r w:rsidRPr="009C022E">
        <w:rPr>
          <w:rFonts w:eastAsia="Calibri"/>
        </w:rPr>
        <w:t xml:space="preserve">Kanamycin-resistant cells should be 1° </w:t>
      </w:r>
      <w:proofErr w:type="spellStart"/>
      <w:r w:rsidRPr="009C022E">
        <w:rPr>
          <w:rFonts w:eastAsia="Calibri"/>
        </w:rPr>
        <w:t>integrants</w:t>
      </w:r>
      <w:proofErr w:type="spellEnd"/>
      <w:r w:rsidRPr="009C022E">
        <w:rPr>
          <w:rFonts w:eastAsia="Calibri"/>
        </w:rPr>
        <w:t xml:space="preserve">. Make stocks of up to 4 potential 1° </w:t>
      </w:r>
      <w:proofErr w:type="spellStart"/>
      <w:r w:rsidRPr="009C022E">
        <w:rPr>
          <w:rFonts w:eastAsia="Calibri"/>
        </w:rPr>
        <w:t>integrants</w:t>
      </w:r>
      <w:proofErr w:type="spellEnd"/>
      <w:r w:rsidRPr="009C022E">
        <w:rPr>
          <w:rFonts w:eastAsia="Calibri"/>
        </w:rPr>
        <w:t xml:space="preserve">, but only move forward with identifying cross-outs from two 1° </w:t>
      </w:r>
      <w:proofErr w:type="spellStart"/>
      <w:r w:rsidRPr="009C022E">
        <w:rPr>
          <w:rFonts w:eastAsia="Calibri"/>
        </w:rPr>
        <w:t>integrants</w:t>
      </w:r>
      <w:proofErr w:type="spellEnd"/>
      <w:r w:rsidRPr="009C022E">
        <w:rPr>
          <w:rFonts w:eastAsia="Calibri"/>
        </w:rPr>
        <w:t xml:space="preserve"> per </w:t>
      </w:r>
      <w:proofErr w:type="gramStart"/>
      <w:r w:rsidRPr="009C022E">
        <w:rPr>
          <w:rFonts w:eastAsia="Calibri"/>
        </w:rPr>
        <w:t>strain</w:t>
      </w:r>
      <w:proofErr w:type="gramEnd"/>
    </w:p>
    <w:p w14:paraId="541B1A02" w14:textId="77777777" w:rsidR="008146C0" w:rsidRPr="009C022E" w:rsidRDefault="008146C0" w:rsidP="008146C0">
      <w:pPr>
        <w:rPr>
          <w:rFonts w:eastAsia="Calibri"/>
        </w:rPr>
      </w:pPr>
      <w:r w:rsidRPr="009C022E">
        <w:rPr>
          <w:rFonts w:eastAsia="Calibri"/>
        </w:rPr>
        <w:tab/>
      </w:r>
      <w:r w:rsidRPr="009C022E">
        <w:rPr>
          <w:rFonts w:eastAsia="Calibri"/>
          <w:i/>
        </w:rPr>
        <w:t>To select for cross-outs using sucrose selection</w:t>
      </w:r>
    </w:p>
    <w:p w14:paraId="2EC1A215" w14:textId="4534CB65" w:rsidR="008146C0" w:rsidRPr="009C022E" w:rsidRDefault="008146C0" w:rsidP="008146C0">
      <w:pPr>
        <w:rPr>
          <w:rFonts w:eastAsia="Calibri"/>
        </w:rPr>
      </w:pPr>
      <w:r w:rsidRPr="009C022E">
        <w:rPr>
          <w:rFonts w:eastAsia="Calibri"/>
        </w:rPr>
        <w:t>1. Scrape up small loop of cells and resuspend in 1X PBS</w:t>
      </w:r>
    </w:p>
    <w:p w14:paraId="5573D3EC" w14:textId="744E92E3" w:rsidR="008146C0" w:rsidRPr="009C022E" w:rsidRDefault="008146C0" w:rsidP="008146C0">
      <w:pPr>
        <w:rPr>
          <w:rFonts w:eastAsia="Calibri"/>
          <w:vertAlign w:val="superscript"/>
        </w:rPr>
      </w:pPr>
      <w:r w:rsidRPr="009C022E">
        <w:rPr>
          <w:rFonts w:eastAsia="Calibri"/>
        </w:rPr>
        <w:t>2. Dilute culture 1:10 in sterile PBS to 1x10</w:t>
      </w:r>
      <w:r w:rsidRPr="009C022E">
        <w:rPr>
          <w:rFonts w:eastAsia="Calibri"/>
          <w:vertAlign w:val="superscript"/>
        </w:rPr>
        <w:t>-7</w:t>
      </w:r>
    </w:p>
    <w:p w14:paraId="5795EBD6" w14:textId="5B8AC463" w:rsidR="008146C0" w:rsidRPr="009C022E" w:rsidRDefault="008146C0" w:rsidP="008146C0">
      <w:pPr>
        <w:rPr>
          <w:rFonts w:eastAsia="Calibri"/>
        </w:rPr>
      </w:pPr>
      <w:r w:rsidRPr="009C022E">
        <w:rPr>
          <w:rFonts w:eastAsia="Calibri"/>
        </w:rPr>
        <w:t>3. Perform first dilution 1:100 so first dilution tube is 1x10</w:t>
      </w:r>
      <w:r w:rsidRPr="009C022E">
        <w:rPr>
          <w:rFonts w:eastAsia="Calibri"/>
          <w:vertAlign w:val="superscript"/>
        </w:rPr>
        <w:t>-2</w:t>
      </w:r>
      <w:r w:rsidRPr="009C022E">
        <w:rPr>
          <w:rFonts w:eastAsia="Calibri"/>
        </w:rPr>
        <w:t xml:space="preserve">, adding 10 </w:t>
      </w:r>
      <w:proofErr w:type="spellStart"/>
      <w:r w:rsidRPr="009C022E">
        <w:rPr>
          <w:rFonts w:eastAsia="Calibri"/>
        </w:rPr>
        <w:t>uL</w:t>
      </w:r>
      <w:proofErr w:type="spellEnd"/>
      <w:r w:rsidRPr="009C022E">
        <w:rPr>
          <w:rFonts w:eastAsia="Calibri"/>
        </w:rPr>
        <w:t xml:space="preserve"> of resuspended cells to 990 </w:t>
      </w:r>
      <w:proofErr w:type="spellStart"/>
      <w:r w:rsidRPr="009C022E">
        <w:rPr>
          <w:rFonts w:eastAsia="Calibri"/>
        </w:rPr>
        <w:t>ul</w:t>
      </w:r>
      <w:proofErr w:type="spellEnd"/>
      <w:r w:rsidRPr="009C022E">
        <w:rPr>
          <w:rFonts w:eastAsia="Calibri"/>
        </w:rPr>
        <w:t xml:space="preserve"> 1x PBS</w:t>
      </w:r>
    </w:p>
    <w:p w14:paraId="2D85482F" w14:textId="6CB0851E" w:rsidR="008146C0" w:rsidRPr="009C022E" w:rsidRDefault="008146C0" w:rsidP="008146C0">
      <w:pPr>
        <w:rPr>
          <w:rFonts w:eastAsia="Calibri"/>
        </w:rPr>
      </w:pPr>
      <w:r w:rsidRPr="009C022E">
        <w:rPr>
          <w:rFonts w:eastAsia="Calibri"/>
        </w:rPr>
        <w:t xml:space="preserve">4. Perform subsequent dilutions 1:10, diluting 25 </w:t>
      </w:r>
      <w:proofErr w:type="spellStart"/>
      <w:r w:rsidRPr="009C022E">
        <w:rPr>
          <w:rFonts w:eastAsia="Calibri"/>
        </w:rPr>
        <w:t>uL</w:t>
      </w:r>
      <w:proofErr w:type="spellEnd"/>
      <w:r w:rsidRPr="009C022E">
        <w:rPr>
          <w:rFonts w:eastAsia="Calibri"/>
        </w:rPr>
        <w:t xml:space="preserve"> cells into 225 </w:t>
      </w:r>
      <w:proofErr w:type="spellStart"/>
      <w:r w:rsidRPr="009C022E">
        <w:rPr>
          <w:rFonts w:eastAsia="Calibri"/>
        </w:rPr>
        <w:t>uL</w:t>
      </w:r>
      <w:proofErr w:type="spellEnd"/>
      <w:r w:rsidRPr="009C022E">
        <w:rPr>
          <w:rFonts w:eastAsia="Calibri"/>
        </w:rPr>
        <w:t xml:space="preserve"> 1X PBS</w:t>
      </w:r>
    </w:p>
    <w:p w14:paraId="6D2F0BF0" w14:textId="77777777" w:rsidR="008146C0" w:rsidRPr="009C022E" w:rsidRDefault="008146C0" w:rsidP="008146C0">
      <w:pPr>
        <w:rPr>
          <w:rFonts w:eastAsia="Calibri"/>
        </w:rPr>
      </w:pPr>
      <w:r w:rsidRPr="009C022E">
        <w:rPr>
          <w:rFonts w:eastAsia="Calibri"/>
        </w:rPr>
        <w:tab/>
        <w:t xml:space="preserve">-Plate 100 </w:t>
      </w:r>
      <w:proofErr w:type="spellStart"/>
      <w:r w:rsidRPr="009C022E">
        <w:rPr>
          <w:rFonts w:eastAsia="Calibri"/>
        </w:rPr>
        <w:t>uL</w:t>
      </w:r>
      <w:proofErr w:type="spellEnd"/>
      <w:r w:rsidRPr="009C022E">
        <w:rPr>
          <w:rFonts w:eastAsia="Calibri"/>
        </w:rPr>
        <w:t xml:space="preserve"> of last dilution (1x10</w:t>
      </w:r>
      <w:r w:rsidRPr="009C022E">
        <w:rPr>
          <w:rFonts w:eastAsia="Calibri"/>
          <w:vertAlign w:val="superscript"/>
        </w:rPr>
        <w:t>-7</w:t>
      </w:r>
      <w:r w:rsidRPr="009C022E">
        <w:rPr>
          <w:rFonts w:eastAsia="Calibri"/>
        </w:rPr>
        <w:t xml:space="preserve">) onto CHAH plates. </w:t>
      </w:r>
    </w:p>
    <w:p w14:paraId="40E9E05C" w14:textId="77777777" w:rsidR="008146C0" w:rsidRPr="009C022E" w:rsidRDefault="008146C0" w:rsidP="008146C0">
      <w:pPr>
        <w:ind w:firstLine="720"/>
        <w:rPr>
          <w:rFonts w:eastAsia="Calibri"/>
        </w:rPr>
      </w:pPr>
      <w:r w:rsidRPr="009C022E">
        <w:rPr>
          <w:rFonts w:eastAsia="Calibri"/>
        </w:rPr>
        <w:t xml:space="preserve">-Plate 100 </w:t>
      </w:r>
      <w:proofErr w:type="spellStart"/>
      <w:r w:rsidRPr="009C022E">
        <w:rPr>
          <w:rFonts w:eastAsia="Calibri"/>
        </w:rPr>
        <w:t>μL</w:t>
      </w:r>
      <w:proofErr w:type="spellEnd"/>
      <w:r w:rsidRPr="009C022E">
        <w:rPr>
          <w:rFonts w:eastAsia="Calibri"/>
        </w:rPr>
        <w:t xml:space="preserve"> of each dilution 10</w:t>
      </w:r>
      <w:r w:rsidRPr="009C022E">
        <w:rPr>
          <w:rFonts w:eastAsia="Calibri"/>
          <w:vertAlign w:val="superscript"/>
        </w:rPr>
        <w:t>-2</w:t>
      </w:r>
      <w:r w:rsidRPr="009C022E">
        <w:rPr>
          <w:rFonts w:eastAsia="Calibri"/>
        </w:rPr>
        <w:t xml:space="preserve"> – 10</w:t>
      </w:r>
      <w:r w:rsidRPr="009C022E">
        <w:rPr>
          <w:rFonts w:eastAsia="Calibri"/>
          <w:vertAlign w:val="superscript"/>
        </w:rPr>
        <w:t>-7</w:t>
      </w:r>
      <w:r w:rsidRPr="009C022E">
        <w:rPr>
          <w:rFonts w:eastAsia="Calibri"/>
        </w:rPr>
        <w:t xml:space="preserve"> on CHAH + 10% sucrose plates. If you have extra sucrose plates, can plate some or all dilutions twice. </w:t>
      </w:r>
    </w:p>
    <w:p w14:paraId="67511218" w14:textId="4C70756F" w:rsidR="008146C0" w:rsidRDefault="008146C0" w:rsidP="008146C0">
      <w:pPr>
        <w:rPr>
          <w:rFonts w:eastAsia="Calibri"/>
        </w:rPr>
      </w:pPr>
      <w:r w:rsidRPr="009C022E">
        <w:rPr>
          <w:rFonts w:eastAsia="Calibri"/>
        </w:rPr>
        <w:t>5. Incubate plates at 37°C for 3-4 days, or until single colonies appear. It is generally a good idea to test both large and smaller single colonies. Note that there should be many more colonies on the CHAH plate with the 1x10</w:t>
      </w:r>
      <w:r w:rsidRPr="009C022E">
        <w:rPr>
          <w:rFonts w:eastAsia="Calibri"/>
          <w:vertAlign w:val="superscript"/>
        </w:rPr>
        <w:t>-7</w:t>
      </w:r>
      <w:r w:rsidRPr="009C022E">
        <w:rPr>
          <w:rFonts w:eastAsia="Calibri"/>
        </w:rPr>
        <w:t xml:space="preserve"> dilution than on the sucrose plate with the corresponding dilution. If there seem to be similar numbers of colonies, the 1° integrant may have an inactivating mutation in </w:t>
      </w:r>
      <w:proofErr w:type="spellStart"/>
      <w:r w:rsidRPr="009C022E">
        <w:rPr>
          <w:rFonts w:eastAsia="Calibri"/>
          <w:i/>
        </w:rPr>
        <w:t>sacB</w:t>
      </w:r>
      <w:proofErr w:type="spellEnd"/>
      <w:r w:rsidRPr="009C022E">
        <w:rPr>
          <w:rFonts w:eastAsia="Calibri"/>
        </w:rPr>
        <w:t xml:space="preserve"> and is not worth keeping.</w:t>
      </w:r>
    </w:p>
    <w:p w14:paraId="09F88041" w14:textId="3EC7E8D8" w:rsidR="007313B3" w:rsidRPr="00406254" w:rsidRDefault="007313B3" w:rsidP="00FA1258">
      <w:pPr>
        <w:pStyle w:val="Heading2"/>
        <w:rPr>
          <w:rFonts w:eastAsia="Calibri"/>
        </w:rPr>
      </w:pPr>
      <w:bookmarkStart w:id="6" w:name="_Toc171426079"/>
      <w:r w:rsidRPr="00406254">
        <w:rPr>
          <w:rFonts w:eastAsia="Calibri"/>
          <w:noProof/>
        </w:rPr>
        <w:lastRenderedPageBreak/>
        <w:drawing>
          <wp:anchor distT="0" distB="0" distL="114300" distR="114300" simplePos="0" relativeHeight="251660288" behindDoc="0" locked="0" layoutInCell="1" allowOverlap="1" wp14:anchorId="14BD2DE5" wp14:editId="1B898762">
            <wp:simplePos x="0" y="0"/>
            <wp:positionH relativeFrom="column">
              <wp:posOffset>0</wp:posOffset>
            </wp:positionH>
            <wp:positionV relativeFrom="paragraph">
              <wp:posOffset>0</wp:posOffset>
            </wp:positionV>
            <wp:extent cx="3290932" cy="2021747"/>
            <wp:effectExtent l="0" t="0" r="0" b="0"/>
            <wp:wrapSquare wrapText="bothSides"/>
            <wp:docPr id="1620027093" name="Picture 2" descr="A diagram of dilution dra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027093" name="Picture 2" descr="A diagram of dilution drawing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0932" cy="2021747"/>
                    </a:xfrm>
                    <a:prstGeom prst="rect">
                      <a:avLst/>
                    </a:prstGeom>
                  </pic:spPr>
                </pic:pic>
              </a:graphicData>
            </a:graphic>
            <wp14:sizeRelH relativeFrom="page">
              <wp14:pctWidth>0</wp14:pctWidth>
            </wp14:sizeRelH>
            <wp14:sizeRelV relativeFrom="page">
              <wp14:pctHeight>0</wp14:pctHeight>
            </wp14:sizeRelV>
          </wp:anchor>
        </w:drawing>
      </w:r>
      <w:r w:rsidR="00406254" w:rsidRPr="00406254">
        <w:rPr>
          <w:rFonts w:eastAsia="Calibri"/>
        </w:rPr>
        <w:t>Setup for Sucrose Selection</w:t>
      </w:r>
      <w:bookmarkEnd w:id="6"/>
    </w:p>
    <w:p w14:paraId="11B68FBD" w14:textId="3B17E8B8" w:rsidR="007313B3" w:rsidRDefault="00406254" w:rsidP="008146C0">
      <w:pPr>
        <w:rPr>
          <w:rFonts w:eastAsia="Calibri"/>
        </w:rPr>
      </w:pPr>
      <w:r>
        <w:rPr>
          <w:rFonts w:eastAsia="Calibri"/>
        </w:rPr>
        <w:t xml:space="preserve">Notes: For the steps when it came to plating the cells, I only did a duplicate of 10^-5 and 10^-6, as I had to use the other 100 </w:t>
      </w:r>
      <w:proofErr w:type="spellStart"/>
      <w:r>
        <w:rPr>
          <w:rFonts w:eastAsia="Calibri"/>
        </w:rPr>
        <w:t>uL</w:t>
      </w:r>
      <w:proofErr w:type="spellEnd"/>
      <w:r>
        <w:rPr>
          <w:rFonts w:eastAsia="Calibri"/>
        </w:rPr>
        <w:t xml:space="preserve"> of 10^-7 for the CHAH plates. </w:t>
      </w:r>
    </w:p>
    <w:p w14:paraId="65219F0A" w14:textId="1D5CF1D7" w:rsidR="00BF6471" w:rsidRPr="009C022E" w:rsidRDefault="007313B3" w:rsidP="008146C0">
      <w:pPr>
        <w:rPr>
          <w:rFonts w:eastAsia="Calibri"/>
        </w:rPr>
      </w:pPr>
      <w:r>
        <w:rPr>
          <w:rFonts w:eastAsia="Calibri"/>
          <w:noProof/>
        </w:rPr>
        <w:drawing>
          <wp:inline distT="0" distB="0" distL="0" distR="0" wp14:anchorId="6B63F14D" wp14:editId="27B9BCB7">
            <wp:extent cx="3345839" cy="2088859"/>
            <wp:effectExtent l="0" t="0" r="0" b="0"/>
            <wp:docPr id="1176914345" name="Picture 1" descr="A diagram of a plating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14345" name="Picture 1" descr="A diagram of a plating chart&#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01483" cy="2186030"/>
                    </a:xfrm>
                    <a:prstGeom prst="rect">
                      <a:avLst/>
                    </a:prstGeom>
                  </pic:spPr>
                </pic:pic>
              </a:graphicData>
            </a:graphic>
          </wp:inline>
        </w:drawing>
      </w:r>
    </w:p>
    <w:p w14:paraId="19E5887F" w14:textId="77777777" w:rsidR="001F62ED" w:rsidRPr="009C022E" w:rsidRDefault="001F62ED" w:rsidP="007B216F"/>
    <w:p w14:paraId="15B2281C" w14:textId="77777777" w:rsidR="001F62ED" w:rsidRPr="009C022E" w:rsidRDefault="001F62ED" w:rsidP="007B216F"/>
    <w:p w14:paraId="6EB987F2" w14:textId="77777777" w:rsidR="001F62ED" w:rsidRPr="009C022E" w:rsidRDefault="001F62ED" w:rsidP="007B216F"/>
    <w:p w14:paraId="50C52FF9" w14:textId="77777777" w:rsidR="00406254" w:rsidRDefault="00406254" w:rsidP="007B216F"/>
    <w:p w14:paraId="7DB3828C" w14:textId="77777777" w:rsidR="00406254" w:rsidRDefault="00406254" w:rsidP="007B216F"/>
    <w:p w14:paraId="35E57765" w14:textId="77777777" w:rsidR="00406254" w:rsidRDefault="00406254" w:rsidP="007B216F"/>
    <w:p w14:paraId="1CC7E474" w14:textId="77777777" w:rsidR="00406254" w:rsidRDefault="00406254" w:rsidP="007B216F"/>
    <w:p w14:paraId="7C02D63B" w14:textId="2FEB19CF" w:rsidR="00A77B29" w:rsidRPr="00406254" w:rsidRDefault="00A77B29" w:rsidP="00A77B29">
      <w:r>
        <w:t>Primary Integrant Patch Plates</w:t>
      </w:r>
      <w:r w:rsidR="00406254">
        <w:t>:</w:t>
      </w:r>
      <w:r w:rsidR="00406254">
        <w:rPr>
          <w:noProof/>
        </w:rPr>
        <w:drawing>
          <wp:anchor distT="0" distB="0" distL="114300" distR="114300" simplePos="0" relativeHeight="251658240" behindDoc="0" locked="0" layoutInCell="1" allowOverlap="1" wp14:anchorId="3F2E50A1" wp14:editId="5320ADD6">
            <wp:simplePos x="0" y="0"/>
            <wp:positionH relativeFrom="column">
              <wp:posOffset>-2540</wp:posOffset>
            </wp:positionH>
            <wp:positionV relativeFrom="paragraph">
              <wp:posOffset>307340</wp:posOffset>
            </wp:positionV>
            <wp:extent cx="2931160" cy="1837055"/>
            <wp:effectExtent l="0" t="0" r="2540" b="4445"/>
            <wp:wrapSquare wrapText="bothSides"/>
            <wp:docPr id="110585648" name="Picture 2" descr="A hand holding a petri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85648" name="Picture 2" descr="A hand holding a petri dish&#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31160" cy="1837055"/>
                    </a:xfrm>
                    <a:prstGeom prst="rect">
                      <a:avLst/>
                    </a:prstGeom>
                  </pic:spPr>
                </pic:pic>
              </a:graphicData>
            </a:graphic>
            <wp14:sizeRelH relativeFrom="page">
              <wp14:pctWidth>0</wp14:pctWidth>
            </wp14:sizeRelH>
            <wp14:sizeRelV relativeFrom="page">
              <wp14:pctHeight>0</wp14:pctHeight>
            </wp14:sizeRelV>
          </wp:anchor>
        </w:drawing>
      </w:r>
    </w:p>
    <w:p w14:paraId="4FD78427" w14:textId="4B929786" w:rsidR="00A77B29" w:rsidRPr="00A77B29" w:rsidRDefault="00A77B29" w:rsidP="00A77B29"/>
    <w:p w14:paraId="02FF2919" w14:textId="77777777" w:rsidR="00A77B29" w:rsidRPr="00A77B29" w:rsidRDefault="00A77B29" w:rsidP="00A77B29"/>
    <w:p w14:paraId="31B290FF" w14:textId="77777777" w:rsidR="00A77B29" w:rsidRPr="00A77B29" w:rsidRDefault="00A77B29" w:rsidP="00A77B29"/>
    <w:p w14:paraId="5B8BEE9C" w14:textId="75FF2CD9" w:rsidR="00A77B29" w:rsidRPr="00A77B29" w:rsidRDefault="00A77B29" w:rsidP="00A77B29"/>
    <w:p w14:paraId="1C8CFFD4" w14:textId="05750ADB" w:rsidR="00A77B29" w:rsidRPr="00A77B29" w:rsidRDefault="00406254" w:rsidP="00A77B29">
      <w:r>
        <w:t xml:space="preserve">Notes: I used PI #5 (Plate 4) and PI #4 (Plate 2) when prepping dilutions for sucrose selection. </w:t>
      </w:r>
    </w:p>
    <w:p w14:paraId="5B3EDDB7" w14:textId="59687FC2" w:rsidR="00A77B29" w:rsidRPr="00A77B29" w:rsidRDefault="00406254" w:rsidP="00A77B29">
      <w:r>
        <w:rPr>
          <w:noProof/>
        </w:rPr>
        <w:lastRenderedPageBreak/>
        <w:drawing>
          <wp:anchor distT="0" distB="0" distL="114300" distR="114300" simplePos="0" relativeHeight="251659264" behindDoc="0" locked="0" layoutInCell="1" allowOverlap="1" wp14:anchorId="56A4CB62" wp14:editId="55C3C9C7">
            <wp:simplePos x="0" y="0"/>
            <wp:positionH relativeFrom="column">
              <wp:posOffset>39370</wp:posOffset>
            </wp:positionH>
            <wp:positionV relativeFrom="paragraph">
              <wp:posOffset>139700</wp:posOffset>
            </wp:positionV>
            <wp:extent cx="2894330" cy="1929130"/>
            <wp:effectExtent l="0" t="0" r="1270" b="1270"/>
            <wp:wrapSquare wrapText="bothSides"/>
            <wp:docPr id="308450049" name="Picture 3" descr="A close up of a petri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50049" name="Picture 3" descr="A close up of a petri dish&#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4330" cy="1929130"/>
                    </a:xfrm>
                    <a:prstGeom prst="rect">
                      <a:avLst/>
                    </a:prstGeom>
                  </pic:spPr>
                </pic:pic>
              </a:graphicData>
            </a:graphic>
            <wp14:sizeRelH relativeFrom="page">
              <wp14:pctWidth>0</wp14:pctWidth>
            </wp14:sizeRelH>
            <wp14:sizeRelV relativeFrom="page">
              <wp14:pctHeight>0</wp14:pctHeight>
            </wp14:sizeRelV>
          </wp:anchor>
        </w:drawing>
      </w:r>
    </w:p>
    <w:p w14:paraId="66662EA5" w14:textId="77777777" w:rsidR="00A77B29" w:rsidRDefault="00A77B29"/>
    <w:p w14:paraId="5BCE436A" w14:textId="77777777" w:rsidR="00A77B29" w:rsidRDefault="00A77B29" w:rsidP="00A77B29">
      <w:pPr>
        <w:tabs>
          <w:tab w:val="center" w:pos="828"/>
        </w:tabs>
      </w:pPr>
      <w:r>
        <w:tab/>
      </w:r>
    </w:p>
    <w:p w14:paraId="3D6251A1" w14:textId="12FD26E8" w:rsidR="001F62ED" w:rsidRDefault="00A77B29" w:rsidP="00A77B29">
      <w:pPr>
        <w:tabs>
          <w:tab w:val="center" w:pos="828"/>
        </w:tabs>
      </w:pPr>
      <w:r>
        <w:br w:type="textWrapping" w:clear="all"/>
      </w:r>
    </w:p>
    <w:p w14:paraId="10A3787D" w14:textId="77777777" w:rsidR="00A7381F" w:rsidRDefault="00A7381F" w:rsidP="00F01917">
      <w:pPr>
        <w:rPr>
          <w:b/>
        </w:rPr>
      </w:pPr>
    </w:p>
    <w:p w14:paraId="6B67F2CF" w14:textId="20EBC9A5" w:rsidR="00F01917" w:rsidRPr="009C022E" w:rsidRDefault="00F01917" w:rsidP="00F01917">
      <w:pPr>
        <w:rPr>
          <w:b/>
        </w:rPr>
      </w:pPr>
      <w:r>
        <w:rPr>
          <w:b/>
        </w:rPr>
        <w:t>Friday</w:t>
      </w:r>
      <w:r w:rsidRPr="009C022E">
        <w:rPr>
          <w:b/>
        </w:rPr>
        <w:t>, May 2</w:t>
      </w:r>
      <w:r>
        <w:rPr>
          <w:b/>
        </w:rPr>
        <w:t>4</w:t>
      </w:r>
      <w:r w:rsidRPr="009C022E">
        <w:rPr>
          <w:b/>
        </w:rPr>
        <w:t>, 2024</w:t>
      </w:r>
    </w:p>
    <w:p w14:paraId="0DDAD328" w14:textId="77777777" w:rsidR="00F01917" w:rsidRPr="009C022E" w:rsidRDefault="00F01917" w:rsidP="00F01917">
      <w:pPr>
        <w:rPr>
          <w:b/>
        </w:rPr>
      </w:pPr>
      <w:r w:rsidRPr="009C022E">
        <w:rPr>
          <w:b/>
        </w:rPr>
        <w:t>To Do:</w:t>
      </w:r>
    </w:p>
    <w:p w14:paraId="69AEA11E" w14:textId="1DC8D599" w:rsidR="00F01917" w:rsidRPr="00FB3A59" w:rsidRDefault="00F01917" w:rsidP="00F01917">
      <w:pPr>
        <w:pStyle w:val="ListParagraph"/>
        <w:numPr>
          <w:ilvl w:val="0"/>
          <w:numId w:val="18"/>
        </w:numPr>
        <w:rPr>
          <w:rFonts w:ascii="Times New Roman" w:hAnsi="Times New Roman" w:cs="Times New Roman"/>
          <w:strike/>
          <w:sz w:val="24"/>
          <w:szCs w:val="24"/>
        </w:rPr>
      </w:pPr>
      <w:r w:rsidRPr="00FB3A59">
        <w:rPr>
          <w:rFonts w:ascii="Times New Roman" w:hAnsi="Times New Roman" w:cs="Times New Roman"/>
          <w:strike/>
          <w:sz w:val="24"/>
          <w:szCs w:val="24"/>
        </w:rPr>
        <w:t xml:space="preserve">Count colonies on Day 43 Survival Assay plates </w:t>
      </w:r>
    </w:p>
    <w:p w14:paraId="56B0EA45" w14:textId="34B7248F" w:rsidR="00F01917" w:rsidRPr="00E64F39" w:rsidRDefault="00F01917" w:rsidP="00F01917">
      <w:pPr>
        <w:pStyle w:val="ListParagraph"/>
        <w:numPr>
          <w:ilvl w:val="0"/>
          <w:numId w:val="18"/>
        </w:numPr>
        <w:rPr>
          <w:rFonts w:ascii="Times New Roman" w:hAnsi="Times New Roman" w:cs="Times New Roman"/>
          <w:strike/>
          <w:sz w:val="24"/>
          <w:szCs w:val="24"/>
        </w:rPr>
      </w:pPr>
      <w:r w:rsidRPr="00E64F39">
        <w:rPr>
          <w:rFonts w:ascii="Times New Roman" w:hAnsi="Times New Roman" w:cs="Times New Roman"/>
          <w:strike/>
          <w:sz w:val="24"/>
          <w:szCs w:val="24"/>
        </w:rPr>
        <w:t xml:space="preserve">Meet with KMR on accumulated </w:t>
      </w:r>
      <w:proofErr w:type="gramStart"/>
      <w:r w:rsidRPr="00E64F39">
        <w:rPr>
          <w:rFonts w:ascii="Times New Roman" w:hAnsi="Times New Roman" w:cs="Times New Roman"/>
          <w:strike/>
          <w:sz w:val="24"/>
          <w:szCs w:val="24"/>
        </w:rPr>
        <w:t>graph</w:t>
      </w:r>
      <w:proofErr w:type="gramEnd"/>
      <w:r w:rsidRPr="00E64F39">
        <w:rPr>
          <w:rFonts w:ascii="Times New Roman" w:hAnsi="Times New Roman" w:cs="Times New Roman"/>
          <w:strike/>
          <w:sz w:val="24"/>
          <w:szCs w:val="24"/>
        </w:rPr>
        <w:t xml:space="preserve"> </w:t>
      </w:r>
    </w:p>
    <w:p w14:paraId="47584AD0" w14:textId="4C4E9D17" w:rsidR="00FB3A59" w:rsidRPr="00E64F39" w:rsidRDefault="00FB3A59" w:rsidP="00F01917">
      <w:pPr>
        <w:pStyle w:val="ListParagraph"/>
        <w:numPr>
          <w:ilvl w:val="0"/>
          <w:numId w:val="18"/>
        </w:numPr>
        <w:rPr>
          <w:rFonts w:ascii="Times New Roman" w:hAnsi="Times New Roman" w:cs="Times New Roman"/>
          <w:strike/>
          <w:sz w:val="24"/>
          <w:szCs w:val="24"/>
        </w:rPr>
      </w:pPr>
      <w:r w:rsidRPr="00E64F39">
        <w:rPr>
          <w:rFonts w:ascii="Times New Roman" w:hAnsi="Times New Roman" w:cs="Times New Roman"/>
          <w:strike/>
          <w:sz w:val="24"/>
          <w:szCs w:val="24"/>
        </w:rPr>
        <w:t>Conduct survival assay of LVS Flasks</w:t>
      </w:r>
    </w:p>
    <w:p w14:paraId="0AFEC8D4" w14:textId="77777777" w:rsidR="00FB3A59" w:rsidRDefault="00FB3A59" w:rsidP="00FB3A59"/>
    <w:p w14:paraId="5EA703D4" w14:textId="5CAD1738" w:rsidR="00386918" w:rsidRDefault="00386918" w:rsidP="00FA1258">
      <w:pPr>
        <w:pStyle w:val="Heading2"/>
      </w:pPr>
      <w:bookmarkStart w:id="7" w:name="_Toc164330909"/>
      <w:bookmarkStart w:id="8" w:name="_Toc171426080"/>
      <w:r>
        <w:t>Protocol for Freshwater Survival Assay</w:t>
      </w:r>
      <w:bookmarkEnd w:id="7"/>
      <w:r>
        <w:t xml:space="preserve"> (LVS Flasks)</w:t>
      </w:r>
      <w:bookmarkEnd w:id="8"/>
    </w:p>
    <w:p w14:paraId="484AC717" w14:textId="77777777" w:rsidR="00386918" w:rsidRPr="005637CA" w:rsidRDefault="00386918" w:rsidP="00386918">
      <w:pPr>
        <w:pStyle w:val="ListParagraph"/>
        <w:numPr>
          <w:ilvl w:val="0"/>
          <w:numId w:val="22"/>
        </w:numPr>
        <w:rPr>
          <w:b/>
          <w:bCs/>
        </w:rPr>
      </w:pPr>
      <w:r w:rsidRPr="005637CA">
        <w:rPr>
          <w:b/>
          <w:bCs/>
        </w:rPr>
        <w:t xml:space="preserve">Prep sterile setup for assay with these materials: reservoir, sterile multichannel pipettes (5-20uL and 50-300uL) sterile 96 well plate and sterile PBS. </w:t>
      </w:r>
    </w:p>
    <w:p w14:paraId="77C4867B" w14:textId="77777777" w:rsidR="00386918" w:rsidRPr="005637CA" w:rsidRDefault="00386918" w:rsidP="00386918">
      <w:pPr>
        <w:pStyle w:val="ListParagraph"/>
        <w:numPr>
          <w:ilvl w:val="0"/>
          <w:numId w:val="22"/>
        </w:numPr>
        <w:rPr>
          <w:b/>
          <w:bCs/>
        </w:rPr>
      </w:pPr>
      <w:proofErr w:type="spellStart"/>
      <w:r w:rsidRPr="005637CA">
        <w:rPr>
          <w:b/>
          <w:bCs/>
        </w:rPr>
        <w:t>Aspectically</w:t>
      </w:r>
      <w:proofErr w:type="spellEnd"/>
      <w:r w:rsidRPr="005637CA">
        <w:rPr>
          <w:b/>
          <w:bCs/>
        </w:rPr>
        <w:t xml:space="preserve">, pour about 5-10 mL of sterile PBS into reservoir. </w:t>
      </w:r>
    </w:p>
    <w:p w14:paraId="496827AD" w14:textId="77777777" w:rsidR="00386918" w:rsidRPr="005637CA" w:rsidRDefault="00386918" w:rsidP="00386918">
      <w:pPr>
        <w:pStyle w:val="ListParagraph"/>
        <w:numPr>
          <w:ilvl w:val="0"/>
          <w:numId w:val="22"/>
        </w:numPr>
        <w:rPr>
          <w:b/>
          <w:bCs/>
        </w:rPr>
      </w:pPr>
      <w:r w:rsidRPr="005637CA">
        <w:rPr>
          <w:b/>
          <w:bCs/>
        </w:rPr>
        <w:t xml:space="preserve">Load 180 </w:t>
      </w:r>
      <w:proofErr w:type="spellStart"/>
      <w:r w:rsidRPr="005637CA">
        <w:rPr>
          <w:b/>
          <w:bCs/>
        </w:rPr>
        <w:t>uL</w:t>
      </w:r>
      <w:proofErr w:type="spellEnd"/>
      <w:r w:rsidRPr="005637CA">
        <w:rPr>
          <w:b/>
          <w:bCs/>
        </w:rPr>
        <w:t xml:space="preserve"> of sterile PBS into each “highlighted” column, don’t load PBS into first well of each column since that will be loaded with the cells. </w:t>
      </w:r>
    </w:p>
    <w:p w14:paraId="3BC6EF97" w14:textId="77777777" w:rsidR="00386918" w:rsidRPr="005637CA" w:rsidRDefault="00386918" w:rsidP="00386918">
      <w:pPr>
        <w:pStyle w:val="ListParagraph"/>
        <w:numPr>
          <w:ilvl w:val="0"/>
          <w:numId w:val="22"/>
        </w:numPr>
        <w:rPr>
          <w:b/>
          <w:bCs/>
        </w:rPr>
      </w:pPr>
      <w:r w:rsidRPr="005637CA">
        <w:rPr>
          <w:b/>
          <w:bCs/>
        </w:rPr>
        <w:t xml:space="preserve">Load 100 </w:t>
      </w:r>
      <w:proofErr w:type="spellStart"/>
      <w:r w:rsidRPr="005637CA">
        <w:rPr>
          <w:b/>
          <w:bCs/>
        </w:rPr>
        <w:t>uL</w:t>
      </w:r>
      <w:proofErr w:type="spellEnd"/>
      <w:r w:rsidRPr="005637CA">
        <w:rPr>
          <w:b/>
          <w:bCs/>
        </w:rPr>
        <w:t xml:space="preserve"> of sample cells into each designated well</w:t>
      </w:r>
    </w:p>
    <w:p w14:paraId="59E2423B" w14:textId="77777777" w:rsidR="00386918" w:rsidRPr="005637CA" w:rsidRDefault="00386918" w:rsidP="00386918">
      <w:pPr>
        <w:pStyle w:val="ListParagraph"/>
        <w:numPr>
          <w:ilvl w:val="0"/>
          <w:numId w:val="22"/>
        </w:numPr>
        <w:rPr>
          <w:b/>
          <w:bCs/>
        </w:rPr>
      </w:pPr>
      <w:r w:rsidRPr="005637CA">
        <w:rPr>
          <w:b/>
          <w:bCs/>
        </w:rPr>
        <w:t xml:space="preserve">Using the multichannel, transfer 20 </w:t>
      </w:r>
      <w:proofErr w:type="spellStart"/>
      <w:r w:rsidRPr="005637CA">
        <w:rPr>
          <w:b/>
          <w:bCs/>
        </w:rPr>
        <w:t>uL</w:t>
      </w:r>
      <w:proofErr w:type="spellEnd"/>
      <w:r w:rsidRPr="005637CA">
        <w:rPr>
          <w:b/>
          <w:bCs/>
        </w:rPr>
        <w:t xml:space="preserve"> of the sample cells from the first well into the next well. Repeat this for each well, 1A to 1B. 1B to 1C etc. </w:t>
      </w:r>
    </w:p>
    <w:p w14:paraId="5813AB1F" w14:textId="77777777" w:rsidR="00386918" w:rsidRPr="005637CA" w:rsidRDefault="00386918" w:rsidP="00386918">
      <w:pPr>
        <w:pStyle w:val="ListParagraph"/>
        <w:numPr>
          <w:ilvl w:val="0"/>
          <w:numId w:val="22"/>
        </w:numPr>
        <w:rPr>
          <w:b/>
          <w:bCs/>
        </w:rPr>
      </w:pPr>
      <w:r w:rsidRPr="005637CA">
        <w:rPr>
          <w:b/>
          <w:bCs/>
        </w:rPr>
        <w:t xml:space="preserve">Once all wells have been diluted (except the first wells), prep 12 plates of CHAH. </w:t>
      </w:r>
    </w:p>
    <w:p w14:paraId="0598AE5D" w14:textId="77777777" w:rsidR="00386918" w:rsidRPr="005637CA" w:rsidRDefault="00386918" w:rsidP="00386918">
      <w:pPr>
        <w:pStyle w:val="ListParagraph"/>
        <w:numPr>
          <w:ilvl w:val="0"/>
          <w:numId w:val="22"/>
        </w:numPr>
        <w:rPr>
          <w:b/>
          <w:bCs/>
        </w:rPr>
      </w:pPr>
      <w:r w:rsidRPr="005637CA">
        <w:rPr>
          <w:b/>
          <w:bCs/>
        </w:rPr>
        <w:t xml:space="preserve">Using the 5 – 20 </w:t>
      </w:r>
      <w:proofErr w:type="spellStart"/>
      <w:r w:rsidRPr="005637CA">
        <w:rPr>
          <w:b/>
          <w:bCs/>
        </w:rPr>
        <w:t>uL</w:t>
      </w:r>
      <w:proofErr w:type="spellEnd"/>
      <w:r w:rsidRPr="005637CA">
        <w:rPr>
          <w:b/>
          <w:bCs/>
        </w:rPr>
        <w:t xml:space="preserve"> multichannel, load 10 </w:t>
      </w:r>
      <w:proofErr w:type="spellStart"/>
      <w:r w:rsidRPr="005637CA">
        <w:rPr>
          <w:b/>
          <w:bCs/>
        </w:rPr>
        <w:t>uL</w:t>
      </w:r>
      <w:proofErr w:type="spellEnd"/>
      <w:r w:rsidRPr="005637CA">
        <w:rPr>
          <w:b/>
          <w:bCs/>
        </w:rPr>
        <w:t xml:space="preserve"> of the first column, for example, 1A, 1B, 1C, 1D, 1E, 1F, 1G, 1H, and plate the 10 </w:t>
      </w:r>
      <w:proofErr w:type="spellStart"/>
      <w:r w:rsidRPr="005637CA">
        <w:rPr>
          <w:b/>
          <w:bCs/>
        </w:rPr>
        <w:t>uL</w:t>
      </w:r>
      <w:proofErr w:type="spellEnd"/>
      <w:r w:rsidRPr="005637CA">
        <w:rPr>
          <w:b/>
          <w:bCs/>
        </w:rPr>
        <w:t xml:space="preserve">, holding the plate at </w:t>
      </w:r>
      <w:proofErr w:type="gramStart"/>
      <w:r w:rsidRPr="005637CA">
        <w:rPr>
          <w:b/>
          <w:bCs/>
        </w:rPr>
        <w:t>slant</w:t>
      </w:r>
      <w:proofErr w:type="gramEnd"/>
      <w:r w:rsidRPr="005637CA">
        <w:rPr>
          <w:b/>
          <w:bCs/>
        </w:rPr>
        <w:t xml:space="preserve"> </w:t>
      </w:r>
    </w:p>
    <w:p w14:paraId="4D65E10E" w14:textId="77777777" w:rsidR="00386918" w:rsidRPr="005637CA" w:rsidRDefault="00386918" w:rsidP="00386918">
      <w:pPr>
        <w:pStyle w:val="ListParagraph"/>
        <w:numPr>
          <w:ilvl w:val="0"/>
          <w:numId w:val="22"/>
        </w:numPr>
        <w:rPr>
          <w:b/>
          <w:bCs/>
        </w:rPr>
      </w:pPr>
      <w:r w:rsidRPr="005637CA">
        <w:rPr>
          <w:b/>
          <w:bCs/>
        </w:rPr>
        <w:t xml:space="preserve">Let the liquid run down the plate, but not too fast!! Can’t allow samples to hit the bottom. </w:t>
      </w:r>
    </w:p>
    <w:p w14:paraId="5877A390" w14:textId="77777777" w:rsidR="00386918" w:rsidRDefault="00386918" w:rsidP="00386918">
      <w:pPr>
        <w:pStyle w:val="ListParagraph"/>
        <w:numPr>
          <w:ilvl w:val="0"/>
          <w:numId w:val="22"/>
        </w:numPr>
        <w:rPr>
          <w:b/>
          <w:bCs/>
        </w:rPr>
      </w:pPr>
      <w:r w:rsidRPr="005637CA">
        <w:rPr>
          <w:b/>
          <w:bCs/>
        </w:rPr>
        <w:t xml:space="preserve">Once all12 plates are done, incubate plates in 37 degrees Celsius for the next couple of days. </w:t>
      </w:r>
    </w:p>
    <w:p w14:paraId="3CB0EB9B" w14:textId="77777777" w:rsidR="00386918" w:rsidRDefault="00386918" w:rsidP="00FB3A59"/>
    <w:p w14:paraId="267AFFAF" w14:textId="2E37BD39" w:rsidR="00386918" w:rsidRPr="00386918" w:rsidRDefault="00386918" w:rsidP="00FB3A59">
      <w:pPr>
        <w:rPr>
          <w:b/>
          <w:bCs/>
        </w:rPr>
      </w:pPr>
      <w:r>
        <w:rPr>
          <w:b/>
          <w:bCs/>
        </w:rPr>
        <w:t>Notes:</w:t>
      </w:r>
    </w:p>
    <w:p w14:paraId="34396B5C" w14:textId="7DAA4682" w:rsidR="00F01917" w:rsidRDefault="00386918" w:rsidP="00F01917">
      <w:r>
        <w:t xml:space="preserve"> I </w:t>
      </w:r>
      <w:r w:rsidR="00FB3A59">
        <w:t xml:space="preserve">only </w:t>
      </w:r>
      <w:r>
        <w:t xml:space="preserve">did a </w:t>
      </w:r>
      <w:r w:rsidR="00FB3A59">
        <w:t>survival assay on flasks 1, 2, and 3</w:t>
      </w:r>
      <w:r w:rsidR="00296D9A">
        <w:t xml:space="preserve">. So there were 6 plates. </w:t>
      </w:r>
    </w:p>
    <w:p w14:paraId="5F073B1C" w14:textId="77777777" w:rsidR="00296D9A" w:rsidRPr="00296D9A" w:rsidRDefault="00296D9A" w:rsidP="00F01917">
      <w:pPr>
        <w:rPr>
          <w:rFonts w:asciiTheme="minorHAnsi" w:hAnsiTheme="minorHAnsi" w:cstheme="minorBidi"/>
          <w:sz w:val="22"/>
          <w:szCs w:val="22"/>
        </w:rPr>
      </w:pPr>
    </w:p>
    <w:p w14:paraId="48740D14" w14:textId="5A44754A" w:rsidR="00F01917" w:rsidRDefault="000D3B04" w:rsidP="00F01917">
      <w:pPr>
        <w:rPr>
          <w:b/>
          <w:bCs/>
        </w:rPr>
      </w:pPr>
      <w:r>
        <w:rPr>
          <w:b/>
          <w:bCs/>
        </w:rPr>
        <w:t>Tuesday</w:t>
      </w:r>
      <w:r w:rsidR="00F01917" w:rsidRPr="00F01917">
        <w:rPr>
          <w:b/>
          <w:bCs/>
        </w:rPr>
        <w:t>, May 2</w:t>
      </w:r>
      <w:r>
        <w:rPr>
          <w:b/>
          <w:bCs/>
        </w:rPr>
        <w:t>8</w:t>
      </w:r>
      <w:r w:rsidR="00F01917" w:rsidRPr="00F01917">
        <w:rPr>
          <w:b/>
          <w:bCs/>
        </w:rPr>
        <w:t>, 2024</w:t>
      </w:r>
    </w:p>
    <w:p w14:paraId="7EE8B2DC" w14:textId="77777777" w:rsidR="00F01917" w:rsidRPr="009C022E" w:rsidRDefault="00F01917" w:rsidP="00F01917">
      <w:pPr>
        <w:rPr>
          <w:b/>
        </w:rPr>
      </w:pPr>
      <w:r w:rsidRPr="009C022E">
        <w:rPr>
          <w:b/>
        </w:rPr>
        <w:t>To Do:</w:t>
      </w:r>
    </w:p>
    <w:p w14:paraId="402291CA" w14:textId="101B7E5E" w:rsidR="00F01917" w:rsidRPr="00386918" w:rsidRDefault="00F01917" w:rsidP="00F01917">
      <w:pPr>
        <w:pStyle w:val="ListParagraph"/>
        <w:numPr>
          <w:ilvl w:val="0"/>
          <w:numId w:val="19"/>
        </w:numPr>
        <w:rPr>
          <w:rFonts w:ascii="Times New Roman" w:hAnsi="Times New Roman" w:cs="Times New Roman"/>
          <w:strike/>
          <w:sz w:val="24"/>
          <w:szCs w:val="24"/>
        </w:rPr>
      </w:pPr>
      <w:r w:rsidRPr="00386918">
        <w:rPr>
          <w:rFonts w:ascii="Times New Roman" w:hAnsi="Times New Roman" w:cs="Times New Roman"/>
          <w:strike/>
          <w:sz w:val="24"/>
          <w:szCs w:val="24"/>
        </w:rPr>
        <w:t xml:space="preserve">Count colonies on Day 43 Survival Assay </w:t>
      </w:r>
      <w:r w:rsidR="00E64F39" w:rsidRPr="00386918">
        <w:rPr>
          <w:rFonts w:ascii="Times New Roman" w:hAnsi="Times New Roman" w:cs="Times New Roman"/>
          <w:strike/>
          <w:sz w:val="24"/>
          <w:szCs w:val="24"/>
        </w:rPr>
        <w:t xml:space="preserve">LVS </w:t>
      </w:r>
      <w:r w:rsidRPr="00386918">
        <w:rPr>
          <w:rFonts w:ascii="Times New Roman" w:hAnsi="Times New Roman" w:cs="Times New Roman"/>
          <w:strike/>
          <w:sz w:val="24"/>
          <w:szCs w:val="24"/>
        </w:rPr>
        <w:t xml:space="preserve">plates </w:t>
      </w:r>
    </w:p>
    <w:p w14:paraId="62125621" w14:textId="476B2D2C" w:rsidR="00E64F39" w:rsidRPr="00386918" w:rsidRDefault="00E64F39" w:rsidP="00F01917">
      <w:pPr>
        <w:pStyle w:val="ListParagraph"/>
        <w:numPr>
          <w:ilvl w:val="0"/>
          <w:numId w:val="19"/>
        </w:numPr>
        <w:rPr>
          <w:rFonts w:ascii="Times New Roman" w:hAnsi="Times New Roman" w:cs="Times New Roman"/>
          <w:strike/>
          <w:sz w:val="24"/>
          <w:szCs w:val="24"/>
        </w:rPr>
      </w:pPr>
      <w:r w:rsidRPr="00386918">
        <w:rPr>
          <w:rFonts w:ascii="Times New Roman" w:hAnsi="Times New Roman" w:cs="Times New Roman"/>
          <w:strike/>
          <w:sz w:val="24"/>
          <w:szCs w:val="24"/>
        </w:rPr>
        <w:t>Pick single colonies from sucrose plates</w:t>
      </w:r>
      <w:r w:rsidR="00DB0E90" w:rsidRPr="00386918">
        <w:rPr>
          <w:rFonts w:ascii="Times New Roman" w:hAnsi="Times New Roman" w:cs="Times New Roman"/>
          <w:strike/>
          <w:sz w:val="24"/>
          <w:szCs w:val="24"/>
        </w:rPr>
        <w:t xml:space="preserve"> w/ </w:t>
      </w:r>
      <w:proofErr w:type="gramStart"/>
      <w:r w:rsidR="00DB0E90" w:rsidRPr="00386918">
        <w:rPr>
          <w:rFonts w:ascii="Times New Roman" w:hAnsi="Times New Roman" w:cs="Times New Roman"/>
          <w:strike/>
          <w:sz w:val="24"/>
          <w:szCs w:val="24"/>
        </w:rPr>
        <w:t>KMR</w:t>
      </w:r>
      <w:proofErr w:type="gramEnd"/>
    </w:p>
    <w:p w14:paraId="7051F769" w14:textId="23C0C8EA" w:rsidR="00E64F39" w:rsidRPr="00296D9A" w:rsidRDefault="00E64F39" w:rsidP="00F01917">
      <w:pPr>
        <w:pStyle w:val="ListParagraph"/>
        <w:numPr>
          <w:ilvl w:val="0"/>
          <w:numId w:val="19"/>
        </w:numPr>
        <w:rPr>
          <w:rFonts w:ascii="Times New Roman" w:hAnsi="Times New Roman" w:cs="Times New Roman"/>
          <w:strike/>
          <w:sz w:val="24"/>
          <w:szCs w:val="24"/>
        </w:rPr>
      </w:pPr>
      <w:r w:rsidRPr="00296D9A">
        <w:rPr>
          <w:rFonts w:ascii="Times New Roman" w:hAnsi="Times New Roman" w:cs="Times New Roman"/>
          <w:strike/>
          <w:sz w:val="24"/>
          <w:szCs w:val="24"/>
        </w:rPr>
        <w:lastRenderedPageBreak/>
        <w:t xml:space="preserve">Prepare square CHAH </w:t>
      </w:r>
      <w:proofErr w:type="gramStart"/>
      <w:r w:rsidRPr="00296D9A">
        <w:rPr>
          <w:rFonts w:ascii="Times New Roman" w:hAnsi="Times New Roman" w:cs="Times New Roman"/>
          <w:strike/>
          <w:sz w:val="24"/>
          <w:szCs w:val="24"/>
        </w:rPr>
        <w:t>plates</w:t>
      </w:r>
      <w:proofErr w:type="gramEnd"/>
    </w:p>
    <w:p w14:paraId="1697962F" w14:textId="2CF3CCF4" w:rsidR="00E64F39" w:rsidRPr="00386918" w:rsidRDefault="00E64F39" w:rsidP="00F01917">
      <w:pPr>
        <w:pStyle w:val="ListParagraph"/>
        <w:numPr>
          <w:ilvl w:val="0"/>
          <w:numId w:val="19"/>
        </w:numPr>
        <w:rPr>
          <w:rFonts w:ascii="Times New Roman" w:hAnsi="Times New Roman" w:cs="Times New Roman"/>
          <w:strike/>
          <w:sz w:val="24"/>
          <w:szCs w:val="24"/>
        </w:rPr>
      </w:pPr>
      <w:r w:rsidRPr="00386918">
        <w:rPr>
          <w:rFonts w:ascii="Times New Roman" w:hAnsi="Times New Roman" w:cs="Times New Roman"/>
          <w:strike/>
          <w:sz w:val="24"/>
          <w:szCs w:val="24"/>
        </w:rPr>
        <w:t>Prepare LB Agar for Kira</w:t>
      </w:r>
    </w:p>
    <w:p w14:paraId="6805BF4E" w14:textId="34CE00E6" w:rsidR="00F01917" w:rsidRPr="00386918" w:rsidRDefault="00F01917" w:rsidP="00F01917">
      <w:pPr>
        <w:rPr>
          <w:b/>
          <w:bCs/>
        </w:rPr>
      </w:pPr>
    </w:p>
    <w:p w14:paraId="5E3642CB" w14:textId="35ED4151" w:rsidR="00E64F39" w:rsidRPr="00386918" w:rsidRDefault="00E64F39" w:rsidP="00FA1258">
      <w:pPr>
        <w:pStyle w:val="Heading2"/>
      </w:pPr>
      <w:bookmarkStart w:id="9" w:name="_Toc171426081"/>
      <w:r w:rsidRPr="00386918">
        <w:t xml:space="preserve">Patching </w:t>
      </w:r>
      <w:proofErr w:type="spellStart"/>
      <w:r w:rsidRPr="00386918">
        <w:t>Crossouts</w:t>
      </w:r>
      <w:proofErr w:type="spellEnd"/>
      <w:r w:rsidRPr="00386918">
        <w:t xml:space="preserve"> onto CHAH</w:t>
      </w:r>
      <w:bookmarkEnd w:id="9"/>
    </w:p>
    <w:p w14:paraId="2EFFC2B4" w14:textId="77777777" w:rsidR="00F01917" w:rsidRPr="00386918" w:rsidRDefault="00F01917" w:rsidP="00F01917">
      <w:pPr>
        <w:rPr>
          <w:rFonts w:eastAsia="Calibri"/>
        </w:rPr>
      </w:pPr>
      <w:r w:rsidRPr="00386918">
        <w:rPr>
          <w:rFonts w:eastAsia="Calibri"/>
        </w:rPr>
        <w:t xml:space="preserve">Pick single colonies (cross-outs) from sucrose plates and patch onto CHAH, 8 – 16 per 1° integrant. </w:t>
      </w:r>
    </w:p>
    <w:p w14:paraId="24DD4AC2" w14:textId="77777777" w:rsidR="00F01917" w:rsidRPr="00386918" w:rsidRDefault="00F01917" w:rsidP="00F01917">
      <w:pPr>
        <w:ind w:firstLine="720"/>
        <w:rPr>
          <w:rFonts w:eastAsia="Calibri"/>
        </w:rPr>
      </w:pPr>
      <w:r w:rsidRPr="00386918">
        <w:rPr>
          <w:rFonts w:eastAsia="Calibri"/>
        </w:rPr>
        <w:t xml:space="preserve">-Optional:  </w:t>
      </w:r>
      <w:proofErr w:type="gramStart"/>
      <w:r w:rsidRPr="00386918">
        <w:rPr>
          <w:rFonts w:eastAsia="Calibri"/>
        </w:rPr>
        <w:t>cross-patch</w:t>
      </w:r>
      <w:proofErr w:type="gramEnd"/>
      <w:r w:rsidRPr="00386918">
        <w:rPr>
          <w:rFonts w:eastAsia="Calibri"/>
        </w:rPr>
        <w:t xml:space="preserve"> to CHAH-Kan. Note that it is common to pick up some background cells so some amount of kanamycin-resistant growth is not yet a concern. However, if there is robust kanamycin-resistant growth from all patches from a single 1° integrant on the next day, the 1° integrant may have an inactivating mutation in </w:t>
      </w:r>
      <w:proofErr w:type="spellStart"/>
      <w:r w:rsidRPr="00386918">
        <w:rPr>
          <w:rFonts w:eastAsia="Calibri"/>
          <w:i/>
        </w:rPr>
        <w:t>sacB</w:t>
      </w:r>
      <w:proofErr w:type="spellEnd"/>
      <w:r w:rsidRPr="00386918">
        <w:rPr>
          <w:rFonts w:eastAsia="Calibri"/>
        </w:rPr>
        <w:t xml:space="preserve"> and is not worth keeping.</w:t>
      </w:r>
    </w:p>
    <w:p w14:paraId="2243272D" w14:textId="578CB26E" w:rsidR="000E23AE" w:rsidRPr="00386918" w:rsidRDefault="000E23AE" w:rsidP="000E23AE">
      <w:pPr>
        <w:rPr>
          <w:rFonts w:eastAsia="Calibri"/>
          <w:b/>
          <w:bCs/>
        </w:rPr>
      </w:pPr>
      <w:r w:rsidRPr="00386918">
        <w:rPr>
          <w:rFonts w:eastAsia="Calibri"/>
          <w:b/>
          <w:bCs/>
        </w:rPr>
        <w:t xml:space="preserve">Observation Notes: </w:t>
      </w:r>
    </w:p>
    <w:p w14:paraId="3B9ADE67" w14:textId="63CB7826" w:rsidR="000E23AE" w:rsidRDefault="005272AD" w:rsidP="000E23AE">
      <w:pPr>
        <w:rPr>
          <w:rFonts w:eastAsia="Calibri"/>
        </w:rPr>
      </w:pPr>
      <w:r>
        <w:rPr>
          <w:rFonts w:eastAsia="Calibri"/>
        </w:rPr>
        <w:t xml:space="preserve">I patched the single colonies on 4 CHAH plates and 4 CHAH-Kan plates. 4 plates (2 CHAH, 2 CHAH-Kan) were designated for primary integrant #4 and 4 plates were designated for primary integrant #5. I labeled one plate 1-12 and the other 13-24. When I started patching, KMR suggested that I pick 4 big single colonies, 4 small single colonies and again 4 big single colonies. Before I started, I made a few observations </w:t>
      </w:r>
      <w:r w:rsidR="000D3B04">
        <w:rPr>
          <w:rFonts w:eastAsia="Calibri"/>
        </w:rPr>
        <w:t>about the serial dilution sucrose plates. On my CHAH 10</w:t>
      </w:r>
      <w:r w:rsidR="000D3B04">
        <w:rPr>
          <w:rFonts w:eastAsia="Calibri"/>
          <w:vertAlign w:val="superscript"/>
        </w:rPr>
        <w:t>-7</w:t>
      </w:r>
      <w:r w:rsidR="000D3B04">
        <w:rPr>
          <w:rFonts w:eastAsia="Calibri"/>
        </w:rPr>
        <w:t xml:space="preserve"> plates, I noticed the greenish halo around the colonies, these colonies were very big {insert total amount of colonies}. On my sucrose plates, the colonies were relatively small and had this greyish tint. KMR made note that when deleting the </w:t>
      </w:r>
      <w:proofErr w:type="spellStart"/>
      <w:r w:rsidR="000D3B04">
        <w:rPr>
          <w:rFonts w:eastAsia="Calibri"/>
        </w:rPr>
        <w:t>mpl</w:t>
      </w:r>
      <w:proofErr w:type="spellEnd"/>
      <w:r w:rsidR="000D3B04">
        <w:rPr>
          <w:rFonts w:eastAsia="Calibri"/>
        </w:rPr>
        <w:t xml:space="preserve"> gene, there might be a growth defect. On my primary integrant #5 plates, I noticed contamination on about 4-5 of these plates that were not </w:t>
      </w:r>
      <w:proofErr w:type="spellStart"/>
      <w:r w:rsidR="000D3B04">
        <w:rPr>
          <w:rFonts w:eastAsia="Calibri"/>
        </w:rPr>
        <w:t>Fransciella</w:t>
      </w:r>
      <w:proofErr w:type="spellEnd"/>
      <w:r w:rsidR="000D3B04">
        <w:rPr>
          <w:rFonts w:eastAsia="Calibri"/>
        </w:rPr>
        <w:t xml:space="preserve">. </w:t>
      </w:r>
    </w:p>
    <w:p w14:paraId="1DAC3E76" w14:textId="77777777" w:rsidR="00002A49" w:rsidRDefault="00002A49" w:rsidP="000E23AE">
      <w:pPr>
        <w:rPr>
          <w:rFonts w:eastAsia="Calibri"/>
        </w:rPr>
      </w:pPr>
    </w:p>
    <w:p w14:paraId="3014053F" w14:textId="6B7BF01C" w:rsidR="00002A49" w:rsidRDefault="00B036B2" w:rsidP="00FA1258">
      <w:pPr>
        <w:pStyle w:val="Heading2"/>
        <w:rPr>
          <w:rFonts w:eastAsia="Calibri"/>
        </w:rPr>
      </w:pPr>
      <w:bookmarkStart w:id="10" w:name="_Toc171426082"/>
      <w:r>
        <w:rPr>
          <w:rFonts w:eastAsia="Calibri"/>
        </w:rPr>
        <w:t>Table. Sucrose Selection Dilution Plate Count</w:t>
      </w:r>
      <w:bookmarkEnd w:id="10"/>
    </w:p>
    <w:tbl>
      <w:tblPr>
        <w:tblStyle w:val="TableGrid"/>
        <w:tblW w:w="0" w:type="auto"/>
        <w:tblLook w:val="04A0" w:firstRow="1" w:lastRow="0" w:firstColumn="1" w:lastColumn="0" w:noHBand="0" w:noVBand="1"/>
      </w:tblPr>
      <w:tblGrid>
        <w:gridCol w:w="2042"/>
        <w:gridCol w:w="2043"/>
        <w:gridCol w:w="2043"/>
      </w:tblGrid>
      <w:tr w:rsidR="00B036B2" w14:paraId="55CF0EA5" w14:textId="77777777" w:rsidTr="00002A49">
        <w:tc>
          <w:tcPr>
            <w:tcW w:w="2042" w:type="dxa"/>
          </w:tcPr>
          <w:p w14:paraId="3A41BB4E" w14:textId="77777777" w:rsidR="00B036B2" w:rsidRDefault="00B036B2" w:rsidP="000E23AE">
            <w:pPr>
              <w:rPr>
                <w:rFonts w:eastAsia="Calibri"/>
              </w:rPr>
            </w:pPr>
          </w:p>
        </w:tc>
        <w:tc>
          <w:tcPr>
            <w:tcW w:w="2043" w:type="dxa"/>
          </w:tcPr>
          <w:p w14:paraId="06BB7FEC" w14:textId="2D62CDB2" w:rsidR="00B036B2" w:rsidRPr="00F50063" w:rsidRDefault="00B036B2" w:rsidP="000E23AE">
            <w:pPr>
              <w:rPr>
                <w:rFonts w:eastAsia="Calibri"/>
                <w:vertAlign w:val="superscript"/>
              </w:rPr>
            </w:pPr>
            <w:r>
              <w:rPr>
                <w:rFonts w:eastAsia="Calibri"/>
              </w:rPr>
              <w:t>PI #4 10</w:t>
            </w:r>
            <w:r>
              <w:rPr>
                <w:rFonts w:eastAsia="Calibri"/>
                <w:vertAlign w:val="superscript"/>
              </w:rPr>
              <w:t>-7</w:t>
            </w:r>
          </w:p>
        </w:tc>
        <w:tc>
          <w:tcPr>
            <w:tcW w:w="2043" w:type="dxa"/>
          </w:tcPr>
          <w:p w14:paraId="136CF3BB" w14:textId="58CF5219" w:rsidR="00B036B2" w:rsidRPr="00B036B2" w:rsidRDefault="00B036B2" w:rsidP="000E23AE">
            <w:pPr>
              <w:rPr>
                <w:rFonts w:eastAsia="Calibri"/>
                <w:vertAlign w:val="superscript"/>
              </w:rPr>
            </w:pPr>
            <w:r>
              <w:rPr>
                <w:rFonts w:eastAsia="Calibri"/>
              </w:rPr>
              <w:t>PI#5 10</w:t>
            </w:r>
            <w:r>
              <w:rPr>
                <w:rFonts w:eastAsia="Calibri"/>
                <w:vertAlign w:val="superscript"/>
              </w:rPr>
              <w:t>-7</w:t>
            </w:r>
          </w:p>
        </w:tc>
      </w:tr>
      <w:tr w:rsidR="00B036B2" w14:paraId="3C5383E8" w14:textId="77777777" w:rsidTr="00002A49">
        <w:tc>
          <w:tcPr>
            <w:tcW w:w="2042" w:type="dxa"/>
          </w:tcPr>
          <w:p w14:paraId="06969665" w14:textId="6494A62E" w:rsidR="00B036B2" w:rsidRDefault="00B036B2" w:rsidP="000E23AE">
            <w:pPr>
              <w:rPr>
                <w:rFonts w:eastAsia="Calibri"/>
              </w:rPr>
            </w:pPr>
            <w:r>
              <w:rPr>
                <w:rFonts w:eastAsia="Calibri"/>
              </w:rPr>
              <w:t>CHAH</w:t>
            </w:r>
          </w:p>
        </w:tc>
        <w:tc>
          <w:tcPr>
            <w:tcW w:w="2043" w:type="dxa"/>
          </w:tcPr>
          <w:p w14:paraId="5A145AAF" w14:textId="1BF8E9B8" w:rsidR="00B036B2" w:rsidRDefault="00B036B2" w:rsidP="000E23AE">
            <w:pPr>
              <w:rPr>
                <w:rFonts w:eastAsia="Calibri"/>
              </w:rPr>
            </w:pPr>
            <w:r>
              <w:rPr>
                <w:rFonts w:eastAsia="Calibri"/>
              </w:rPr>
              <w:t>114</w:t>
            </w:r>
          </w:p>
        </w:tc>
        <w:tc>
          <w:tcPr>
            <w:tcW w:w="2043" w:type="dxa"/>
          </w:tcPr>
          <w:p w14:paraId="7CB4BA14" w14:textId="485229D5" w:rsidR="00B036B2" w:rsidRDefault="00B036B2" w:rsidP="000E23AE">
            <w:pPr>
              <w:rPr>
                <w:rFonts w:eastAsia="Calibri"/>
              </w:rPr>
            </w:pPr>
            <w:r>
              <w:rPr>
                <w:rFonts w:eastAsia="Calibri"/>
              </w:rPr>
              <w:t>99</w:t>
            </w:r>
          </w:p>
        </w:tc>
      </w:tr>
      <w:tr w:rsidR="00B036B2" w14:paraId="23D9E116" w14:textId="77777777" w:rsidTr="00002A49">
        <w:tc>
          <w:tcPr>
            <w:tcW w:w="2042" w:type="dxa"/>
          </w:tcPr>
          <w:p w14:paraId="6AF831AC" w14:textId="57F9AA89" w:rsidR="00B036B2" w:rsidRDefault="00B036B2" w:rsidP="000E23AE">
            <w:pPr>
              <w:rPr>
                <w:rFonts w:eastAsia="Calibri"/>
              </w:rPr>
            </w:pPr>
            <w:r>
              <w:rPr>
                <w:rFonts w:eastAsia="Calibri"/>
              </w:rPr>
              <w:t>CHAH + 10% Sucrose</w:t>
            </w:r>
          </w:p>
        </w:tc>
        <w:tc>
          <w:tcPr>
            <w:tcW w:w="2043" w:type="dxa"/>
          </w:tcPr>
          <w:p w14:paraId="4E967DE2" w14:textId="04B4F8EA" w:rsidR="00B036B2" w:rsidRDefault="00B036B2" w:rsidP="000E23AE">
            <w:pPr>
              <w:rPr>
                <w:rFonts w:eastAsia="Calibri"/>
              </w:rPr>
            </w:pPr>
            <w:r>
              <w:rPr>
                <w:rFonts w:eastAsia="Calibri"/>
              </w:rPr>
              <w:t>48</w:t>
            </w:r>
          </w:p>
        </w:tc>
        <w:tc>
          <w:tcPr>
            <w:tcW w:w="2043" w:type="dxa"/>
          </w:tcPr>
          <w:p w14:paraId="3CD07308" w14:textId="26A8E02A" w:rsidR="00B036B2" w:rsidRDefault="00B036B2" w:rsidP="000E23AE">
            <w:pPr>
              <w:rPr>
                <w:rFonts w:eastAsia="Calibri"/>
              </w:rPr>
            </w:pPr>
            <w:r>
              <w:rPr>
                <w:rFonts w:eastAsia="Calibri"/>
              </w:rPr>
              <w:t>43</w:t>
            </w:r>
          </w:p>
        </w:tc>
      </w:tr>
    </w:tbl>
    <w:p w14:paraId="2770FF57" w14:textId="77777777" w:rsidR="00B036B2" w:rsidRPr="000D3B04" w:rsidRDefault="00B036B2" w:rsidP="000E23AE">
      <w:pPr>
        <w:rPr>
          <w:rFonts w:eastAsia="Calibri"/>
        </w:rPr>
      </w:pPr>
    </w:p>
    <w:p w14:paraId="2E55C0DA" w14:textId="3F172599" w:rsidR="00E64F39" w:rsidRPr="00386918" w:rsidRDefault="00E64F39" w:rsidP="00FA1258">
      <w:pPr>
        <w:pStyle w:val="Heading2"/>
        <w:rPr>
          <w:rFonts w:eastAsia="Calibri"/>
        </w:rPr>
      </w:pPr>
      <w:bookmarkStart w:id="11" w:name="_Toc171426083"/>
      <w:r w:rsidRPr="00386918">
        <w:rPr>
          <w:rFonts w:eastAsia="Calibri"/>
        </w:rPr>
        <w:t>Day 43 Survival Assay Plate Count</w:t>
      </w:r>
      <w:bookmarkEnd w:id="11"/>
    </w:p>
    <w:p w14:paraId="6181BA10" w14:textId="3146EB55" w:rsidR="0064646E" w:rsidRPr="00386918" w:rsidRDefault="0064646E" w:rsidP="0064646E">
      <w:pPr>
        <w:rPr>
          <w:rFonts w:eastAsia="Calibri"/>
        </w:rPr>
      </w:pPr>
      <w:r w:rsidRPr="00386918">
        <w:rPr>
          <w:noProof/>
        </w:rPr>
        <w:drawing>
          <wp:inline distT="0" distB="0" distL="0" distR="0" wp14:anchorId="08BEE41D" wp14:editId="0D12352F">
            <wp:extent cx="6492240" cy="2722245"/>
            <wp:effectExtent l="0" t="0" r="0" b="0"/>
            <wp:docPr id="1909923162" name="Picture 1"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923162" name="Picture 1" descr="A screenshot of a spreadshee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92240" cy="2722245"/>
                    </a:xfrm>
                    <a:prstGeom prst="rect">
                      <a:avLst/>
                    </a:prstGeom>
                  </pic:spPr>
                </pic:pic>
              </a:graphicData>
            </a:graphic>
          </wp:inline>
        </w:drawing>
      </w:r>
    </w:p>
    <w:p w14:paraId="02EF3DCA" w14:textId="77777777" w:rsidR="002B155E" w:rsidRPr="00386918" w:rsidRDefault="002B155E" w:rsidP="002B155E">
      <w:pPr>
        <w:rPr>
          <w:rFonts w:eastAsia="Calibri"/>
        </w:rPr>
      </w:pPr>
    </w:p>
    <w:p w14:paraId="4E905D1F" w14:textId="77C31934" w:rsidR="0064646E" w:rsidRPr="00386918" w:rsidRDefault="0064646E" w:rsidP="00E64F39">
      <w:pPr>
        <w:rPr>
          <w:noProof/>
        </w:rPr>
      </w:pPr>
      <w:r w:rsidRPr="00386918">
        <w:rPr>
          <w:noProof/>
        </w:rPr>
        <w:drawing>
          <wp:inline distT="0" distB="0" distL="0" distR="0" wp14:anchorId="25DA1591" wp14:editId="06A6D588">
            <wp:extent cx="3606855" cy="1954635"/>
            <wp:effectExtent l="0" t="0" r="0" b="1270"/>
            <wp:docPr id="1597964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964822" name=""/>
                    <pic:cNvPicPr/>
                  </pic:nvPicPr>
                  <pic:blipFill>
                    <a:blip r:embed="rId13"/>
                    <a:stretch>
                      <a:fillRect/>
                    </a:stretch>
                  </pic:blipFill>
                  <pic:spPr>
                    <a:xfrm>
                      <a:off x="0" y="0"/>
                      <a:ext cx="3606855" cy="1954635"/>
                    </a:xfrm>
                    <a:prstGeom prst="rect">
                      <a:avLst/>
                    </a:prstGeom>
                  </pic:spPr>
                </pic:pic>
              </a:graphicData>
            </a:graphic>
          </wp:inline>
        </w:drawing>
      </w:r>
      <w:r w:rsidRPr="00386918">
        <w:rPr>
          <w:noProof/>
        </w:rPr>
        <w:t xml:space="preserve"> </w:t>
      </w:r>
      <w:r w:rsidRPr="00386918">
        <w:rPr>
          <w:b/>
          <w:bCs/>
          <w:noProof/>
        </w:rPr>
        <w:t>Figure 1.</w:t>
      </w:r>
      <w:r w:rsidRPr="00386918">
        <w:rPr>
          <w:noProof/>
        </w:rPr>
        <w:t xml:space="preserve"> In this image is a graph of the survival percentage of LVS (blue) and DFTL_1753 (orange) over a period of 43 days. </w:t>
      </w:r>
    </w:p>
    <w:p w14:paraId="035C7F4E" w14:textId="061B4FDD" w:rsidR="00E64F39" w:rsidRPr="00386918" w:rsidRDefault="0064646E" w:rsidP="00E64F39">
      <w:pPr>
        <w:rPr>
          <w:noProof/>
        </w:rPr>
      </w:pPr>
      <w:r w:rsidRPr="00386918">
        <w:rPr>
          <w:noProof/>
        </w:rPr>
        <w:drawing>
          <wp:inline distT="0" distB="0" distL="0" distR="0" wp14:anchorId="1DD95F1F" wp14:editId="134CDC29">
            <wp:extent cx="3590290" cy="2289810"/>
            <wp:effectExtent l="0" t="0" r="3810" b="0"/>
            <wp:docPr id="922626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26111" name=""/>
                    <pic:cNvPicPr/>
                  </pic:nvPicPr>
                  <pic:blipFill>
                    <a:blip r:embed="rId14">
                      <a:extLst>
                        <a:ext uri="{28A0092B-C50C-407E-A947-70E740481C1C}">
                          <a14:useLocalDpi xmlns:a14="http://schemas.microsoft.com/office/drawing/2010/main" val="0"/>
                        </a:ext>
                      </a:extLst>
                    </a:blip>
                    <a:stretch>
                      <a:fillRect/>
                    </a:stretch>
                  </pic:blipFill>
                  <pic:spPr>
                    <a:xfrm>
                      <a:off x="0" y="0"/>
                      <a:ext cx="3590290" cy="2289810"/>
                    </a:xfrm>
                    <a:prstGeom prst="rect">
                      <a:avLst/>
                    </a:prstGeom>
                  </pic:spPr>
                </pic:pic>
              </a:graphicData>
            </a:graphic>
          </wp:inline>
        </w:drawing>
      </w:r>
      <w:r w:rsidRPr="00386918">
        <w:rPr>
          <w:noProof/>
        </w:rPr>
        <w:t xml:space="preserve"> </w:t>
      </w:r>
      <w:r w:rsidRPr="00386918">
        <w:rPr>
          <w:b/>
          <w:bCs/>
          <w:noProof/>
        </w:rPr>
        <w:t xml:space="preserve">Figure 2. </w:t>
      </w:r>
      <w:r w:rsidRPr="00386918">
        <w:rPr>
          <w:noProof/>
        </w:rPr>
        <w:t xml:space="preserve">In this image is a graph of the average CFU/mL over 43 days. The lines represent LVS (blue) and DFTL_1753 (orange) with the addition of error bars. </w:t>
      </w:r>
    </w:p>
    <w:p w14:paraId="30451FBC" w14:textId="7D4FA40E" w:rsidR="0064646E" w:rsidRPr="00386918" w:rsidRDefault="0064646E" w:rsidP="00E64F39">
      <w:pPr>
        <w:rPr>
          <w:noProof/>
        </w:rPr>
      </w:pPr>
      <w:r w:rsidRPr="00386918">
        <w:rPr>
          <w:b/>
          <w:bCs/>
          <w:noProof/>
        </w:rPr>
        <w:t xml:space="preserve">Notes: </w:t>
      </w:r>
      <w:r w:rsidR="00AA3171" w:rsidRPr="00386918">
        <w:rPr>
          <w:noProof/>
        </w:rPr>
        <w:t xml:space="preserve">I had a discussion with KMR on Friday where we talked about the graphs. The days plotted on the graph include data from Day 0, 7, 15, and 43. There were also two datasets, Day 1 and Day 3 which were excluded from this current graph (That graph can be found in my lab notebook 20242401). Day 3 was an anomaly because we saw an a peak in the DFTL_1753. KMR suggested that the next time I do a survival assay with my mutant, I should instead resuspend the cells in PBS, check the OD, pellet the cells and then resuspend again in PBS and water (our experimental group). She suggested this because </w:t>
      </w:r>
      <w:r w:rsidR="001E30D2" w:rsidRPr="00386918">
        <w:rPr>
          <w:noProof/>
        </w:rPr>
        <w:t>when I first resuspended the cells in water, the mutant cells experienced hypo-osmotic shock and that the cells I plated on Day 0 were dead. By resupending the cells in PBS, we can provide an explanation for why the Day 0 CFU/mL are different.</w:t>
      </w:r>
    </w:p>
    <w:p w14:paraId="35BF75AD" w14:textId="77777777" w:rsidR="0064646E" w:rsidRPr="00386918" w:rsidRDefault="0064646E" w:rsidP="00E64F39">
      <w:pPr>
        <w:rPr>
          <w:noProof/>
        </w:rPr>
      </w:pPr>
    </w:p>
    <w:p w14:paraId="1BB2BBAB" w14:textId="77777777" w:rsidR="0064646E" w:rsidRPr="00386918" w:rsidRDefault="0064646E" w:rsidP="00E64F39"/>
    <w:p w14:paraId="10E575E2" w14:textId="77777777" w:rsidR="000E23AE" w:rsidRPr="00386918" w:rsidRDefault="000E23AE" w:rsidP="00FA1258">
      <w:pPr>
        <w:pStyle w:val="Heading2"/>
      </w:pPr>
    </w:p>
    <w:p w14:paraId="3E7EBDDC" w14:textId="66A2DC2C" w:rsidR="00E64F39" w:rsidRPr="00386918" w:rsidRDefault="00E64F39" w:rsidP="00FA1258">
      <w:pPr>
        <w:pStyle w:val="Heading2"/>
      </w:pPr>
      <w:bookmarkStart w:id="12" w:name="_Toc171426084"/>
      <w:r w:rsidRPr="00386918">
        <w:t>Preparing Square CHAH Plates</w:t>
      </w:r>
      <w:bookmarkEnd w:id="12"/>
    </w:p>
    <w:p w14:paraId="1A99BD12" w14:textId="77777777" w:rsidR="00DB0E90" w:rsidRPr="00386918" w:rsidRDefault="00DB0E90" w:rsidP="00DB0E90">
      <w:r w:rsidRPr="00386918">
        <w:t>For 600 mL of CHA</w:t>
      </w:r>
    </w:p>
    <w:p w14:paraId="16F70DD2" w14:textId="77777777" w:rsidR="00DB0E90" w:rsidRPr="00386918" w:rsidRDefault="00DB0E90" w:rsidP="00DB0E90">
      <w:pPr>
        <w:tabs>
          <w:tab w:val="left" w:pos="720"/>
        </w:tabs>
        <w:ind w:left="720"/>
      </w:pPr>
      <w:r w:rsidRPr="00386918">
        <w:t xml:space="preserve">1.    out 30.6g of cystine heart agar into 1L flask (non-baffled; 10.2g/100mL) </w:t>
      </w:r>
    </w:p>
    <w:p w14:paraId="1ED9E032" w14:textId="77777777" w:rsidR="00DB0E90" w:rsidRPr="00386918" w:rsidRDefault="00DB0E90" w:rsidP="00DB0E90">
      <w:pPr>
        <w:tabs>
          <w:tab w:val="left" w:pos="720"/>
        </w:tabs>
        <w:ind w:left="720"/>
      </w:pPr>
      <w:r w:rsidRPr="00386918">
        <w:t>2. Add 300mL of ddiH</w:t>
      </w:r>
      <w:r w:rsidRPr="00386918">
        <w:rPr>
          <w:vertAlign w:val="subscript"/>
        </w:rPr>
        <w:t>2</w:t>
      </w:r>
      <w:r w:rsidRPr="00386918">
        <w:t xml:space="preserve">O (type I) </w:t>
      </w:r>
    </w:p>
    <w:p w14:paraId="277AACC4" w14:textId="77777777" w:rsidR="00DB0E90" w:rsidRPr="00386918" w:rsidRDefault="00DB0E90" w:rsidP="00DB0E90">
      <w:pPr>
        <w:tabs>
          <w:tab w:val="left" w:pos="720"/>
        </w:tabs>
        <w:ind w:left="720"/>
      </w:pPr>
      <w:r w:rsidRPr="00386918">
        <w:lastRenderedPageBreak/>
        <w:t xml:space="preserve">3. Add </w:t>
      </w:r>
      <w:proofErr w:type="spellStart"/>
      <w:r w:rsidRPr="00386918">
        <w:t>stirbar</w:t>
      </w:r>
      <w:proofErr w:type="spellEnd"/>
      <w:r w:rsidRPr="00386918">
        <w:t xml:space="preserve"> to flask </w:t>
      </w:r>
    </w:p>
    <w:p w14:paraId="2842A370" w14:textId="77777777" w:rsidR="00DB0E90" w:rsidRPr="00386918" w:rsidRDefault="00DB0E90" w:rsidP="00DB0E90">
      <w:pPr>
        <w:tabs>
          <w:tab w:val="left" w:pos="720"/>
        </w:tabs>
        <w:ind w:left="720"/>
      </w:pPr>
      <w:r w:rsidRPr="00386918">
        <w:t xml:space="preserve">4. Heat on low, stirring, for about 10 minutes (media should be totally dissolved) </w:t>
      </w:r>
    </w:p>
    <w:p w14:paraId="1F84B710" w14:textId="77777777" w:rsidR="00DB0E90" w:rsidRPr="00386918" w:rsidRDefault="00DB0E90" w:rsidP="00DB0E90">
      <w:pPr>
        <w:tabs>
          <w:tab w:val="left" w:pos="720"/>
        </w:tabs>
        <w:ind w:left="720"/>
      </w:pPr>
      <w:r w:rsidRPr="00386918">
        <w:t xml:space="preserve">5. Autoclave on 30’ liquid cycle, filling the water bin up to the height of the media </w:t>
      </w:r>
    </w:p>
    <w:p w14:paraId="416F9D34" w14:textId="77777777" w:rsidR="00DB0E90" w:rsidRPr="00386918" w:rsidRDefault="00DB0E90" w:rsidP="00DB0E90">
      <w:pPr>
        <w:tabs>
          <w:tab w:val="left" w:pos="720"/>
        </w:tabs>
        <w:ind w:left="720"/>
      </w:pPr>
      <w:r w:rsidRPr="00386918">
        <w:t>6. Cool down (ideally to ~55C)</w:t>
      </w:r>
    </w:p>
    <w:p w14:paraId="71EEBD2A" w14:textId="77777777" w:rsidR="00DB0E90" w:rsidRPr="00386918" w:rsidRDefault="00DB0E90" w:rsidP="00DB0E90">
      <w:pPr>
        <w:tabs>
          <w:tab w:val="left" w:pos="720"/>
        </w:tabs>
        <w:ind w:left="720"/>
      </w:pPr>
      <w:r w:rsidRPr="00386918">
        <w:t xml:space="preserve">7. Separately (before), prepare hemoglobin 2% solution </w:t>
      </w:r>
    </w:p>
    <w:p w14:paraId="6EDBD5F6" w14:textId="77777777" w:rsidR="00DB0E90" w:rsidRPr="00386918" w:rsidRDefault="00DB0E90" w:rsidP="00DB0E90">
      <w:pPr>
        <w:tabs>
          <w:tab w:val="left" w:pos="720"/>
        </w:tabs>
        <w:ind w:left="720"/>
      </w:pPr>
      <w:r w:rsidRPr="00386918">
        <w:t>8.  Add 6g freeze-dried hemoglobin to 300mL of ddiH</w:t>
      </w:r>
      <w:r w:rsidRPr="00386918">
        <w:rPr>
          <w:vertAlign w:val="subscript"/>
        </w:rPr>
        <w:t>2</w:t>
      </w:r>
      <w:r w:rsidRPr="00386918">
        <w:t>O (type I)</w:t>
      </w:r>
    </w:p>
    <w:p w14:paraId="02AC392E" w14:textId="77777777" w:rsidR="00DB0E90" w:rsidRPr="00386918" w:rsidRDefault="00DB0E90" w:rsidP="00DB0E90">
      <w:pPr>
        <w:tabs>
          <w:tab w:val="left" w:pos="720"/>
        </w:tabs>
        <w:ind w:left="720"/>
      </w:pPr>
      <w:r w:rsidRPr="00386918">
        <w:t>9. Autoclave on 20’ liquid cycle with water in the bin</w:t>
      </w:r>
    </w:p>
    <w:p w14:paraId="241A4219" w14:textId="77777777" w:rsidR="00DB0E90" w:rsidRPr="00386918" w:rsidRDefault="00DB0E90" w:rsidP="00DB0E90">
      <w:pPr>
        <w:tabs>
          <w:tab w:val="left" w:pos="720"/>
        </w:tabs>
        <w:ind w:left="720"/>
      </w:pPr>
      <w:r w:rsidRPr="00386918">
        <w:t>10. Cool down (ideally to ~55C)</w:t>
      </w:r>
    </w:p>
    <w:p w14:paraId="1E668F41" w14:textId="77777777" w:rsidR="00DB0E90" w:rsidRPr="00386918" w:rsidRDefault="00DB0E90" w:rsidP="00DB0E90">
      <w:pPr>
        <w:tabs>
          <w:tab w:val="left" w:pos="720"/>
        </w:tabs>
        <w:ind w:left="720"/>
      </w:pPr>
      <w:r w:rsidRPr="00386918">
        <w:t>11. Using sterile technique, pour hemoglobin into CHA</w:t>
      </w:r>
    </w:p>
    <w:p w14:paraId="2AFEF53D" w14:textId="3C4026C0" w:rsidR="00E64F39" w:rsidRPr="00386918" w:rsidRDefault="00DB0E90" w:rsidP="00DB0E90">
      <w:pPr>
        <w:tabs>
          <w:tab w:val="left" w:pos="720"/>
        </w:tabs>
        <w:ind w:left="720"/>
      </w:pPr>
      <w:r w:rsidRPr="00386918">
        <w:t xml:space="preserve">12. Using a 50mL pipet, </w:t>
      </w:r>
      <w:r w:rsidRPr="00386918">
        <w:rPr>
          <w:color w:val="D99594" w:themeColor="accent2" w:themeTint="99"/>
        </w:rPr>
        <w:t>aliquot 30 mL of CHAH mixture into each square plate</w:t>
      </w:r>
      <w:r w:rsidRPr="00386918">
        <w:t>. Try to avoid bubbles!</w:t>
      </w:r>
    </w:p>
    <w:p w14:paraId="646808A8" w14:textId="67553F02" w:rsidR="000E23AE" w:rsidRPr="00386918" w:rsidRDefault="000E23AE" w:rsidP="000E23AE">
      <w:pPr>
        <w:tabs>
          <w:tab w:val="left" w:pos="720"/>
        </w:tabs>
      </w:pPr>
      <w:r w:rsidRPr="00386918">
        <w:rPr>
          <w:b/>
          <w:bCs/>
        </w:rPr>
        <w:t xml:space="preserve">Notes: </w:t>
      </w:r>
      <w:r w:rsidRPr="00386918">
        <w:t xml:space="preserve">I made 40 square plates of CHAH. </w:t>
      </w:r>
    </w:p>
    <w:p w14:paraId="285CAD27" w14:textId="77777777" w:rsidR="00DB0E90" w:rsidRPr="00386918" w:rsidRDefault="00DB0E90" w:rsidP="00DB0E90">
      <w:pPr>
        <w:tabs>
          <w:tab w:val="left" w:pos="720"/>
        </w:tabs>
        <w:ind w:left="720"/>
      </w:pPr>
    </w:p>
    <w:p w14:paraId="0AE38737" w14:textId="25235619" w:rsidR="00E64F39" w:rsidRPr="00386918" w:rsidRDefault="00E64F39" w:rsidP="00FA1258">
      <w:pPr>
        <w:pStyle w:val="Heading2"/>
      </w:pPr>
      <w:bookmarkStart w:id="13" w:name="_Toc171426085"/>
      <w:r w:rsidRPr="00386918">
        <w:t>Preparing LB Agar</w:t>
      </w:r>
      <w:bookmarkEnd w:id="13"/>
    </w:p>
    <w:p w14:paraId="245753A3" w14:textId="77777777" w:rsidR="00DB0E90" w:rsidRPr="00386918" w:rsidRDefault="00DB0E90" w:rsidP="00DB0E90">
      <w:pPr>
        <w:numPr>
          <w:ilvl w:val="0"/>
          <w:numId w:val="21"/>
        </w:numPr>
        <w:pBdr>
          <w:top w:val="nil"/>
          <w:left w:val="nil"/>
          <w:bottom w:val="nil"/>
          <w:right w:val="nil"/>
          <w:between w:val="nil"/>
        </w:pBdr>
      </w:pPr>
      <w:r w:rsidRPr="00386918">
        <w:rPr>
          <w:color w:val="000000"/>
        </w:rPr>
        <w:t>For 500 mL of LB-agar, weigh out the following components and add to a 1 L (non-baffled) flask:</w:t>
      </w:r>
    </w:p>
    <w:p w14:paraId="45306A88" w14:textId="77777777" w:rsidR="00DB0E90" w:rsidRPr="00386918" w:rsidRDefault="00DB0E90" w:rsidP="00DB0E90">
      <w:pPr>
        <w:numPr>
          <w:ilvl w:val="1"/>
          <w:numId w:val="21"/>
        </w:numPr>
        <w:pBdr>
          <w:top w:val="nil"/>
          <w:left w:val="nil"/>
          <w:bottom w:val="nil"/>
          <w:right w:val="nil"/>
          <w:between w:val="nil"/>
        </w:pBdr>
      </w:pPr>
      <w:r w:rsidRPr="00386918">
        <w:rPr>
          <w:color w:val="000000"/>
        </w:rPr>
        <w:t>6 g agar</w:t>
      </w:r>
    </w:p>
    <w:p w14:paraId="6D73C6D5" w14:textId="77777777" w:rsidR="00DB0E90" w:rsidRPr="00386918" w:rsidRDefault="00DB0E90" w:rsidP="00DB0E90">
      <w:pPr>
        <w:numPr>
          <w:ilvl w:val="1"/>
          <w:numId w:val="21"/>
        </w:numPr>
        <w:pBdr>
          <w:top w:val="nil"/>
          <w:left w:val="nil"/>
          <w:bottom w:val="nil"/>
          <w:right w:val="nil"/>
          <w:between w:val="nil"/>
        </w:pBdr>
      </w:pPr>
      <w:r w:rsidRPr="00386918">
        <w:rPr>
          <w:color w:val="000000"/>
        </w:rPr>
        <w:t>5 g NaCl</w:t>
      </w:r>
    </w:p>
    <w:p w14:paraId="0D9FDB02" w14:textId="77777777" w:rsidR="00DB0E90" w:rsidRPr="00386918" w:rsidRDefault="00DB0E90" w:rsidP="00DB0E90">
      <w:pPr>
        <w:numPr>
          <w:ilvl w:val="1"/>
          <w:numId w:val="21"/>
        </w:numPr>
        <w:pBdr>
          <w:top w:val="nil"/>
          <w:left w:val="nil"/>
          <w:bottom w:val="nil"/>
          <w:right w:val="nil"/>
          <w:between w:val="nil"/>
        </w:pBdr>
      </w:pPr>
      <w:r w:rsidRPr="00386918">
        <w:rPr>
          <w:color w:val="000000"/>
        </w:rPr>
        <w:t>5 g Tryptone</w:t>
      </w:r>
    </w:p>
    <w:p w14:paraId="48A19858" w14:textId="77777777" w:rsidR="00DB0E90" w:rsidRPr="00386918" w:rsidRDefault="00DB0E90" w:rsidP="00DB0E90">
      <w:pPr>
        <w:numPr>
          <w:ilvl w:val="1"/>
          <w:numId w:val="21"/>
        </w:numPr>
        <w:pBdr>
          <w:top w:val="nil"/>
          <w:left w:val="nil"/>
          <w:bottom w:val="nil"/>
          <w:right w:val="nil"/>
          <w:between w:val="nil"/>
        </w:pBdr>
      </w:pPr>
      <w:r w:rsidRPr="00386918">
        <w:rPr>
          <w:color w:val="000000"/>
        </w:rPr>
        <w:t>2.5 g Yeast extract</w:t>
      </w:r>
    </w:p>
    <w:p w14:paraId="7A5E3FC8" w14:textId="77777777" w:rsidR="00DB0E90" w:rsidRPr="00386918" w:rsidRDefault="00DB0E90" w:rsidP="00DB0E90">
      <w:pPr>
        <w:numPr>
          <w:ilvl w:val="0"/>
          <w:numId w:val="21"/>
        </w:numPr>
        <w:pBdr>
          <w:top w:val="nil"/>
          <w:left w:val="nil"/>
          <w:bottom w:val="nil"/>
          <w:right w:val="nil"/>
          <w:between w:val="nil"/>
        </w:pBdr>
      </w:pPr>
      <w:r w:rsidRPr="00386918">
        <w:rPr>
          <w:color w:val="000000"/>
        </w:rPr>
        <w:t xml:space="preserve">Add </w:t>
      </w:r>
      <w:proofErr w:type="spellStart"/>
      <w:r w:rsidRPr="00386918">
        <w:rPr>
          <w:color w:val="000000"/>
        </w:rPr>
        <w:t>stirbar</w:t>
      </w:r>
      <w:proofErr w:type="spellEnd"/>
      <w:r w:rsidRPr="00386918">
        <w:rPr>
          <w:color w:val="000000"/>
        </w:rPr>
        <w:t xml:space="preserve"> to </w:t>
      </w:r>
      <w:proofErr w:type="gramStart"/>
      <w:r w:rsidRPr="00386918">
        <w:rPr>
          <w:color w:val="000000"/>
        </w:rPr>
        <w:t>flask</w:t>
      </w:r>
      <w:proofErr w:type="gramEnd"/>
    </w:p>
    <w:p w14:paraId="0CC1D75E" w14:textId="77777777" w:rsidR="00DB0E90" w:rsidRPr="00386918" w:rsidRDefault="00DB0E90" w:rsidP="00DB0E90">
      <w:pPr>
        <w:numPr>
          <w:ilvl w:val="0"/>
          <w:numId w:val="21"/>
        </w:numPr>
        <w:pBdr>
          <w:top w:val="nil"/>
          <w:left w:val="nil"/>
          <w:bottom w:val="nil"/>
          <w:right w:val="nil"/>
          <w:between w:val="nil"/>
        </w:pBdr>
      </w:pPr>
      <w:r w:rsidRPr="00386918">
        <w:rPr>
          <w:color w:val="000000"/>
        </w:rPr>
        <w:t xml:space="preserve">Add 500 mL </w:t>
      </w:r>
      <w:proofErr w:type="gramStart"/>
      <w:r w:rsidRPr="00386918">
        <w:rPr>
          <w:color w:val="000000"/>
        </w:rPr>
        <w:t>ddiH20</w:t>
      </w:r>
      <w:proofErr w:type="gramEnd"/>
    </w:p>
    <w:p w14:paraId="036FE06F" w14:textId="77777777" w:rsidR="00DB0E90" w:rsidRPr="00386918" w:rsidRDefault="00DB0E90" w:rsidP="00DB0E90">
      <w:pPr>
        <w:numPr>
          <w:ilvl w:val="0"/>
          <w:numId w:val="21"/>
        </w:numPr>
        <w:pBdr>
          <w:top w:val="nil"/>
          <w:left w:val="nil"/>
          <w:bottom w:val="nil"/>
          <w:right w:val="nil"/>
          <w:between w:val="nil"/>
        </w:pBdr>
      </w:pPr>
      <w:r w:rsidRPr="00386918">
        <w:rPr>
          <w:color w:val="000000"/>
        </w:rPr>
        <w:t xml:space="preserve">Mix on </w:t>
      </w:r>
      <w:proofErr w:type="spellStart"/>
      <w:r w:rsidRPr="00386918">
        <w:rPr>
          <w:color w:val="000000"/>
        </w:rPr>
        <w:t>stirplate</w:t>
      </w:r>
      <w:proofErr w:type="spellEnd"/>
      <w:r w:rsidRPr="00386918">
        <w:rPr>
          <w:color w:val="000000"/>
        </w:rPr>
        <w:t xml:space="preserve"> until components are </w:t>
      </w:r>
      <w:proofErr w:type="gramStart"/>
      <w:r w:rsidRPr="00386918">
        <w:rPr>
          <w:color w:val="000000"/>
        </w:rPr>
        <w:t>dissolved</w:t>
      </w:r>
      <w:proofErr w:type="gramEnd"/>
    </w:p>
    <w:p w14:paraId="7601A709" w14:textId="77777777" w:rsidR="00DB0E90" w:rsidRPr="00386918" w:rsidRDefault="00DB0E90" w:rsidP="00DB0E90">
      <w:pPr>
        <w:numPr>
          <w:ilvl w:val="0"/>
          <w:numId w:val="21"/>
        </w:numPr>
        <w:pBdr>
          <w:top w:val="nil"/>
          <w:left w:val="nil"/>
          <w:bottom w:val="nil"/>
          <w:right w:val="nil"/>
          <w:between w:val="nil"/>
        </w:pBdr>
      </w:pPr>
      <w:r w:rsidRPr="00386918">
        <w:rPr>
          <w:color w:val="000000"/>
        </w:rPr>
        <w:t xml:space="preserve">Cover top of flask with foil and add a small piece of autoclave </w:t>
      </w:r>
      <w:proofErr w:type="gramStart"/>
      <w:r w:rsidRPr="00386918">
        <w:rPr>
          <w:color w:val="000000"/>
        </w:rPr>
        <w:t>tape</w:t>
      </w:r>
      <w:proofErr w:type="gramEnd"/>
    </w:p>
    <w:p w14:paraId="3872049F" w14:textId="77777777" w:rsidR="00DB0E90" w:rsidRPr="00386918" w:rsidRDefault="00DB0E90" w:rsidP="00DB0E90">
      <w:pPr>
        <w:numPr>
          <w:ilvl w:val="0"/>
          <w:numId w:val="21"/>
        </w:numPr>
        <w:pBdr>
          <w:top w:val="nil"/>
          <w:left w:val="nil"/>
          <w:bottom w:val="nil"/>
          <w:right w:val="nil"/>
          <w:between w:val="nil"/>
        </w:pBdr>
      </w:pPr>
      <w:r w:rsidRPr="00386918">
        <w:rPr>
          <w:color w:val="000000"/>
        </w:rPr>
        <w:t xml:space="preserve">Autoclave on </w:t>
      </w:r>
      <w:proofErr w:type="gramStart"/>
      <w:r w:rsidRPr="00386918">
        <w:rPr>
          <w:color w:val="000000"/>
        </w:rPr>
        <w:t>30 minute</w:t>
      </w:r>
      <w:proofErr w:type="gramEnd"/>
      <w:r w:rsidRPr="00386918">
        <w:rPr>
          <w:color w:val="000000"/>
        </w:rPr>
        <w:t xml:space="preserve"> liquid cycle</w:t>
      </w:r>
    </w:p>
    <w:p w14:paraId="63E0061C" w14:textId="77777777" w:rsidR="00DB0E90" w:rsidRPr="00386918" w:rsidRDefault="00DB0E90" w:rsidP="00DB0E90"/>
    <w:p w14:paraId="5B8EB9A1" w14:textId="02BB4DC3" w:rsidR="000E23AE" w:rsidRPr="00386918" w:rsidRDefault="000E23AE" w:rsidP="00DB0E90">
      <w:pPr>
        <w:rPr>
          <w:rFonts w:eastAsia="Calibri"/>
        </w:rPr>
      </w:pPr>
      <w:r w:rsidRPr="00386918">
        <w:rPr>
          <w:b/>
          <w:bCs/>
        </w:rPr>
        <w:t>Notes:</w:t>
      </w:r>
      <w:r w:rsidRPr="00386918">
        <w:t xml:space="preserve"> KB asked me to make 2 500 mL LB agar flasks, they are stored on the shelf.</w:t>
      </w:r>
    </w:p>
    <w:p w14:paraId="120FD76E" w14:textId="77777777" w:rsidR="00224570" w:rsidRDefault="00224570" w:rsidP="000D3B04">
      <w:pPr>
        <w:rPr>
          <w:b/>
          <w:bCs/>
        </w:rPr>
      </w:pPr>
    </w:p>
    <w:p w14:paraId="12C29D87" w14:textId="77777777" w:rsidR="00224570" w:rsidRDefault="00224570" w:rsidP="000D3B04">
      <w:pPr>
        <w:rPr>
          <w:b/>
          <w:bCs/>
        </w:rPr>
      </w:pPr>
    </w:p>
    <w:p w14:paraId="39FD9501" w14:textId="04C849C4" w:rsidR="000D3B04" w:rsidRDefault="000D3B04" w:rsidP="000D3B04">
      <w:pPr>
        <w:rPr>
          <w:b/>
          <w:bCs/>
        </w:rPr>
      </w:pPr>
      <w:r>
        <w:rPr>
          <w:b/>
          <w:bCs/>
        </w:rPr>
        <w:t>Wednesday</w:t>
      </w:r>
      <w:r w:rsidRPr="00F01917">
        <w:rPr>
          <w:b/>
          <w:bCs/>
        </w:rPr>
        <w:t>, May 2</w:t>
      </w:r>
      <w:r>
        <w:rPr>
          <w:b/>
          <w:bCs/>
        </w:rPr>
        <w:t>9</w:t>
      </w:r>
      <w:r w:rsidRPr="00F01917">
        <w:rPr>
          <w:b/>
          <w:bCs/>
        </w:rPr>
        <w:t>, 2024</w:t>
      </w:r>
    </w:p>
    <w:p w14:paraId="504A1942" w14:textId="77777777" w:rsidR="000D3B04" w:rsidRPr="009C022E" w:rsidRDefault="000D3B04" w:rsidP="000D3B04">
      <w:pPr>
        <w:rPr>
          <w:b/>
        </w:rPr>
      </w:pPr>
      <w:r w:rsidRPr="009C022E">
        <w:rPr>
          <w:b/>
        </w:rPr>
        <w:t>To Do:</w:t>
      </w:r>
    </w:p>
    <w:p w14:paraId="45B7E745" w14:textId="07C90128" w:rsidR="000D3B04" w:rsidRPr="00224570" w:rsidRDefault="005556C6" w:rsidP="000D3B04">
      <w:pPr>
        <w:pStyle w:val="ListParagraph"/>
        <w:numPr>
          <w:ilvl w:val="0"/>
          <w:numId w:val="23"/>
        </w:numPr>
        <w:rPr>
          <w:rFonts w:ascii="Times New Roman" w:hAnsi="Times New Roman" w:cs="Times New Roman"/>
          <w:strike/>
          <w:sz w:val="24"/>
          <w:szCs w:val="24"/>
        </w:rPr>
      </w:pPr>
      <w:r w:rsidRPr="00224570">
        <w:rPr>
          <w:rFonts w:ascii="Times New Roman" w:hAnsi="Times New Roman" w:cs="Times New Roman"/>
          <w:strike/>
          <w:sz w:val="24"/>
          <w:szCs w:val="24"/>
        </w:rPr>
        <w:t>Colony PCR</w:t>
      </w:r>
    </w:p>
    <w:p w14:paraId="7A81BDFF" w14:textId="7EA0BEE2" w:rsidR="005556C6" w:rsidRPr="00224570" w:rsidRDefault="005556C6" w:rsidP="000D3B04">
      <w:pPr>
        <w:pStyle w:val="ListParagraph"/>
        <w:numPr>
          <w:ilvl w:val="0"/>
          <w:numId w:val="23"/>
        </w:numPr>
        <w:rPr>
          <w:rFonts w:ascii="Times New Roman" w:hAnsi="Times New Roman" w:cs="Times New Roman"/>
          <w:strike/>
          <w:sz w:val="24"/>
          <w:szCs w:val="24"/>
        </w:rPr>
      </w:pPr>
      <w:r w:rsidRPr="00224570">
        <w:rPr>
          <w:rFonts w:ascii="Times New Roman" w:hAnsi="Times New Roman" w:cs="Times New Roman"/>
          <w:strike/>
          <w:sz w:val="24"/>
          <w:szCs w:val="24"/>
        </w:rPr>
        <w:t>Observations of patch plates</w:t>
      </w:r>
    </w:p>
    <w:p w14:paraId="64DF5DF6" w14:textId="281DB6D0" w:rsidR="00224570" w:rsidRPr="00E11580" w:rsidRDefault="00224570" w:rsidP="000D3B04">
      <w:pPr>
        <w:pStyle w:val="ListParagraph"/>
        <w:numPr>
          <w:ilvl w:val="0"/>
          <w:numId w:val="23"/>
        </w:numPr>
        <w:rPr>
          <w:rFonts w:ascii="Times New Roman" w:hAnsi="Times New Roman" w:cs="Times New Roman"/>
          <w:strike/>
          <w:sz w:val="24"/>
          <w:szCs w:val="24"/>
        </w:rPr>
      </w:pPr>
      <w:r w:rsidRPr="00E11580">
        <w:rPr>
          <w:rFonts w:ascii="Times New Roman" w:hAnsi="Times New Roman" w:cs="Times New Roman"/>
          <w:strike/>
          <w:sz w:val="24"/>
          <w:szCs w:val="24"/>
        </w:rPr>
        <w:t>Run gel of PCR</w:t>
      </w:r>
    </w:p>
    <w:p w14:paraId="7A503F14" w14:textId="676FE700" w:rsidR="0052232D" w:rsidRPr="00E11580" w:rsidRDefault="0052232D" w:rsidP="000D3B04">
      <w:pPr>
        <w:pStyle w:val="ListParagraph"/>
        <w:numPr>
          <w:ilvl w:val="0"/>
          <w:numId w:val="23"/>
        </w:numPr>
        <w:rPr>
          <w:rFonts w:ascii="Times New Roman" w:hAnsi="Times New Roman" w:cs="Times New Roman"/>
          <w:strike/>
          <w:sz w:val="24"/>
          <w:szCs w:val="24"/>
        </w:rPr>
      </w:pPr>
      <w:r w:rsidRPr="00E11580">
        <w:rPr>
          <w:rFonts w:ascii="Times New Roman" w:hAnsi="Times New Roman" w:cs="Times New Roman"/>
          <w:strike/>
          <w:sz w:val="24"/>
          <w:szCs w:val="24"/>
        </w:rPr>
        <w:t xml:space="preserve">Streak out cells for osmotic </w:t>
      </w:r>
      <w:proofErr w:type="gramStart"/>
      <w:r w:rsidRPr="00E11580">
        <w:rPr>
          <w:rFonts w:ascii="Times New Roman" w:hAnsi="Times New Roman" w:cs="Times New Roman"/>
          <w:strike/>
          <w:sz w:val="24"/>
          <w:szCs w:val="24"/>
        </w:rPr>
        <w:t>shock</w:t>
      </w:r>
      <w:proofErr w:type="gramEnd"/>
    </w:p>
    <w:p w14:paraId="17FBF4B0" w14:textId="11ADE2A3" w:rsidR="000D3B04" w:rsidRPr="001F709A" w:rsidRDefault="000D3B04" w:rsidP="00FA1258">
      <w:pPr>
        <w:pStyle w:val="Heading2"/>
      </w:pPr>
      <w:bookmarkStart w:id="14" w:name="_Toc171426086"/>
      <w:r w:rsidRPr="001F709A">
        <w:t>Prepping for Colony PCR</w:t>
      </w:r>
      <w:bookmarkEnd w:id="14"/>
    </w:p>
    <w:p w14:paraId="4F33B839" w14:textId="67FE8634" w:rsidR="001F709A" w:rsidRPr="001F709A" w:rsidRDefault="001F709A" w:rsidP="00FA1258">
      <w:pPr>
        <w:pStyle w:val="Heading2"/>
      </w:pPr>
      <w:bookmarkStart w:id="15" w:name="_Toc164330890"/>
      <w:bookmarkStart w:id="16" w:name="_Toc171426087"/>
      <w:r w:rsidRPr="001F709A">
        <w:t>Transferring Patches to PCR strip tubes</w:t>
      </w:r>
      <w:bookmarkEnd w:id="15"/>
      <w:r w:rsidR="005556C6">
        <w:t xml:space="preserve"> (diluted strip tubes, first step)</w:t>
      </w:r>
      <w:bookmarkEnd w:id="16"/>
    </w:p>
    <w:p w14:paraId="0E2F4DA2" w14:textId="640D8AF3" w:rsidR="001F709A" w:rsidRPr="001F709A" w:rsidRDefault="001F709A" w:rsidP="001F709A">
      <w:pPr>
        <w:pStyle w:val="ListParagraph"/>
        <w:numPr>
          <w:ilvl w:val="0"/>
          <w:numId w:val="24"/>
        </w:numPr>
        <w:rPr>
          <w:rFonts w:ascii="Times New Roman" w:hAnsi="Times New Roman" w:cs="Times New Roman"/>
        </w:rPr>
      </w:pPr>
      <w:r w:rsidRPr="001F709A">
        <w:rPr>
          <w:rFonts w:ascii="Times New Roman" w:hAnsi="Times New Roman" w:cs="Times New Roman"/>
        </w:rPr>
        <w:t xml:space="preserve">Load </w:t>
      </w:r>
      <w:r w:rsidR="00002A49" w:rsidRPr="00002A49">
        <w:rPr>
          <w:rFonts w:ascii="Times New Roman" w:hAnsi="Times New Roman" w:cs="Times New Roman"/>
          <w:b/>
          <w:bCs/>
        </w:rPr>
        <w:t>50</w:t>
      </w:r>
      <w:r w:rsidRPr="00002A49">
        <w:rPr>
          <w:rFonts w:ascii="Times New Roman" w:hAnsi="Times New Roman" w:cs="Times New Roman"/>
          <w:b/>
          <w:bCs/>
        </w:rPr>
        <w:t xml:space="preserve"> </w:t>
      </w:r>
      <w:proofErr w:type="spellStart"/>
      <w:r w:rsidRPr="00002A49">
        <w:rPr>
          <w:rFonts w:ascii="Times New Roman" w:hAnsi="Times New Roman" w:cs="Times New Roman"/>
          <w:b/>
          <w:bCs/>
        </w:rPr>
        <w:t>uL</w:t>
      </w:r>
      <w:proofErr w:type="spellEnd"/>
      <w:r w:rsidRPr="001F709A">
        <w:rPr>
          <w:rFonts w:ascii="Times New Roman" w:hAnsi="Times New Roman" w:cs="Times New Roman"/>
        </w:rPr>
        <w:t xml:space="preserve"> of H20 into PCR strip tubes </w:t>
      </w:r>
    </w:p>
    <w:p w14:paraId="4D449F58" w14:textId="708FA679" w:rsidR="00002A49" w:rsidRPr="00790568" w:rsidRDefault="001F709A" w:rsidP="00790568">
      <w:pPr>
        <w:pStyle w:val="ListParagraph"/>
        <w:numPr>
          <w:ilvl w:val="0"/>
          <w:numId w:val="24"/>
        </w:numPr>
        <w:rPr>
          <w:rFonts w:ascii="Times New Roman" w:hAnsi="Times New Roman" w:cs="Times New Roman"/>
        </w:rPr>
      </w:pPr>
      <w:r w:rsidRPr="001F709A">
        <w:rPr>
          <w:rFonts w:ascii="Times New Roman" w:hAnsi="Times New Roman" w:cs="Times New Roman"/>
        </w:rPr>
        <w:t>Aseptically, scrape a few c</w:t>
      </w:r>
      <w:r w:rsidR="00002A49">
        <w:rPr>
          <w:rFonts w:ascii="Times New Roman" w:hAnsi="Times New Roman" w:cs="Times New Roman"/>
        </w:rPr>
        <w:t>ells</w:t>
      </w:r>
      <w:r w:rsidRPr="001F709A">
        <w:rPr>
          <w:rFonts w:ascii="Times New Roman" w:hAnsi="Times New Roman" w:cs="Times New Roman"/>
        </w:rPr>
        <w:t xml:space="preserve"> on one patch (</w:t>
      </w:r>
      <w:r w:rsidR="00002A49">
        <w:rPr>
          <w:rFonts w:ascii="Times New Roman" w:hAnsi="Times New Roman" w:cs="Times New Roman"/>
        </w:rPr>
        <w:t xml:space="preserve">from </w:t>
      </w:r>
      <w:r w:rsidRPr="001F709A">
        <w:rPr>
          <w:rFonts w:ascii="Times New Roman" w:hAnsi="Times New Roman" w:cs="Times New Roman"/>
        </w:rPr>
        <w:t>CHAH</w:t>
      </w:r>
      <w:r w:rsidR="00002A49">
        <w:rPr>
          <w:rFonts w:ascii="Times New Roman" w:hAnsi="Times New Roman" w:cs="Times New Roman"/>
        </w:rPr>
        <w:t xml:space="preserve"> plate</w:t>
      </w:r>
      <w:r w:rsidRPr="001F709A">
        <w:rPr>
          <w:rFonts w:ascii="Times New Roman" w:hAnsi="Times New Roman" w:cs="Times New Roman"/>
        </w:rPr>
        <w:t xml:space="preserve">) at a time using a wooden stick and mix with the H2O in the designated PCR strip tube. Patch 1 goes into PCR strip tube 1 etc. </w:t>
      </w:r>
    </w:p>
    <w:p w14:paraId="77C8C1DD" w14:textId="77777777" w:rsidR="001F709A" w:rsidRDefault="001F709A" w:rsidP="001F709A">
      <w:pPr>
        <w:pStyle w:val="ListParagraph"/>
        <w:numPr>
          <w:ilvl w:val="0"/>
          <w:numId w:val="24"/>
        </w:numPr>
        <w:rPr>
          <w:rFonts w:ascii="Times New Roman" w:hAnsi="Times New Roman" w:cs="Times New Roman"/>
        </w:rPr>
      </w:pPr>
      <w:r w:rsidRPr="001F709A">
        <w:rPr>
          <w:rFonts w:ascii="Times New Roman" w:hAnsi="Times New Roman" w:cs="Times New Roman"/>
        </w:rPr>
        <w:t xml:space="preserve">Repeat this for the set number of patches and PCR strip </w:t>
      </w:r>
      <w:proofErr w:type="gramStart"/>
      <w:r w:rsidRPr="001F709A">
        <w:rPr>
          <w:rFonts w:ascii="Times New Roman" w:hAnsi="Times New Roman" w:cs="Times New Roman"/>
        </w:rPr>
        <w:t>tubes</w:t>
      </w:r>
      <w:proofErr w:type="gramEnd"/>
      <w:r w:rsidRPr="001F709A">
        <w:rPr>
          <w:rFonts w:ascii="Times New Roman" w:hAnsi="Times New Roman" w:cs="Times New Roman"/>
        </w:rPr>
        <w:t xml:space="preserve"> </w:t>
      </w:r>
    </w:p>
    <w:p w14:paraId="43356DDD" w14:textId="3A73F4ED" w:rsidR="00002A49" w:rsidRDefault="00002A49" w:rsidP="001F709A">
      <w:pPr>
        <w:pStyle w:val="ListParagraph"/>
        <w:numPr>
          <w:ilvl w:val="0"/>
          <w:numId w:val="24"/>
        </w:numPr>
        <w:rPr>
          <w:rFonts w:ascii="Times New Roman" w:hAnsi="Times New Roman" w:cs="Times New Roman"/>
        </w:rPr>
      </w:pPr>
      <w:r>
        <w:rPr>
          <w:rFonts w:ascii="Times New Roman" w:hAnsi="Times New Roman" w:cs="Times New Roman"/>
        </w:rPr>
        <w:t xml:space="preserve">Resuspended via </w:t>
      </w:r>
      <w:proofErr w:type="spellStart"/>
      <w:r>
        <w:rPr>
          <w:rFonts w:ascii="Times New Roman" w:hAnsi="Times New Roman" w:cs="Times New Roman"/>
        </w:rPr>
        <w:t>vortexing</w:t>
      </w:r>
      <w:proofErr w:type="spellEnd"/>
      <w:r>
        <w:rPr>
          <w:rFonts w:ascii="Times New Roman" w:hAnsi="Times New Roman" w:cs="Times New Roman"/>
        </w:rPr>
        <w:t xml:space="preserve"> and spin </w:t>
      </w:r>
      <w:proofErr w:type="gramStart"/>
      <w:r>
        <w:rPr>
          <w:rFonts w:ascii="Times New Roman" w:hAnsi="Times New Roman" w:cs="Times New Roman"/>
        </w:rPr>
        <w:t>down</w:t>
      </w:r>
      <w:proofErr w:type="gramEnd"/>
    </w:p>
    <w:p w14:paraId="372675B2" w14:textId="0B336120" w:rsidR="00002A49" w:rsidRDefault="00002A49" w:rsidP="001F709A">
      <w:pPr>
        <w:pStyle w:val="ListParagraph"/>
        <w:numPr>
          <w:ilvl w:val="0"/>
          <w:numId w:val="24"/>
        </w:numPr>
        <w:rPr>
          <w:rFonts w:ascii="Times New Roman" w:hAnsi="Times New Roman" w:cs="Times New Roman"/>
        </w:rPr>
      </w:pPr>
      <w:r>
        <w:rPr>
          <w:rFonts w:ascii="Times New Roman" w:hAnsi="Times New Roman" w:cs="Times New Roman"/>
        </w:rPr>
        <w:t xml:space="preserve">Put in thermocycler for 95 degrees for 10 </w:t>
      </w:r>
      <w:proofErr w:type="gramStart"/>
      <w:r>
        <w:rPr>
          <w:rFonts w:ascii="Times New Roman" w:hAnsi="Times New Roman" w:cs="Times New Roman"/>
        </w:rPr>
        <w:t>minutes</w:t>
      </w:r>
      <w:proofErr w:type="gramEnd"/>
    </w:p>
    <w:p w14:paraId="4612B4AE" w14:textId="34E84F74" w:rsidR="00002A49" w:rsidRDefault="00002A49" w:rsidP="001F709A">
      <w:pPr>
        <w:pStyle w:val="ListParagraph"/>
        <w:numPr>
          <w:ilvl w:val="0"/>
          <w:numId w:val="24"/>
        </w:numPr>
        <w:rPr>
          <w:rFonts w:ascii="Times New Roman" w:hAnsi="Times New Roman" w:cs="Times New Roman"/>
        </w:rPr>
      </w:pPr>
      <w:r>
        <w:rPr>
          <w:rFonts w:ascii="Times New Roman" w:hAnsi="Times New Roman" w:cs="Times New Roman"/>
        </w:rPr>
        <w:lastRenderedPageBreak/>
        <w:t>Label new PCR strip tubes w numbers</w:t>
      </w:r>
    </w:p>
    <w:p w14:paraId="7060DC93" w14:textId="44C8C815" w:rsidR="00002A49" w:rsidRPr="001F709A" w:rsidRDefault="00002A49" w:rsidP="001F709A">
      <w:pPr>
        <w:pStyle w:val="ListParagraph"/>
        <w:numPr>
          <w:ilvl w:val="0"/>
          <w:numId w:val="24"/>
        </w:numPr>
        <w:rPr>
          <w:rFonts w:ascii="Times New Roman" w:hAnsi="Times New Roman" w:cs="Times New Roman"/>
        </w:rPr>
      </w:pPr>
      <w:r>
        <w:rPr>
          <w:rFonts w:ascii="Times New Roman" w:hAnsi="Times New Roman" w:cs="Times New Roman"/>
        </w:rPr>
        <w:t xml:space="preserve">Add 18 </w:t>
      </w:r>
      <w:proofErr w:type="spellStart"/>
      <w:r>
        <w:rPr>
          <w:rFonts w:ascii="Times New Roman" w:hAnsi="Times New Roman" w:cs="Times New Roman"/>
        </w:rPr>
        <w:t>uL</w:t>
      </w:r>
      <w:proofErr w:type="spellEnd"/>
      <w:r>
        <w:rPr>
          <w:rFonts w:ascii="Times New Roman" w:hAnsi="Times New Roman" w:cs="Times New Roman"/>
        </w:rPr>
        <w:t xml:space="preserve"> of h2o, transfer 2 </w:t>
      </w:r>
      <w:proofErr w:type="spellStart"/>
      <w:r>
        <w:rPr>
          <w:rFonts w:ascii="Times New Roman" w:hAnsi="Times New Roman" w:cs="Times New Roman"/>
        </w:rPr>
        <w:t>uL</w:t>
      </w:r>
      <w:proofErr w:type="spellEnd"/>
      <w:r>
        <w:rPr>
          <w:rFonts w:ascii="Times New Roman" w:hAnsi="Times New Roman" w:cs="Times New Roman"/>
        </w:rPr>
        <w:t xml:space="preserve"> from first tube to 2</w:t>
      </w:r>
      <w:r w:rsidRPr="00002A49">
        <w:rPr>
          <w:rFonts w:ascii="Times New Roman" w:hAnsi="Times New Roman" w:cs="Times New Roman"/>
          <w:vertAlign w:val="superscript"/>
        </w:rPr>
        <w:t>nd</w:t>
      </w:r>
      <w:r>
        <w:rPr>
          <w:rFonts w:ascii="Times New Roman" w:hAnsi="Times New Roman" w:cs="Times New Roman"/>
        </w:rPr>
        <w:t xml:space="preserve"> </w:t>
      </w:r>
      <w:proofErr w:type="gramStart"/>
      <w:r>
        <w:rPr>
          <w:rFonts w:ascii="Times New Roman" w:hAnsi="Times New Roman" w:cs="Times New Roman"/>
        </w:rPr>
        <w:t>tube</w:t>
      </w:r>
      <w:proofErr w:type="gramEnd"/>
    </w:p>
    <w:p w14:paraId="5A97FFBB" w14:textId="77777777" w:rsidR="00790568" w:rsidRDefault="00790568" w:rsidP="00FA1258">
      <w:pPr>
        <w:pStyle w:val="Heading2"/>
      </w:pPr>
      <w:bookmarkStart w:id="17" w:name="_Toc164330891"/>
    </w:p>
    <w:p w14:paraId="6BC23890" w14:textId="51F2619F" w:rsidR="001F709A" w:rsidRPr="001F709A" w:rsidRDefault="001F709A" w:rsidP="00FA1258">
      <w:pPr>
        <w:pStyle w:val="Heading2"/>
      </w:pPr>
      <w:bookmarkStart w:id="18" w:name="_Toc171426088"/>
      <w:r w:rsidRPr="001F709A">
        <w:t>PCR Protocol</w:t>
      </w:r>
      <w:bookmarkEnd w:id="17"/>
      <w:bookmarkEnd w:id="18"/>
    </w:p>
    <w:p w14:paraId="1500E121" w14:textId="77777777" w:rsidR="001F709A" w:rsidRPr="001F709A" w:rsidRDefault="001F709A" w:rsidP="001F709A">
      <w:pPr>
        <w:numPr>
          <w:ilvl w:val="0"/>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Acquire and label PCR tubes. Be sure to include at least 1 positive and 1 negative control for each PCR experiment.</w:t>
      </w:r>
    </w:p>
    <w:p w14:paraId="5DC9695B" w14:textId="77777777" w:rsidR="001F709A" w:rsidRPr="001F709A" w:rsidRDefault="001F709A" w:rsidP="001F709A">
      <w:pPr>
        <w:numPr>
          <w:ilvl w:val="0"/>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Get a container of ice to keep the components on</w:t>
      </w:r>
    </w:p>
    <w:p w14:paraId="12DBB502" w14:textId="77777777" w:rsidR="001F709A" w:rsidRPr="001F709A" w:rsidRDefault="001F709A" w:rsidP="001F709A">
      <w:pPr>
        <w:numPr>
          <w:ilvl w:val="0"/>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Acquire the following components and put them on ice, labeling tubes if necessary:</w:t>
      </w:r>
    </w:p>
    <w:p w14:paraId="11BBC540" w14:textId="77777777" w:rsidR="001F709A" w:rsidRPr="001F709A" w:rsidRDefault="001F709A" w:rsidP="001F709A">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Molecular grade H2O in 1.5 mL microfuge tube</w:t>
      </w:r>
    </w:p>
    <w:p w14:paraId="6B8AF294" w14:textId="77777777" w:rsidR="001F709A" w:rsidRPr="001F709A" w:rsidRDefault="001F709A" w:rsidP="001F709A">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KOD/</w:t>
      </w:r>
      <w:proofErr w:type="spellStart"/>
      <w:r w:rsidRPr="001F709A">
        <w:rPr>
          <w:rFonts w:eastAsia="Cambria"/>
          <w:color w:val="000000"/>
          <w:sz w:val="22"/>
          <w:szCs w:val="22"/>
        </w:rPr>
        <w:t>primestar</w:t>
      </w:r>
      <w:proofErr w:type="spellEnd"/>
      <w:r w:rsidRPr="001F709A">
        <w:rPr>
          <w:rFonts w:eastAsia="Cambria"/>
          <w:color w:val="000000"/>
          <w:sz w:val="22"/>
          <w:szCs w:val="22"/>
        </w:rPr>
        <w:t xml:space="preserve"> buffer</w:t>
      </w:r>
    </w:p>
    <w:p w14:paraId="4C88F8CC" w14:textId="77777777" w:rsidR="001F709A" w:rsidRPr="001F709A" w:rsidRDefault="001F709A" w:rsidP="001F709A">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dNTPs</w:t>
      </w:r>
    </w:p>
    <w:p w14:paraId="3DBD8CA4" w14:textId="77777777" w:rsidR="001F709A" w:rsidRPr="001F709A" w:rsidRDefault="001F709A" w:rsidP="001F709A">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oligo F (10uM)</w:t>
      </w:r>
    </w:p>
    <w:p w14:paraId="2BC943F3" w14:textId="77777777" w:rsidR="001F709A" w:rsidRPr="001F709A" w:rsidRDefault="001F709A" w:rsidP="001F709A">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oligo R (10uM)</w:t>
      </w:r>
    </w:p>
    <w:p w14:paraId="634088FB" w14:textId="77777777" w:rsidR="001F709A" w:rsidRPr="001F709A" w:rsidRDefault="001F709A" w:rsidP="001F709A">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template (</w:t>
      </w:r>
      <w:proofErr w:type="spellStart"/>
      <w:r w:rsidRPr="001F709A">
        <w:rPr>
          <w:rFonts w:eastAsia="Cambria"/>
          <w:color w:val="000000"/>
          <w:sz w:val="22"/>
          <w:szCs w:val="22"/>
        </w:rPr>
        <w:t>eg.</w:t>
      </w:r>
      <w:proofErr w:type="spellEnd"/>
      <w:r w:rsidRPr="001F709A">
        <w:rPr>
          <w:rFonts w:eastAsia="Cambria"/>
          <w:color w:val="000000"/>
          <w:sz w:val="22"/>
          <w:szCs w:val="22"/>
        </w:rPr>
        <w:t xml:space="preserve"> LVS gDNA, plasmid, colony, etc.) </w:t>
      </w:r>
    </w:p>
    <w:p w14:paraId="3DD3FEDE" w14:textId="77777777" w:rsidR="001F709A" w:rsidRPr="001F709A" w:rsidRDefault="001F709A" w:rsidP="001F709A">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Note: KOD/</w:t>
      </w:r>
      <w:proofErr w:type="spellStart"/>
      <w:r w:rsidRPr="001F709A">
        <w:rPr>
          <w:rFonts w:eastAsia="Cambria"/>
          <w:color w:val="000000"/>
          <w:sz w:val="22"/>
          <w:szCs w:val="22"/>
        </w:rPr>
        <w:t>primestar</w:t>
      </w:r>
      <w:proofErr w:type="spellEnd"/>
      <w:r w:rsidRPr="001F709A">
        <w:rPr>
          <w:rFonts w:eastAsia="Cambria"/>
          <w:color w:val="000000"/>
          <w:sz w:val="22"/>
          <w:szCs w:val="22"/>
        </w:rPr>
        <w:t xml:space="preserve"> enzyme should be kept in the freezer until it is used as it is expensive and should be added last</w:t>
      </w:r>
    </w:p>
    <w:p w14:paraId="08E563E4" w14:textId="77777777" w:rsidR="001F709A" w:rsidRPr="001F709A" w:rsidRDefault="001F709A" w:rsidP="001F709A">
      <w:pPr>
        <w:numPr>
          <w:ilvl w:val="0"/>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 xml:space="preserve">Centrifuge the microfuge tubes to get any solution out of the microfuge tube </w:t>
      </w:r>
      <w:proofErr w:type="gramStart"/>
      <w:r w:rsidRPr="001F709A">
        <w:rPr>
          <w:rFonts w:eastAsia="Cambria"/>
          <w:color w:val="000000"/>
          <w:sz w:val="22"/>
          <w:szCs w:val="22"/>
        </w:rPr>
        <w:t>cover</w:t>
      </w:r>
      <w:proofErr w:type="gramEnd"/>
      <w:r w:rsidRPr="001F709A">
        <w:rPr>
          <w:rFonts w:eastAsia="Cambria"/>
          <w:color w:val="000000"/>
          <w:sz w:val="22"/>
          <w:szCs w:val="22"/>
        </w:rPr>
        <w:t xml:space="preserve"> </w:t>
      </w:r>
    </w:p>
    <w:p w14:paraId="6335E21D" w14:textId="77777777" w:rsidR="001F709A" w:rsidRPr="001F709A" w:rsidRDefault="001F709A" w:rsidP="001F709A">
      <w:pPr>
        <w:numPr>
          <w:ilvl w:val="0"/>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 xml:space="preserve">If any of the solutions are frozen, be sure to vortex the microfuge tube </w:t>
      </w:r>
      <w:proofErr w:type="gramStart"/>
      <w:r w:rsidRPr="001F709A">
        <w:rPr>
          <w:rFonts w:eastAsia="Cambria"/>
          <w:color w:val="000000"/>
          <w:sz w:val="22"/>
          <w:szCs w:val="22"/>
        </w:rPr>
        <w:t>in order to</w:t>
      </w:r>
      <w:proofErr w:type="gramEnd"/>
      <w:r w:rsidRPr="001F709A">
        <w:rPr>
          <w:rFonts w:eastAsia="Cambria"/>
          <w:color w:val="000000"/>
          <w:sz w:val="22"/>
          <w:szCs w:val="22"/>
        </w:rPr>
        <w:t xml:space="preserve"> dissolve it (tubes with frozen components may not be homogenized)</w:t>
      </w:r>
    </w:p>
    <w:p w14:paraId="25306CE5" w14:textId="77777777" w:rsidR="001F709A" w:rsidRPr="001F709A" w:rsidRDefault="001F709A" w:rsidP="001F709A">
      <w:pPr>
        <w:numPr>
          <w:ilvl w:val="1"/>
          <w:numId w:val="24"/>
        </w:numPr>
        <w:pBdr>
          <w:top w:val="nil"/>
          <w:left w:val="nil"/>
          <w:bottom w:val="nil"/>
          <w:right w:val="nil"/>
          <w:between w:val="nil"/>
        </w:pBdr>
        <w:tabs>
          <w:tab w:val="left" w:pos="720"/>
        </w:tabs>
        <w:rPr>
          <w:sz w:val="22"/>
          <w:szCs w:val="22"/>
        </w:rPr>
      </w:pPr>
      <w:bookmarkStart w:id="19" w:name="_heading=h.gjdgxs" w:colFirst="0" w:colLast="0"/>
      <w:bookmarkEnd w:id="19"/>
      <w:r w:rsidRPr="001F709A">
        <w:rPr>
          <w:rFonts w:eastAsia="Cambria"/>
          <w:color w:val="000000"/>
          <w:sz w:val="22"/>
          <w:szCs w:val="22"/>
        </w:rPr>
        <w:t xml:space="preserve">DO NOT vortex the enzyme itself or any solution with enzyme because </w:t>
      </w:r>
      <w:proofErr w:type="spellStart"/>
      <w:r w:rsidRPr="001F709A">
        <w:rPr>
          <w:rFonts w:eastAsia="Cambria"/>
          <w:color w:val="000000"/>
          <w:sz w:val="22"/>
          <w:szCs w:val="22"/>
        </w:rPr>
        <w:t>vortexing</w:t>
      </w:r>
      <w:proofErr w:type="spellEnd"/>
      <w:r w:rsidRPr="001F709A">
        <w:rPr>
          <w:rFonts w:eastAsia="Cambria"/>
          <w:color w:val="000000"/>
          <w:sz w:val="22"/>
          <w:szCs w:val="22"/>
        </w:rPr>
        <w:t xml:space="preserve"> will expose it to oxygen and degrade </w:t>
      </w:r>
      <w:proofErr w:type="gramStart"/>
      <w:r w:rsidRPr="001F709A">
        <w:rPr>
          <w:rFonts w:eastAsia="Cambria"/>
          <w:color w:val="000000"/>
          <w:sz w:val="22"/>
          <w:szCs w:val="22"/>
        </w:rPr>
        <w:t>it</w:t>
      </w:r>
      <w:proofErr w:type="gramEnd"/>
    </w:p>
    <w:p w14:paraId="4DCE586B" w14:textId="77777777" w:rsidR="001F709A" w:rsidRPr="001F709A" w:rsidRDefault="001F709A" w:rsidP="001F709A">
      <w:pPr>
        <w:numPr>
          <w:ilvl w:val="0"/>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 xml:space="preserve">Use PCR_worksheet.xlsx to make establish the specifics of what will be </w:t>
      </w:r>
      <w:proofErr w:type="gramStart"/>
      <w:r w:rsidRPr="001F709A">
        <w:rPr>
          <w:rFonts w:eastAsia="Cambria"/>
          <w:color w:val="000000"/>
          <w:sz w:val="22"/>
          <w:szCs w:val="22"/>
        </w:rPr>
        <w:t>added</w:t>
      </w:r>
      <w:proofErr w:type="gramEnd"/>
    </w:p>
    <w:p w14:paraId="0022E8CD" w14:textId="77777777" w:rsidR="001F709A" w:rsidRPr="001F709A" w:rsidRDefault="001F709A" w:rsidP="001F709A">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 xml:space="preserve">The file is located in the Protocols </w:t>
      </w:r>
      <w:proofErr w:type="gramStart"/>
      <w:r w:rsidRPr="001F709A">
        <w:rPr>
          <w:rFonts w:eastAsia="Cambria"/>
          <w:color w:val="000000"/>
          <w:sz w:val="22"/>
          <w:szCs w:val="22"/>
        </w:rPr>
        <w:t>folder</w:t>
      </w:r>
      <w:proofErr w:type="gramEnd"/>
    </w:p>
    <w:p w14:paraId="5649B17A" w14:textId="77777777" w:rsidR="001F709A" w:rsidRPr="001F709A" w:rsidRDefault="001F709A" w:rsidP="001F709A">
      <w:pPr>
        <w:numPr>
          <w:ilvl w:val="1"/>
          <w:numId w:val="24"/>
        </w:numPr>
        <w:pBdr>
          <w:top w:val="nil"/>
          <w:left w:val="nil"/>
          <w:bottom w:val="nil"/>
          <w:right w:val="nil"/>
          <w:between w:val="nil"/>
        </w:pBdr>
        <w:tabs>
          <w:tab w:val="left" w:pos="720"/>
        </w:tabs>
        <w:rPr>
          <w:sz w:val="22"/>
          <w:szCs w:val="22"/>
        </w:rPr>
      </w:pPr>
      <w:proofErr w:type="gramStart"/>
      <w:r w:rsidRPr="001F709A">
        <w:rPr>
          <w:rFonts w:eastAsia="Cambria"/>
          <w:color w:val="000000"/>
          <w:sz w:val="22"/>
          <w:szCs w:val="22"/>
        </w:rPr>
        <w:t>Also</w:t>
      </w:r>
      <w:proofErr w:type="gramEnd"/>
      <w:r w:rsidRPr="001F709A">
        <w:rPr>
          <w:rFonts w:eastAsia="Cambria"/>
          <w:color w:val="000000"/>
          <w:sz w:val="22"/>
          <w:szCs w:val="22"/>
        </w:rPr>
        <w:t xml:space="preserve"> setup table below to specify which primers and source DNA will be used</w:t>
      </w:r>
    </w:p>
    <w:p w14:paraId="53DAA4EA" w14:textId="77777777" w:rsidR="001F709A" w:rsidRPr="001F709A" w:rsidRDefault="001F709A" w:rsidP="001F709A">
      <w:pPr>
        <w:numPr>
          <w:ilvl w:val="0"/>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Prepare a master-mix in a 1.5 mL microfuge tube by adding the following according to the worksheet and using micropipettes:</w:t>
      </w:r>
    </w:p>
    <w:p w14:paraId="05F587FE" w14:textId="2D56F226" w:rsidR="001F709A" w:rsidRPr="00C81595" w:rsidRDefault="001F709A" w:rsidP="001F709A">
      <w:pPr>
        <w:numPr>
          <w:ilvl w:val="1"/>
          <w:numId w:val="24"/>
        </w:numPr>
        <w:pBdr>
          <w:top w:val="nil"/>
          <w:left w:val="nil"/>
          <w:bottom w:val="nil"/>
          <w:right w:val="nil"/>
          <w:between w:val="nil"/>
        </w:pBdr>
        <w:tabs>
          <w:tab w:val="left" w:pos="720"/>
        </w:tabs>
        <w:rPr>
          <w:rFonts w:eastAsiaTheme="minorHAnsi"/>
        </w:rPr>
      </w:pPr>
      <w:proofErr w:type="spellStart"/>
      <w:r w:rsidRPr="001F709A">
        <w:rPr>
          <w:rFonts w:eastAsia="Cambria"/>
          <w:color w:val="000000"/>
          <w:sz w:val="22"/>
          <w:szCs w:val="22"/>
        </w:rPr>
        <w:t>ddi</w:t>
      </w:r>
      <w:proofErr w:type="spellEnd"/>
      <w:r w:rsidRPr="001F709A">
        <w:rPr>
          <w:rFonts w:eastAsia="Cambria"/>
          <w:color w:val="000000"/>
          <w:sz w:val="22"/>
          <w:szCs w:val="22"/>
        </w:rPr>
        <w:t xml:space="preserve"> H2O</w:t>
      </w:r>
    </w:p>
    <w:p w14:paraId="7FB7BB41" w14:textId="7F28ED69" w:rsidR="00C81595" w:rsidRPr="001F709A" w:rsidRDefault="00C81595" w:rsidP="001F709A">
      <w:pPr>
        <w:numPr>
          <w:ilvl w:val="1"/>
          <w:numId w:val="24"/>
        </w:numPr>
        <w:pBdr>
          <w:top w:val="nil"/>
          <w:left w:val="nil"/>
          <w:bottom w:val="nil"/>
          <w:right w:val="nil"/>
          <w:between w:val="nil"/>
        </w:pBdr>
        <w:tabs>
          <w:tab w:val="left" w:pos="720"/>
        </w:tabs>
        <w:rPr>
          <w:sz w:val="22"/>
          <w:szCs w:val="22"/>
        </w:rPr>
      </w:pPr>
      <w:r>
        <w:rPr>
          <w:rFonts w:eastAsia="Cambria"/>
          <w:color w:val="000000"/>
        </w:rPr>
        <w:t>primers</w:t>
      </w:r>
    </w:p>
    <w:p w14:paraId="376ECCBA" w14:textId="77777777" w:rsidR="001F709A" w:rsidRPr="001F709A" w:rsidRDefault="001F709A" w:rsidP="001F709A">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 xml:space="preserve">Add </w:t>
      </w:r>
      <w:proofErr w:type="gramStart"/>
      <w:r w:rsidRPr="001F709A">
        <w:rPr>
          <w:rFonts w:eastAsia="Cambria"/>
          <w:color w:val="000000"/>
          <w:sz w:val="22"/>
          <w:szCs w:val="22"/>
        </w:rPr>
        <w:t>dNTPs</w:t>
      </w:r>
      <w:proofErr w:type="gramEnd"/>
    </w:p>
    <w:p w14:paraId="30B0D0EA" w14:textId="33F303FB" w:rsidR="001F709A" w:rsidRPr="001F709A" w:rsidRDefault="001F709A" w:rsidP="001F709A">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 xml:space="preserve">Add </w:t>
      </w:r>
      <w:proofErr w:type="gramStart"/>
      <w:r w:rsidRPr="001F709A">
        <w:rPr>
          <w:rFonts w:eastAsia="Cambria"/>
          <w:color w:val="000000"/>
          <w:sz w:val="22"/>
          <w:szCs w:val="22"/>
        </w:rPr>
        <w:t>buffer</w:t>
      </w:r>
      <w:proofErr w:type="gramEnd"/>
    </w:p>
    <w:p w14:paraId="0A4B7694" w14:textId="147B9330" w:rsidR="001F709A" w:rsidRPr="001F709A" w:rsidRDefault="001F709A" w:rsidP="001F709A">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Add enzyme</w:t>
      </w:r>
      <w:r w:rsidR="00C81595">
        <w:rPr>
          <w:rFonts w:eastAsia="Cambria"/>
          <w:color w:val="000000"/>
        </w:rPr>
        <w:t xml:space="preserve"> (last!)</w:t>
      </w:r>
    </w:p>
    <w:p w14:paraId="0C10CFE1" w14:textId="77777777" w:rsidR="001F709A" w:rsidRPr="001F709A" w:rsidRDefault="001F709A" w:rsidP="001F709A">
      <w:pPr>
        <w:numPr>
          <w:ilvl w:val="0"/>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 xml:space="preserve">Mix the master-mix solution by pipetting up and </w:t>
      </w:r>
      <w:proofErr w:type="gramStart"/>
      <w:r w:rsidRPr="001F709A">
        <w:rPr>
          <w:rFonts w:eastAsia="Cambria"/>
          <w:color w:val="000000"/>
          <w:sz w:val="22"/>
          <w:szCs w:val="22"/>
        </w:rPr>
        <w:t>down</w:t>
      </w:r>
      <w:proofErr w:type="gramEnd"/>
    </w:p>
    <w:p w14:paraId="7C03A27B" w14:textId="77777777" w:rsidR="001F709A" w:rsidRPr="001F709A" w:rsidRDefault="001F709A" w:rsidP="001F709A">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 xml:space="preserve">Do not vortex to </w:t>
      </w:r>
      <w:proofErr w:type="gramStart"/>
      <w:r w:rsidRPr="001F709A">
        <w:rPr>
          <w:rFonts w:eastAsia="Cambria"/>
          <w:color w:val="000000"/>
          <w:sz w:val="22"/>
          <w:szCs w:val="22"/>
        </w:rPr>
        <w:t>mix</w:t>
      </w:r>
      <w:proofErr w:type="gramEnd"/>
    </w:p>
    <w:p w14:paraId="327D4E48" w14:textId="053E89CC" w:rsidR="001F709A" w:rsidRPr="001F709A" w:rsidRDefault="001F709A" w:rsidP="001F709A">
      <w:pPr>
        <w:numPr>
          <w:ilvl w:val="0"/>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 xml:space="preserve">Add </w:t>
      </w:r>
      <w:r w:rsidR="00C81595" w:rsidRPr="00C81595">
        <w:rPr>
          <w:rFonts w:eastAsia="Cambria"/>
          <w:b/>
          <w:bCs/>
          <w:color w:val="000000"/>
        </w:rPr>
        <w:t xml:space="preserve">18uL </w:t>
      </w:r>
      <w:r w:rsidRPr="001F709A">
        <w:rPr>
          <w:rFonts w:eastAsia="Cambria"/>
          <w:color w:val="000000"/>
          <w:sz w:val="22"/>
          <w:szCs w:val="22"/>
        </w:rPr>
        <w:t xml:space="preserve">of master-mix to </w:t>
      </w:r>
      <w:r w:rsidR="00C81595">
        <w:rPr>
          <w:rFonts w:eastAsia="Cambria"/>
          <w:color w:val="000000"/>
        </w:rPr>
        <w:t>each</w:t>
      </w:r>
      <w:r w:rsidRPr="001F709A">
        <w:rPr>
          <w:rFonts w:eastAsia="Cambria"/>
          <w:color w:val="000000"/>
          <w:sz w:val="22"/>
          <w:szCs w:val="22"/>
        </w:rPr>
        <w:t xml:space="preserve"> PCR tube</w:t>
      </w:r>
      <w:r w:rsidR="00C81595">
        <w:rPr>
          <w:rFonts w:eastAsia="Cambria"/>
          <w:color w:val="000000"/>
        </w:rPr>
        <w:t xml:space="preserve"> (can use same tip)</w:t>
      </w:r>
    </w:p>
    <w:p w14:paraId="4666F886" w14:textId="53FC19C9" w:rsidR="001F709A" w:rsidRPr="001F709A" w:rsidRDefault="00C81595" w:rsidP="001F709A">
      <w:pPr>
        <w:numPr>
          <w:ilvl w:val="0"/>
          <w:numId w:val="24"/>
        </w:numPr>
        <w:pBdr>
          <w:top w:val="nil"/>
          <w:left w:val="nil"/>
          <w:bottom w:val="nil"/>
          <w:right w:val="nil"/>
          <w:between w:val="nil"/>
        </w:pBdr>
        <w:tabs>
          <w:tab w:val="left" w:pos="720"/>
        </w:tabs>
        <w:rPr>
          <w:sz w:val="22"/>
          <w:szCs w:val="22"/>
        </w:rPr>
      </w:pPr>
      <w:r>
        <w:rPr>
          <w:rFonts w:eastAsia="Cambria"/>
          <w:color w:val="000000"/>
        </w:rPr>
        <w:t xml:space="preserve">Add template to each PCR tube (2 </w:t>
      </w:r>
      <w:proofErr w:type="spellStart"/>
      <w:r>
        <w:rPr>
          <w:rFonts w:eastAsia="Cambria"/>
          <w:color w:val="000000"/>
        </w:rPr>
        <w:t>ul</w:t>
      </w:r>
      <w:proofErr w:type="spellEnd"/>
      <w:r>
        <w:rPr>
          <w:rFonts w:eastAsia="Cambria"/>
          <w:color w:val="000000"/>
        </w:rPr>
        <w:t xml:space="preserve"> each, change tip each time)</w:t>
      </w:r>
    </w:p>
    <w:p w14:paraId="775907CA" w14:textId="77777777" w:rsidR="001F709A" w:rsidRPr="001F709A" w:rsidRDefault="001F709A" w:rsidP="001F709A">
      <w:pPr>
        <w:numPr>
          <w:ilvl w:val="0"/>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 xml:space="preserve">Close PCR Tubes until the caps are </w:t>
      </w:r>
      <w:proofErr w:type="gramStart"/>
      <w:r w:rsidRPr="001F709A">
        <w:rPr>
          <w:rFonts w:eastAsia="Cambria"/>
          <w:color w:val="000000"/>
          <w:sz w:val="22"/>
          <w:szCs w:val="22"/>
        </w:rPr>
        <w:t>tight</w:t>
      </w:r>
      <w:proofErr w:type="gramEnd"/>
    </w:p>
    <w:p w14:paraId="2D8CCBCB" w14:textId="77777777" w:rsidR="001F709A" w:rsidRPr="00C81595" w:rsidRDefault="001F709A" w:rsidP="001F709A">
      <w:pPr>
        <w:numPr>
          <w:ilvl w:val="0"/>
          <w:numId w:val="24"/>
        </w:numPr>
        <w:pBdr>
          <w:top w:val="nil"/>
          <w:left w:val="nil"/>
          <w:bottom w:val="nil"/>
          <w:right w:val="nil"/>
          <w:between w:val="nil"/>
        </w:pBdr>
        <w:tabs>
          <w:tab w:val="left" w:pos="720"/>
        </w:tabs>
        <w:rPr>
          <w:rFonts w:eastAsiaTheme="minorHAnsi"/>
        </w:rPr>
      </w:pPr>
      <w:r w:rsidRPr="001F709A">
        <w:rPr>
          <w:rFonts w:eastAsia="Cambria"/>
          <w:color w:val="000000"/>
          <w:sz w:val="22"/>
          <w:szCs w:val="22"/>
        </w:rPr>
        <w:t>Place the PCR Tubes in the thermocycler on STN 1 – the following settings should be in place:</w:t>
      </w:r>
    </w:p>
    <w:p w14:paraId="10018DFA" w14:textId="4A9BE017" w:rsidR="00C81595" w:rsidRDefault="00C81595" w:rsidP="00C81595">
      <w:pPr>
        <w:pBdr>
          <w:top w:val="nil"/>
          <w:left w:val="nil"/>
          <w:bottom w:val="nil"/>
          <w:right w:val="nil"/>
          <w:between w:val="nil"/>
        </w:pBdr>
        <w:tabs>
          <w:tab w:val="left" w:pos="720"/>
        </w:tabs>
        <w:ind w:left="360"/>
        <w:rPr>
          <w:rFonts w:eastAsia="Cambria"/>
          <w:color w:val="000000"/>
        </w:rPr>
      </w:pPr>
      <w:r>
        <w:rPr>
          <w:rFonts w:eastAsia="Cambria"/>
          <w:color w:val="000000"/>
        </w:rPr>
        <w:t>Lid: 105°C</w:t>
      </w:r>
    </w:p>
    <w:p w14:paraId="4482BFE5" w14:textId="2E80A3D1" w:rsidR="00C81595" w:rsidRDefault="00C81595" w:rsidP="00C81595">
      <w:pPr>
        <w:pBdr>
          <w:top w:val="nil"/>
          <w:left w:val="nil"/>
          <w:bottom w:val="nil"/>
          <w:right w:val="nil"/>
          <w:between w:val="nil"/>
        </w:pBdr>
        <w:tabs>
          <w:tab w:val="left" w:pos="720"/>
        </w:tabs>
        <w:ind w:left="360"/>
        <w:rPr>
          <w:rFonts w:eastAsia="Cambria"/>
          <w:color w:val="000000"/>
        </w:rPr>
      </w:pPr>
      <w:r>
        <w:rPr>
          <w:rFonts w:eastAsia="Cambria"/>
          <w:color w:val="000000"/>
        </w:rPr>
        <w:t>Volume: 20uL</w:t>
      </w:r>
      <w:r w:rsidR="00A2086D">
        <w:rPr>
          <w:rFonts w:eastAsia="Cambria"/>
          <w:color w:val="000000"/>
        </w:rPr>
        <w:t xml:space="preserve"> </w:t>
      </w:r>
      <w:r w:rsidR="00A2086D" w:rsidRPr="00A2086D">
        <w:rPr>
          <w:rFonts w:eastAsia="Cambria"/>
          <w:color w:val="000000"/>
        </w:rPr>
        <w:sym w:font="Wingdings" w:char="F0DF"/>
      </w:r>
      <w:r w:rsidR="00A2086D">
        <w:rPr>
          <w:rFonts w:eastAsia="Cambria"/>
          <w:color w:val="000000"/>
        </w:rPr>
        <w:t xml:space="preserve"> change depending on sample volume</w:t>
      </w:r>
    </w:p>
    <w:p w14:paraId="0440AF81" w14:textId="1360893A" w:rsidR="00C81595" w:rsidRDefault="00C81595" w:rsidP="00C81595">
      <w:pPr>
        <w:pStyle w:val="ListParagraph"/>
        <w:numPr>
          <w:ilvl w:val="3"/>
          <w:numId w:val="21"/>
        </w:numPr>
        <w:pBdr>
          <w:top w:val="nil"/>
          <w:left w:val="nil"/>
          <w:bottom w:val="nil"/>
          <w:right w:val="nil"/>
          <w:between w:val="nil"/>
        </w:pBdr>
        <w:tabs>
          <w:tab w:val="left" w:pos="720"/>
        </w:tabs>
        <w:spacing w:after="0" w:line="240" w:lineRule="auto"/>
        <w:jc w:val="left"/>
        <w:rPr>
          <w:rFonts w:ascii="Times New Roman" w:eastAsia="Cambria" w:hAnsi="Times New Roman" w:cs="Times New Roman"/>
          <w:color w:val="000000"/>
        </w:rPr>
      </w:pPr>
      <w:r>
        <w:rPr>
          <w:rFonts w:ascii="Times New Roman" w:eastAsia="Cambria" w:hAnsi="Times New Roman" w:cs="Times New Roman"/>
          <w:color w:val="000000"/>
        </w:rPr>
        <w:t>94°C 2’</w:t>
      </w:r>
    </w:p>
    <w:p w14:paraId="7478B610" w14:textId="7B540808" w:rsidR="00C81595" w:rsidRDefault="00A2086D" w:rsidP="00C81595">
      <w:pPr>
        <w:pStyle w:val="ListParagraph"/>
        <w:numPr>
          <w:ilvl w:val="3"/>
          <w:numId w:val="21"/>
        </w:numPr>
        <w:pBdr>
          <w:top w:val="nil"/>
          <w:left w:val="nil"/>
          <w:bottom w:val="nil"/>
          <w:right w:val="nil"/>
          <w:between w:val="nil"/>
        </w:pBdr>
        <w:tabs>
          <w:tab w:val="left" w:pos="720"/>
        </w:tabs>
        <w:spacing w:after="0" w:line="240" w:lineRule="auto"/>
        <w:jc w:val="left"/>
        <w:rPr>
          <w:rFonts w:ascii="Times New Roman" w:eastAsia="Cambria" w:hAnsi="Times New Roman" w:cs="Times New Roman"/>
          <w:color w:val="000000"/>
        </w:rPr>
      </w:pPr>
      <w:r>
        <w:rPr>
          <w:rFonts w:ascii="Times New Roman" w:eastAsia="Cambria" w:hAnsi="Times New Roman" w:cs="Times New Roman"/>
          <w:color w:val="000000"/>
        </w:rPr>
        <w:t>94°C 20”</w:t>
      </w:r>
    </w:p>
    <w:p w14:paraId="632F0196" w14:textId="0BCA4CFA" w:rsidR="00A2086D" w:rsidRDefault="00A2086D" w:rsidP="00C81595">
      <w:pPr>
        <w:pStyle w:val="ListParagraph"/>
        <w:numPr>
          <w:ilvl w:val="3"/>
          <w:numId w:val="21"/>
        </w:numPr>
        <w:pBdr>
          <w:top w:val="nil"/>
          <w:left w:val="nil"/>
          <w:bottom w:val="nil"/>
          <w:right w:val="nil"/>
          <w:between w:val="nil"/>
        </w:pBdr>
        <w:tabs>
          <w:tab w:val="left" w:pos="720"/>
        </w:tabs>
        <w:spacing w:after="0" w:line="240" w:lineRule="auto"/>
        <w:jc w:val="left"/>
        <w:rPr>
          <w:rFonts w:ascii="Times New Roman" w:eastAsia="Cambria" w:hAnsi="Times New Roman" w:cs="Times New Roman"/>
          <w:color w:val="000000"/>
        </w:rPr>
      </w:pPr>
      <w:r>
        <w:rPr>
          <w:rFonts w:ascii="Times New Roman" w:eastAsia="Cambria" w:hAnsi="Times New Roman" w:cs="Times New Roman"/>
          <w:color w:val="000000"/>
        </w:rPr>
        <w:t>50°C 30”</w:t>
      </w:r>
    </w:p>
    <w:p w14:paraId="3E0668B7" w14:textId="7AE5CB23" w:rsidR="00A2086D" w:rsidRDefault="00A2086D" w:rsidP="00C81595">
      <w:pPr>
        <w:pStyle w:val="ListParagraph"/>
        <w:numPr>
          <w:ilvl w:val="3"/>
          <w:numId w:val="21"/>
        </w:numPr>
        <w:pBdr>
          <w:top w:val="nil"/>
          <w:left w:val="nil"/>
          <w:bottom w:val="nil"/>
          <w:right w:val="nil"/>
          <w:between w:val="nil"/>
        </w:pBdr>
        <w:tabs>
          <w:tab w:val="left" w:pos="720"/>
        </w:tabs>
        <w:spacing w:after="0" w:line="240" w:lineRule="auto"/>
        <w:jc w:val="left"/>
        <w:rPr>
          <w:rFonts w:ascii="Times New Roman" w:eastAsia="Cambria" w:hAnsi="Times New Roman" w:cs="Times New Roman"/>
          <w:color w:val="000000"/>
        </w:rPr>
      </w:pPr>
      <w:r>
        <w:rPr>
          <w:rFonts w:ascii="Times New Roman" w:eastAsia="Cambria" w:hAnsi="Times New Roman" w:cs="Times New Roman"/>
          <w:color w:val="000000"/>
        </w:rPr>
        <w:t xml:space="preserve">68°C 3’40”. </w:t>
      </w:r>
      <w:r w:rsidRPr="00A2086D">
        <w:rPr>
          <w:rFonts w:ascii="Times New Roman" w:eastAsia="Cambria" w:hAnsi="Times New Roman" w:cs="Times New Roman"/>
          <w:color w:val="000000"/>
        </w:rPr>
        <w:sym w:font="Wingdings" w:char="F0DF"/>
      </w:r>
      <w:r>
        <w:rPr>
          <w:rFonts w:ascii="Times New Roman" w:eastAsia="Cambria" w:hAnsi="Times New Roman" w:cs="Times New Roman"/>
          <w:color w:val="000000"/>
        </w:rPr>
        <w:t xml:space="preserve"> This is the step to change depending on product </w:t>
      </w:r>
      <w:proofErr w:type="gramStart"/>
      <w:r>
        <w:rPr>
          <w:rFonts w:ascii="Times New Roman" w:eastAsia="Cambria" w:hAnsi="Times New Roman" w:cs="Times New Roman"/>
          <w:color w:val="000000"/>
        </w:rPr>
        <w:t>size</w:t>
      </w:r>
      <w:proofErr w:type="gramEnd"/>
    </w:p>
    <w:p w14:paraId="18DEE3D0" w14:textId="6CF6ED1C" w:rsidR="00A2086D" w:rsidRDefault="00A2086D" w:rsidP="00C81595">
      <w:pPr>
        <w:pStyle w:val="ListParagraph"/>
        <w:numPr>
          <w:ilvl w:val="3"/>
          <w:numId w:val="21"/>
        </w:numPr>
        <w:pBdr>
          <w:top w:val="nil"/>
          <w:left w:val="nil"/>
          <w:bottom w:val="nil"/>
          <w:right w:val="nil"/>
          <w:between w:val="nil"/>
        </w:pBdr>
        <w:tabs>
          <w:tab w:val="left" w:pos="720"/>
        </w:tabs>
        <w:spacing w:after="0" w:line="240" w:lineRule="auto"/>
        <w:jc w:val="left"/>
        <w:rPr>
          <w:rFonts w:ascii="Times New Roman" w:eastAsia="Cambria" w:hAnsi="Times New Roman" w:cs="Times New Roman"/>
          <w:color w:val="000000"/>
        </w:rPr>
      </w:pPr>
      <w:r>
        <w:rPr>
          <w:rFonts w:ascii="Times New Roman" w:eastAsia="Cambria" w:hAnsi="Times New Roman" w:cs="Times New Roman"/>
          <w:color w:val="000000"/>
        </w:rPr>
        <w:t xml:space="preserve">Go to step 2, </w:t>
      </w:r>
      <w:proofErr w:type="gramStart"/>
      <w:r>
        <w:rPr>
          <w:rFonts w:ascii="Times New Roman" w:eastAsia="Cambria" w:hAnsi="Times New Roman" w:cs="Times New Roman"/>
          <w:color w:val="000000"/>
        </w:rPr>
        <w:t>32x</w:t>
      </w:r>
      <w:proofErr w:type="gramEnd"/>
    </w:p>
    <w:p w14:paraId="29D9480F" w14:textId="23F7AE7E" w:rsidR="00A2086D" w:rsidRDefault="00A2086D" w:rsidP="00C81595">
      <w:pPr>
        <w:pStyle w:val="ListParagraph"/>
        <w:numPr>
          <w:ilvl w:val="3"/>
          <w:numId w:val="21"/>
        </w:numPr>
        <w:pBdr>
          <w:top w:val="nil"/>
          <w:left w:val="nil"/>
          <w:bottom w:val="nil"/>
          <w:right w:val="nil"/>
          <w:between w:val="nil"/>
        </w:pBdr>
        <w:tabs>
          <w:tab w:val="left" w:pos="720"/>
        </w:tabs>
        <w:spacing w:after="0" w:line="240" w:lineRule="auto"/>
        <w:jc w:val="left"/>
        <w:rPr>
          <w:rFonts w:ascii="Times New Roman" w:eastAsia="Cambria" w:hAnsi="Times New Roman" w:cs="Times New Roman"/>
          <w:color w:val="000000"/>
        </w:rPr>
      </w:pPr>
      <w:r>
        <w:rPr>
          <w:rFonts w:ascii="Times New Roman" w:eastAsia="Cambria" w:hAnsi="Times New Roman" w:cs="Times New Roman"/>
          <w:color w:val="000000"/>
        </w:rPr>
        <w:t>68°C 5 mins</w:t>
      </w:r>
    </w:p>
    <w:p w14:paraId="15EDAAA0" w14:textId="4F334F46" w:rsidR="00A2086D" w:rsidRPr="00C81595" w:rsidRDefault="00A2086D" w:rsidP="00C81595">
      <w:pPr>
        <w:pStyle w:val="ListParagraph"/>
        <w:numPr>
          <w:ilvl w:val="3"/>
          <w:numId w:val="21"/>
        </w:numPr>
        <w:pBdr>
          <w:top w:val="nil"/>
          <w:left w:val="nil"/>
          <w:bottom w:val="nil"/>
          <w:right w:val="nil"/>
          <w:between w:val="nil"/>
        </w:pBdr>
        <w:tabs>
          <w:tab w:val="left" w:pos="720"/>
        </w:tabs>
        <w:spacing w:after="0" w:line="240" w:lineRule="auto"/>
        <w:jc w:val="left"/>
        <w:rPr>
          <w:rFonts w:ascii="Times New Roman" w:eastAsia="Cambria" w:hAnsi="Times New Roman" w:cs="Times New Roman"/>
          <w:color w:val="000000"/>
        </w:rPr>
      </w:pPr>
      <w:r>
        <w:rPr>
          <w:rFonts w:ascii="Times New Roman" w:eastAsia="Cambria" w:hAnsi="Times New Roman" w:cs="Times New Roman"/>
          <w:color w:val="000000"/>
        </w:rPr>
        <w:t>12°C Hold</w:t>
      </w:r>
    </w:p>
    <w:p w14:paraId="0D72E485" w14:textId="77777777" w:rsidR="001F709A" w:rsidRDefault="001F709A" w:rsidP="001F709A">
      <w:pPr>
        <w:rPr>
          <w:b/>
          <w:sz w:val="22"/>
          <w:szCs w:val="22"/>
        </w:rPr>
      </w:pPr>
    </w:p>
    <w:p w14:paraId="62C6E54C" w14:textId="77777777" w:rsidR="00790568" w:rsidRDefault="00790568" w:rsidP="001F709A">
      <w:pPr>
        <w:rPr>
          <w:b/>
          <w:sz w:val="22"/>
          <w:szCs w:val="22"/>
        </w:rPr>
      </w:pPr>
    </w:p>
    <w:p w14:paraId="4CA23E89" w14:textId="77777777" w:rsidR="00790568" w:rsidRDefault="00790568" w:rsidP="001F709A">
      <w:pPr>
        <w:rPr>
          <w:b/>
          <w:sz w:val="22"/>
          <w:szCs w:val="22"/>
        </w:rPr>
      </w:pPr>
    </w:p>
    <w:p w14:paraId="53EDC758" w14:textId="77777777" w:rsidR="00790568" w:rsidRDefault="00790568" w:rsidP="001F709A">
      <w:pPr>
        <w:rPr>
          <w:b/>
          <w:sz w:val="22"/>
          <w:szCs w:val="22"/>
        </w:rPr>
      </w:pPr>
    </w:p>
    <w:p w14:paraId="1D1ED58F" w14:textId="77777777" w:rsidR="00790568" w:rsidRDefault="00790568" w:rsidP="001F709A">
      <w:pPr>
        <w:rPr>
          <w:b/>
          <w:sz w:val="22"/>
          <w:szCs w:val="22"/>
        </w:rPr>
      </w:pPr>
    </w:p>
    <w:p w14:paraId="132CFDC8" w14:textId="056CDB07" w:rsidR="00790568" w:rsidRPr="00185022" w:rsidRDefault="00790568" w:rsidP="00FA1258">
      <w:pPr>
        <w:pStyle w:val="Heading2"/>
      </w:pPr>
      <w:bookmarkStart w:id="20" w:name="_Toc171426089"/>
      <w:r w:rsidRPr="00185022">
        <w:t>Table. Reactions for Colony PCR</w:t>
      </w:r>
      <w:bookmarkEnd w:id="20"/>
    </w:p>
    <w:tbl>
      <w:tblPr>
        <w:tblW w:w="7304" w:type="dxa"/>
        <w:tblLook w:val="04A0" w:firstRow="1" w:lastRow="0" w:firstColumn="1" w:lastColumn="0" w:noHBand="0" w:noVBand="1"/>
      </w:tblPr>
      <w:tblGrid>
        <w:gridCol w:w="1908"/>
        <w:gridCol w:w="3159"/>
        <w:gridCol w:w="2237"/>
      </w:tblGrid>
      <w:tr w:rsidR="002B3802" w:rsidRPr="00185022" w14:paraId="3FA3ACF2" w14:textId="77777777" w:rsidTr="002B3802">
        <w:trPr>
          <w:trHeight w:val="301"/>
        </w:trPr>
        <w:tc>
          <w:tcPr>
            <w:tcW w:w="19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BAD1DA" w14:textId="77777777" w:rsidR="002B3802" w:rsidRPr="00185022" w:rsidRDefault="002B3802">
            <w:pPr>
              <w:jc w:val="center"/>
              <w:rPr>
                <w:b/>
                <w:bCs/>
                <w:color w:val="000000"/>
              </w:rPr>
            </w:pPr>
            <w:r w:rsidRPr="00185022">
              <w:rPr>
                <w:b/>
                <w:bCs/>
                <w:color w:val="000000"/>
              </w:rPr>
              <w:t>Reaction numbers</w:t>
            </w:r>
          </w:p>
        </w:tc>
        <w:tc>
          <w:tcPr>
            <w:tcW w:w="3159" w:type="dxa"/>
            <w:tcBorders>
              <w:top w:val="single" w:sz="4" w:space="0" w:color="000000"/>
              <w:left w:val="nil"/>
              <w:bottom w:val="single" w:sz="4" w:space="0" w:color="000000"/>
              <w:right w:val="single" w:sz="4" w:space="0" w:color="000000"/>
            </w:tcBorders>
            <w:shd w:val="clear" w:color="auto" w:fill="auto"/>
            <w:noWrap/>
            <w:vAlign w:val="center"/>
            <w:hideMark/>
          </w:tcPr>
          <w:p w14:paraId="66117BA0" w14:textId="77777777" w:rsidR="002B3802" w:rsidRPr="00185022" w:rsidRDefault="002B3802">
            <w:pPr>
              <w:rPr>
                <w:b/>
                <w:bCs/>
                <w:color w:val="000000"/>
              </w:rPr>
            </w:pPr>
            <w:r w:rsidRPr="00185022">
              <w:rPr>
                <w:b/>
                <w:bCs/>
                <w:color w:val="000000"/>
              </w:rPr>
              <w:t>Sample</w:t>
            </w:r>
          </w:p>
        </w:tc>
        <w:tc>
          <w:tcPr>
            <w:tcW w:w="2237" w:type="dxa"/>
            <w:tcBorders>
              <w:top w:val="single" w:sz="4" w:space="0" w:color="000000"/>
              <w:left w:val="nil"/>
              <w:bottom w:val="single" w:sz="4" w:space="0" w:color="000000"/>
              <w:right w:val="single" w:sz="4" w:space="0" w:color="000000"/>
            </w:tcBorders>
            <w:shd w:val="clear" w:color="auto" w:fill="auto"/>
            <w:vAlign w:val="center"/>
            <w:hideMark/>
          </w:tcPr>
          <w:p w14:paraId="47C08463" w14:textId="77777777" w:rsidR="002B3802" w:rsidRPr="00185022" w:rsidRDefault="002B3802">
            <w:pPr>
              <w:jc w:val="center"/>
              <w:rPr>
                <w:b/>
                <w:bCs/>
                <w:color w:val="000000"/>
              </w:rPr>
            </w:pPr>
            <w:r w:rsidRPr="00185022">
              <w:rPr>
                <w:b/>
                <w:bCs/>
                <w:color w:val="000000"/>
              </w:rPr>
              <w:t>Expected size</w:t>
            </w:r>
          </w:p>
        </w:tc>
      </w:tr>
      <w:tr w:rsidR="002B3802" w:rsidRPr="00185022" w14:paraId="453B8EE5" w14:textId="77777777" w:rsidTr="002B3802">
        <w:trPr>
          <w:trHeight w:val="301"/>
        </w:trPr>
        <w:tc>
          <w:tcPr>
            <w:tcW w:w="1908" w:type="dxa"/>
            <w:tcBorders>
              <w:top w:val="nil"/>
              <w:left w:val="single" w:sz="4" w:space="0" w:color="000000"/>
              <w:bottom w:val="single" w:sz="4" w:space="0" w:color="000000"/>
              <w:right w:val="single" w:sz="4" w:space="0" w:color="000000"/>
            </w:tcBorders>
            <w:shd w:val="clear" w:color="auto" w:fill="auto"/>
            <w:noWrap/>
            <w:vAlign w:val="center"/>
            <w:hideMark/>
          </w:tcPr>
          <w:p w14:paraId="052E97BC" w14:textId="77777777" w:rsidR="002B3802" w:rsidRPr="00185022" w:rsidRDefault="002B3802">
            <w:pPr>
              <w:jc w:val="center"/>
              <w:rPr>
                <w:color w:val="000000"/>
              </w:rPr>
            </w:pPr>
            <w:r w:rsidRPr="00185022">
              <w:rPr>
                <w:color w:val="000000"/>
              </w:rPr>
              <w:t>1</w:t>
            </w:r>
          </w:p>
        </w:tc>
        <w:tc>
          <w:tcPr>
            <w:tcW w:w="3159" w:type="dxa"/>
            <w:tcBorders>
              <w:top w:val="nil"/>
              <w:left w:val="nil"/>
              <w:bottom w:val="single" w:sz="4" w:space="0" w:color="000000"/>
              <w:right w:val="single" w:sz="4" w:space="0" w:color="000000"/>
            </w:tcBorders>
            <w:shd w:val="clear" w:color="auto" w:fill="auto"/>
            <w:noWrap/>
            <w:vAlign w:val="center"/>
            <w:hideMark/>
          </w:tcPr>
          <w:p w14:paraId="677FB646" w14:textId="77777777" w:rsidR="002B3802" w:rsidRPr="00185022" w:rsidRDefault="002B3802">
            <w:pPr>
              <w:rPr>
                <w:color w:val="000000"/>
              </w:rPr>
            </w:pPr>
            <w:r w:rsidRPr="00185022">
              <w:rPr>
                <w:color w:val="000000"/>
              </w:rPr>
              <w:t>pKR200-4-6</w:t>
            </w:r>
          </w:p>
        </w:tc>
        <w:tc>
          <w:tcPr>
            <w:tcW w:w="2237" w:type="dxa"/>
            <w:tcBorders>
              <w:top w:val="nil"/>
              <w:left w:val="nil"/>
              <w:bottom w:val="single" w:sz="4" w:space="0" w:color="000000"/>
              <w:right w:val="single" w:sz="4" w:space="0" w:color="000000"/>
            </w:tcBorders>
            <w:shd w:val="clear" w:color="auto" w:fill="auto"/>
            <w:noWrap/>
            <w:vAlign w:val="bottom"/>
            <w:hideMark/>
          </w:tcPr>
          <w:p w14:paraId="2980975D" w14:textId="77777777" w:rsidR="002B3802" w:rsidRPr="00185022" w:rsidRDefault="002B3802">
            <w:pPr>
              <w:jc w:val="center"/>
              <w:rPr>
                <w:color w:val="000000"/>
              </w:rPr>
            </w:pPr>
            <w:r w:rsidRPr="00185022">
              <w:rPr>
                <w:color w:val="000000"/>
              </w:rPr>
              <w:t>3549 or 2212</w:t>
            </w:r>
          </w:p>
        </w:tc>
      </w:tr>
      <w:tr w:rsidR="002B3802" w:rsidRPr="00185022" w14:paraId="070E1C51" w14:textId="77777777" w:rsidTr="002B3802">
        <w:trPr>
          <w:trHeight w:val="301"/>
        </w:trPr>
        <w:tc>
          <w:tcPr>
            <w:tcW w:w="1908" w:type="dxa"/>
            <w:tcBorders>
              <w:top w:val="nil"/>
              <w:left w:val="single" w:sz="4" w:space="0" w:color="000000"/>
              <w:bottom w:val="single" w:sz="4" w:space="0" w:color="000000"/>
              <w:right w:val="single" w:sz="4" w:space="0" w:color="000000"/>
            </w:tcBorders>
            <w:shd w:val="clear" w:color="auto" w:fill="auto"/>
            <w:noWrap/>
            <w:vAlign w:val="center"/>
            <w:hideMark/>
          </w:tcPr>
          <w:p w14:paraId="18E5C54E" w14:textId="77777777" w:rsidR="002B3802" w:rsidRPr="00185022" w:rsidRDefault="002B3802">
            <w:pPr>
              <w:jc w:val="center"/>
              <w:rPr>
                <w:color w:val="000000"/>
              </w:rPr>
            </w:pPr>
            <w:r w:rsidRPr="00185022">
              <w:rPr>
                <w:color w:val="000000"/>
              </w:rPr>
              <w:t>2</w:t>
            </w:r>
          </w:p>
        </w:tc>
        <w:tc>
          <w:tcPr>
            <w:tcW w:w="3159" w:type="dxa"/>
            <w:tcBorders>
              <w:top w:val="nil"/>
              <w:left w:val="nil"/>
              <w:bottom w:val="single" w:sz="4" w:space="0" w:color="000000"/>
              <w:right w:val="single" w:sz="4" w:space="0" w:color="000000"/>
            </w:tcBorders>
            <w:shd w:val="clear" w:color="auto" w:fill="auto"/>
            <w:noWrap/>
            <w:vAlign w:val="center"/>
            <w:hideMark/>
          </w:tcPr>
          <w:p w14:paraId="41CEFA35" w14:textId="77777777" w:rsidR="002B3802" w:rsidRPr="00185022" w:rsidRDefault="002B3802">
            <w:pPr>
              <w:rPr>
                <w:color w:val="000000"/>
              </w:rPr>
            </w:pPr>
            <w:r w:rsidRPr="00185022">
              <w:rPr>
                <w:color w:val="000000"/>
              </w:rPr>
              <w:t>pKR200-4-13</w:t>
            </w:r>
          </w:p>
        </w:tc>
        <w:tc>
          <w:tcPr>
            <w:tcW w:w="2237" w:type="dxa"/>
            <w:tcBorders>
              <w:top w:val="nil"/>
              <w:left w:val="nil"/>
              <w:bottom w:val="single" w:sz="4" w:space="0" w:color="000000"/>
              <w:right w:val="single" w:sz="4" w:space="0" w:color="000000"/>
            </w:tcBorders>
            <w:shd w:val="clear" w:color="auto" w:fill="auto"/>
            <w:noWrap/>
            <w:vAlign w:val="bottom"/>
            <w:hideMark/>
          </w:tcPr>
          <w:p w14:paraId="3C6197EC" w14:textId="77777777" w:rsidR="002B3802" w:rsidRPr="00185022" w:rsidRDefault="002B3802">
            <w:pPr>
              <w:jc w:val="center"/>
              <w:rPr>
                <w:color w:val="000000"/>
              </w:rPr>
            </w:pPr>
            <w:r w:rsidRPr="00185022">
              <w:rPr>
                <w:color w:val="000000"/>
              </w:rPr>
              <w:t>3549 or 2212</w:t>
            </w:r>
          </w:p>
        </w:tc>
      </w:tr>
      <w:tr w:rsidR="002B3802" w:rsidRPr="00185022" w14:paraId="4DD7FBAE" w14:textId="77777777" w:rsidTr="002B3802">
        <w:trPr>
          <w:trHeight w:val="301"/>
        </w:trPr>
        <w:tc>
          <w:tcPr>
            <w:tcW w:w="1908" w:type="dxa"/>
            <w:tcBorders>
              <w:top w:val="nil"/>
              <w:left w:val="single" w:sz="4" w:space="0" w:color="000000"/>
              <w:bottom w:val="single" w:sz="4" w:space="0" w:color="000000"/>
              <w:right w:val="single" w:sz="4" w:space="0" w:color="000000"/>
            </w:tcBorders>
            <w:shd w:val="clear" w:color="auto" w:fill="auto"/>
            <w:noWrap/>
            <w:vAlign w:val="center"/>
            <w:hideMark/>
          </w:tcPr>
          <w:p w14:paraId="43611243" w14:textId="77777777" w:rsidR="002B3802" w:rsidRPr="00185022" w:rsidRDefault="002B3802">
            <w:pPr>
              <w:jc w:val="center"/>
              <w:rPr>
                <w:color w:val="000000"/>
              </w:rPr>
            </w:pPr>
            <w:r w:rsidRPr="00185022">
              <w:rPr>
                <w:color w:val="000000"/>
              </w:rPr>
              <w:t>3</w:t>
            </w:r>
          </w:p>
        </w:tc>
        <w:tc>
          <w:tcPr>
            <w:tcW w:w="3159" w:type="dxa"/>
            <w:tcBorders>
              <w:top w:val="nil"/>
              <w:left w:val="nil"/>
              <w:bottom w:val="single" w:sz="4" w:space="0" w:color="000000"/>
              <w:right w:val="single" w:sz="4" w:space="0" w:color="000000"/>
            </w:tcBorders>
            <w:shd w:val="clear" w:color="auto" w:fill="auto"/>
            <w:noWrap/>
            <w:vAlign w:val="center"/>
            <w:hideMark/>
          </w:tcPr>
          <w:p w14:paraId="7E066F13" w14:textId="77777777" w:rsidR="002B3802" w:rsidRPr="00185022" w:rsidRDefault="002B3802">
            <w:pPr>
              <w:rPr>
                <w:color w:val="000000"/>
              </w:rPr>
            </w:pPr>
            <w:r w:rsidRPr="00185022">
              <w:rPr>
                <w:color w:val="000000"/>
              </w:rPr>
              <w:t>pKR200-4-19</w:t>
            </w:r>
          </w:p>
        </w:tc>
        <w:tc>
          <w:tcPr>
            <w:tcW w:w="2237" w:type="dxa"/>
            <w:tcBorders>
              <w:top w:val="nil"/>
              <w:left w:val="nil"/>
              <w:bottom w:val="single" w:sz="4" w:space="0" w:color="000000"/>
              <w:right w:val="single" w:sz="4" w:space="0" w:color="000000"/>
            </w:tcBorders>
            <w:shd w:val="clear" w:color="auto" w:fill="auto"/>
            <w:noWrap/>
            <w:vAlign w:val="bottom"/>
            <w:hideMark/>
          </w:tcPr>
          <w:p w14:paraId="57E02AD4" w14:textId="77777777" w:rsidR="002B3802" w:rsidRPr="00185022" w:rsidRDefault="002B3802">
            <w:pPr>
              <w:jc w:val="center"/>
              <w:rPr>
                <w:color w:val="000000"/>
              </w:rPr>
            </w:pPr>
            <w:r w:rsidRPr="00185022">
              <w:rPr>
                <w:color w:val="000000"/>
              </w:rPr>
              <w:t>3549 or 2212</w:t>
            </w:r>
          </w:p>
        </w:tc>
      </w:tr>
      <w:tr w:rsidR="002B3802" w:rsidRPr="00185022" w14:paraId="5EDB0C76" w14:textId="77777777" w:rsidTr="002B3802">
        <w:trPr>
          <w:trHeight w:val="301"/>
        </w:trPr>
        <w:tc>
          <w:tcPr>
            <w:tcW w:w="1908" w:type="dxa"/>
            <w:tcBorders>
              <w:top w:val="nil"/>
              <w:left w:val="single" w:sz="4" w:space="0" w:color="000000"/>
              <w:bottom w:val="single" w:sz="4" w:space="0" w:color="000000"/>
              <w:right w:val="single" w:sz="4" w:space="0" w:color="000000"/>
            </w:tcBorders>
            <w:shd w:val="clear" w:color="auto" w:fill="auto"/>
            <w:noWrap/>
            <w:vAlign w:val="center"/>
            <w:hideMark/>
          </w:tcPr>
          <w:p w14:paraId="71DF14EE" w14:textId="77777777" w:rsidR="002B3802" w:rsidRPr="00185022" w:rsidRDefault="002B3802">
            <w:pPr>
              <w:jc w:val="center"/>
              <w:rPr>
                <w:color w:val="000000"/>
              </w:rPr>
            </w:pPr>
            <w:r w:rsidRPr="00185022">
              <w:rPr>
                <w:color w:val="000000"/>
              </w:rPr>
              <w:t>4</w:t>
            </w:r>
          </w:p>
        </w:tc>
        <w:tc>
          <w:tcPr>
            <w:tcW w:w="3159" w:type="dxa"/>
            <w:tcBorders>
              <w:top w:val="nil"/>
              <w:left w:val="nil"/>
              <w:bottom w:val="nil"/>
              <w:right w:val="single" w:sz="4" w:space="0" w:color="000000"/>
            </w:tcBorders>
            <w:shd w:val="clear" w:color="auto" w:fill="auto"/>
            <w:noWrap/>
            <w:vAlign w:val="center"/>
            <w:hideMark/>
          </w:tcPr>
          <w:p w14:paraId="1632DCAF" w14:textId="77777777" w:rsidR="002B3802" w:rsidRPr="00185022" w:rsidRDefault="002B3802">
            <w:pPr>
              <w:rPr>
                <w:color w:val="000000"/>
              </w:rPr>
            </w:pPr>
            <w:r w:rsidRPr="00185022">
              <w:rPr>
                <w:color w:val="000000"/>
              </w:rPr>
              <w:t>pKR200-4-1</w:t>
            </w:r>
          </w:p>
        </w:tc>
        <w:tc>
          <w:tcPr>
            <w:tcW w:w="2237" w:type="dxa"/>
            <w:tcBorders>
              <w:top w:val="nil"/>
              <w:left w:val="nil"/>
              <w:bottom w:val="single" w:sz="4" w:space="0" w:color="000000"/>
              <w:right w:val="single" w:sz="4" w:space="0" w:color="000000"/>
            </w:tcBorders>
            <w:shd w:val="clear" w:color="auto" w:fill="auto"/>
            <w:noWrap/>
            <w:vAlign w:val="bottom"/>
            <w:hideMark/>
          </w:tcPr>
          <w:p w14:paraId="3848E08B" w14:textId="77777777" w:rsidR="002B3802" w:rsidRPr="00185022" w:rsidRDefault="002B3802">
            <w:pPr>
              <w:jc w:val="center"/>
              <w:rPr>
                <w:color w:val="000000"/>
              </w:rPr>
            </w:pPr>
            <w:r w:rsidRPr="00185022">
              <w:rPr>
                <w:color w:val="000000"/>
              </w:rPr>
              <w:t>3549 or 2212</w:t>
            </w:r>
          </w:p>
        </w:tc>
      </w:tr>
      <w:tr w:rsidR="002B3802" w:rsidRPr="00185022" w14:paraId="13FA94B0" w14:textId="77777777" w:rsidTr="002B3802">
        <w:trPr>
          <w:trHeight w:val="301"/>
        </w:trPr>
        <w:tc>
          <w:tcPr>
            <w:tcW w:w="1908" w:type="dxa"/>
            <w:tcBorders>
              <w:top w:val="nil"/>
              <w:left w:val="single" w:sz="4" w:space="0" w:color="000000"/>
              <w:bottom w:val="single" w:sz="4" w:space="0" w:color="000000"/>
              <w:right w:val="single" w:sz="4" w:space="0" w:color="000000"/>
            </w:tcBorders>
            <w:shd w:val="clear" w:color="auto" w:fill="auto"/>
            <w:noWrap/>
            <w:vAlign w:val="center"/>
            <w:hideMark/>
          </w:tcPr>
          <w:p w14:paraId="1479EE26" w14:textId="77777777" w:rsidR="002B3802" w:rsidRPr="00185022" w:rsidRDefault="002B3802">
            <w:pPr>
              <w:jc w:val="center"/>
              <w:rPr>
                <w:color w:val="000000"/>
              </w:rPr>
            </w:pPr>
            <w:r w:rsidRPr="00185022">
              <w:rPr>
                <w:color w:val="000000"/>
              </w:rPr>
              <w:t>5</w:t>
            </w:r>
          </w:p>
        </w:tc>
        <w:tc>
          <w:tcPr>
            <w:tcW w:w="3159" w:type="dxa"/>
            <w:tcBorders>
              <w:top w:val="nil"/>
              <w:left w:val="nil"/>
              <w:bottom w:val="nil"/>
              <w:right w:val="single" w:sz="4" w:space="0" w:color="000000"/>
            </w:tcBorders>
            <w:shd w:val="clear" w:color="auto" w:fill="auto"/>
            <w:noWrap/>
            <w:vAlign w:val="center"/>
            <w:hideMark/>
          </w:tcPr>
          <w:p w14:paraId="24B1F522" w14:textId="77777777" w:rsidR="002B3802" w:rsidRPr="00185022" w:rsidRDefault="002B3802">
            <w:pPr>
              <w:rPr>
                <w:color w:val="000000"/>
              </w:rPr>
            </w:pPr>
            <w:r w:rsidRPr="00185022">
              <w:rPr>
                <w:color w:val="000000"/>
              </w:rPr>
              <w:t>pKR200-4</w:t>
            </w:r>
          </w:p>
        </w:tc>
        <w:tc>
          <w:tcPr>
            <w:tcW w:w="2237" w:type="dxa"/>
            <w:tcBorders>
              <w:top w:val="nil"/>
              <w:left w:val="nil"/>
              <w:bottom w:val="nil"/>
              <w:right w:val="single" w:sz="4" w:space="0" w:color="000000"/>
            </w:tcBorders>
            <w:shd w:val="clear" w:color="auto" w:fill="auto"/>
            <w:noWrap/>
            <w:vAlign w:val="bottom"/>
            <w:hideMark/>
          </w:tcPr>
          <w:p w14:paraId="5A15DE36" w14:textId="77777777" w:rsidR="002B3802" w:rsidRPr="00185022" w:rsidRDefault="002B3802">
            <w:pPr>
              <w:jc w:val="center"/>
              <w:rPr>
                <w:color w:val="000000"/>
              </w:rPr>
            </w:pPr>
            <w:r w:rsidRPr="00185022">
              <w:rPr>
                <w:color w:val="000000"/>
              </w:rPr>
              <w:t>?</w:t>
            </w:r>
          </w:p>
        </w:tc>
      </w:tr>
      <w:tr w:rsidR="002B3802" w:rsidRPr="00185022" w14:paraId="6EBAE790" w14:textId="77777777" w:rsidTr="002B3802">
        <w:trPr>
          <w:trHeight w:val="301"/>
        </w:trPr>
        <w:tc>
          <w:tcPr>
            <w:tcW w:w="1908" w:type="dxa"/>
            <w:tcBorders>
              <w:top w:val="nil"/>
              <w:left w:val="single" w:sz="4" w:space="0" w:color="000000"/>
              <w:bottom w:val="single" w:sz="4" w:space="0" w:color="000000"/>
              <w:right w:val="single" w:sz="4" w:space="0" w:color="000000"/>
            </w:tcBorders>
            <w:shd w:val="clear" w:color="auto" w:fill="auto"/>
            <w:noWrap/>
            <w:vAlign w:val="center"/>
            <w:hideMark/>
          </w:tcPr>
          <w:p w14:paraId="0F26D9F7" w14:textId="77777777" w:rsidR="002B3802" w:rsidRPr="00185022" w:rsidRDefault="002B3802">
            <w:pPr>
              <w:jc w:val="center"/>
              <w:rPr>
                <w:color w:val="000000"/>
              </w:rPr>
            </w:pPr>
            <w:r w:rsidRPr="00185022">
              <w:rPr>
                <w:color w:val="000000"/>
              </w:rPr>
              <w:t>6</w:t>
            </w:r>
          </w:p>
        </w:tc>
        <w:tc>
          <w:tcPr>
            <w:tcW w:w="3159" w:type="dxa"/>
            <w:tcBorders>
              <w:top w:val="single" w:sz="4" w:space="0" w:color="000000"/>
              <w:left w:val="nil"/>
              <w:bottom w:val="single" w:sz="4" w:space="0" w:color="000000"/>
              <w:right w:val="single" w:sz="4" w:space="0" w:color="000000"/>
            </w:tcBorders>
            <w:shd w:val="clear" w:color="auto" w:fill="auto"/>
            <w:noWrap/>
            <w:vAlign w:val="center"/>
            <w:hideMark/>
          </w:tcPr>
          <w:p w14:paraId="60848AC8" w14:textId="77777777" w:rsidR="002B3802" w:rsidRPr="00185022" w:rsidRDefault="002B3802">
            <w:pPr>
              <w:rPr>
                <w:color w:val="000000"/>
              </w:rPr>
            </w:pPr>
            <w:r w:rsidRPr="00185022">
              <w:rPr>
                <w:color w:val="000000"/>
              </w:rPr>
              <w:t>pKR200-5-2</w:t>
            </w:r>
          </w:p>
        </w:tc>
        <w:tc>
          <w:tcPr>
            <w:tcW w:w="2237" w:type="dxa"/>
            <w:tcBorders>
              <w:top w:val="single" w:sz="4" w:space="0" w:color="000000"/>
              <w:left w:val="nil"/>
              <w:bottom w:val="single" w:sz="4" w:space="0" w:color="000000"/>
              <w:right w:val="single" w:sz="4" w:space="0" w:color="000000"/>
            </w:tcBorders>
            <w:shd w:val="clear" w:color="auto" w:fill="auto"/>
            <w:noWrap/>
            <w:vAlign w:val="bottom"/>
            <w:hideMark/>
          </w:tcPr>
          <w:p w14:paraId="57CD0162" w14:textId="77777777" w:rsidR="002B3802" w:rsidRPr="00185022" w:rsidRDefault="002B3802">
            <w:pPr>
              <w:jc w:val="center"/>
              <w:rPr>
                <w:color w:val="000000"/>
              </w:rPr>
            </w:pPr>
            <w:r w:rsidRPr="00185022">
              <w:rPr>
                <w:color w:val="000000"/>
              </w:rPr>
              <w:t>3549 or 2212</w:t>
            </w:r>
          </w:p>
        </w:tc>
      </w:tr>
      <w:tr w:rsidR="002B3802" w:rsidRPr="00185022" w14:paraId="29F4F061" w14:textId="77777777" w:rsidTr="002B3802">
        <w:trPr>
          <w:trHeight w:val="301"/>
        </w:trPr>
        <w:tc>
          <w:tcPr>
            <w:tcW w:w="1908" w:type="dxa"/>
            <w:tcBorders>
              <w:top w:val="nil"/>
              <w:left w:val="single" w:sz="4" w:space="0" w:color="000000"/>
              <w:bottom w:val="single" w:sz="4" w:space="0" w:color="000000"/>
              <w:right w:val="single" w:sz="4" w:space="0" w:color="000000"/>
            </w:tcBorders>
            <w:shd w:val="clear" w:color="auto" w:fill="auto"/>
            <w:noWrap/>
            <w:vAlign w:val="center"/>
            <w:hideMark/>
          </w:tcPr>
          <w:p w14:paraId="13526CC9" w14:textId="77777777" w:rsidR="002B3802" w:rsidRPr="00185022" w:rsidRDefault="002B3802">
            <w:pPr>
              <w:jc w:val="center"/>
              <w:rPr>
                <w:color w:val="000000"/>
              </w:rPr>
            </w:pPr>
            <w:r w:rsidRPr="00185022">
              <w:rPr>
                <w:color w:val="000000"/>
              </w:rPr>
              <w:t>7</w:t>
            </w:r>
          </w:p>
        </w:tc>
        <w:tc>
          <w:tcPr>
            <w:tcW w:w="3159" w:type="dxa"/>
            <w:tcBorders>
              <w:top w:val="nil"/>
              <w:left w:val="nil"/>
              <w:bottom w:val="single" w:sz="4" w:space="0" w:color="000000"/>
              <w:right w:val="single" w:sz="4" w:space="0" w:color="000000"/>
            </w:tcBorders>
            <w:shd w:val="clear" w:color="auto" w:fill="auto"/>
            <w:noWrap/>
            <w:vAlign w:val="center"/>
            <w:hideMark/>
          </w:tcPr>
          <w:p w14:paraId="5C241D08" w14:textId="77777777" w:rsidR="002B3802" w:rsidRPr="00185022" w:rsidRDefault="002B3802">
            <w:pPr>
              <w:rPr>
                <w:color w:val="000000"/>
              </w:rPr>
            </w:pPr>
            <w:r w:rsidRPr="00185022">
              <w:rPr>
                <w:color w:val="000000"/>
              </w:rPr>
              <w:t>pKR200-5-6</w:t>
            </w:r>
          </w:p>
        </w:tc>
        <w:tc>
          <w:tcPr>
            <w:tcW w:w="2237" w:type="dxa"/>
            <w:tcBorders>
              <w:top w:val="nil"/>
              <w:left w:val="nil"/>
              <w:bottom w:val="single" w:sz="4" w:space="0" w:color="000000"/>
              <w:right w:val="single" w:sz="4" w:space="0" w:color="000000"/>
            </w:tcBorders>
            <w:shd w:val="clear" w:color="auto" w:fill="auto"/>
            <w:noWrap/>
            <w:vAlign w:val="bottom"/>
            <w:hideMark/>
          </w:tcPr>
          <w:p w14:paraId="707A96B7" w14:textId="77777777" w:rsidR="002B3802" w:rsidRPr="00185022" w:rsidRDefault="002B3802">
            <w:pPr>
              <w:jc w:val="center"/>
              <w:rPr>
                <w:color w:val="000000"/>
              </w:rPr>
            </w:pPr>
            <w:r w:rsidRPr="00185022">
              <w:rPr>
                <w:color w:val="000000"/>
              </w:rPr>
              <w:t>3549 or 2212</w:t>
            </w:r>
          </w:p>
        </w:tc>
      </w:tr>
      <w:tr w:rsidR="002B3802" w:rsidRPr="00185022" w14:paraId="7C2090D0" w14:textId="77777777" w:rsidTr="002B3802">
        <w:trPr>
          <w:trHeight w:val="301"/>
        </w:trPr>
        <w:tc>
          <w:tcPr>
            <w:tcW w:w="1908" w:type="dxa"/>
            <w:tcBorders>
              <w:top w:val="nil"/>
              <w:left w:val="single" w:sz="4" w:space="0" w:color="000000"/>
              <w:bottom w:val="single" w:sz="4" w:space="0" w:color="000000"/>
              <w:right w:val="single" w:sz="4" w:space="0" w:color="000000"/>
            </w:tcBorders>
            <w:shd w:val="clear" w:color="auto" w:fill="auto"/>
            <w:noWrap/>
            <w:vAlign w:val="center"/>
            <w:hideMark/>
          </w:tcPr>
          <w:p w14:paraId="34B6837E" w14:textId="77777777" w:rsidR="002B3802" w:rsidRPr="00185022" w:rsidRDefault="002B3802">
            <w:pPr>
              <w:jc w:val="center"/>
              <w:rPr>
                <w:color w:val="000000"/>
              </w:rPr>
            </w:pPr>
            <w:r w:rsidRPr="00185022">
              <w:rPr>
                <w:color w:val="000000"/>
              </w:rPr>
              <w:t>8</w:t>
            </w:r>
          </w:p>
        </w:tc>
        <w:tc>
          <w:tcPr>
            <w:tcW w:w="3159" w:type="dxa"/>
            <w:tcBorders>
              <w:top w:val="nil"/>
              <w:left w:val="nil"/>
              <w:bottom w:val="single" w:sz="4" w:space="0" w:color="000000"/>
              <w:right w:val="single" w:sz="4" w:space="0" w:color="000000"/>
            </w:tcBorders>
            <w:shd w:val="clear" w:color="auto" w:fill="auto"/>
            <w:noWrap/>
            <w:vAlign w:val="center"/>
            <w:hideMark/>
          </w:tcPr>
          <w:p w14:paraId="58DF52D6" w14:textId="77777777" w:rsidR="002B3802" w:rsidRPr="00185022" w:rsidRDefault="002B3802">
            <w:pPr>
              <w:rPr>
                <w:color w:val="000000"/>
              </w:rPr>
            </w:pPr>
            <w:r w:rsidRPr="00185022">
              <w:rPr>
                <w:color w:val="000000"/>
              </w:rPr>
              <w:t>pKR200-5-9</w:t>
            </w:r>
          </w:p>
        </w:tc>
        <w:tc>
          <w:tcPr>
            <w:tcW w:w="2237" w:type="dxa"/>
            <w:tcBorders>
              <w:top w:val="nil"/>
              <w:left w:val="nil"/>
              <w:bottom w:val="single" w:sz="4" w:space="0" w:color="000000"/>
              <w:right w:val="single" w:sz="4" w:space="0" w:color="000000"/>
            </w:tcBorders>
            <w:shd w:val="clear" w:color="auto" w:fill="auto"/>
            <w:noWrap/>
            <w:vAlign w:val="bottom"/>
            <w:hideMark/>
          </w:tcPr>
          <w:p w14:paraId="0A79C253" w14:textId="77777777" w:rsidR="002B3802" w:rsidRPr="00185022" w:rsidRDefault="002B3802">
            <w:pPr>
              <w:jc w:val="center"/>
              <w:rPr>
                <w:color w:val="000000"/>
              </w:rPr>
            </w:pPr>
            <w:r w:rsidRPr="00185022">
              <w:rPr>
                <w:color w:val="000000"/>
              </w:rPr>
              <w:t>3549 or 2212</w:t>
            </w:r>
          </w:p>
        </w:tc>
      </w:tr>
      <w:tr w:rsidR="002B3802" w:rsidRPr="00185022" w14:paraId="33D753EF" w14:textId="77777777" w:rsidTr="002B3802">
        <w:trPr>
          <w:trHeight w:val="301"/>
        </w:trPr>
        <w:tc>
          <w:tcPr>
            <w:tcW w:w="1908" w:type="dxa"/>
            <w:tcBorders>
              <w:top w:val="nil"/>
              <w:left w:val="single" w:sz="4" w:space="0" w:color="000000"/>
              <w:bottom w:val="single" w:sz="4" w:space="0" w:color="000000"/>
              <w:right w:val="single" w:sz="4" w:space="0" w:color="000000"/>
            </w:tcBorders>
            <w:shd w:val="clear" w:color="auto" w:fill="auto"/>
            <w:noWrap/>
            <w:vAlign w:val="center"/>
            <w:hideMark/>
          </w:tcPr>
          <w:p w14:paraId="08607147" w14:textId="77777777" w:rsidR="002B3802" w:rsidRPr="00185022" w:rsidRDefault="002B3802">
            <w:pPr>
              <w:jc w:val="center"/>
              <w:rPr>
                <w:color w:val="000000"/>
              </w:rPr>
            </w:pPr>
            <w:r w:rsidRPr="00185022">
              <w:rPr>
                <w:color w:val="000000"/>
              </w:rPr>
              <w:t>9</w:t>
            </w:r>
          </w:p>
        </w:tc>
        <w:tc>
          <w:tcPr>
            <w:tcW w:w="3159" w:type="dxa"/>
            <w:tcBorders>
              <w:top w:val="nil"/>
              <w:left w:val="nil"/>
              <w:bottom w:val="single" w:sz="4" w:space="0" w:color="000000"/>
              <w:right w:val="single" w:sz="4" w:space="0" w:color="000000"/>
            </w:tcBorders>
            <w:shd w:val="clear" w:color="auto" w:fill="auto"/>
            <w:noWrap/>
            <w:vAlign w:val="center"/>
            <w:hideMark/>
          </w:tcPr>
          <w:p w14:paraId="76E6720D" w14:textId="77777777" w:rsidR="002B3802" w:rsidRPr="00185022" w:rsidRDefault="002B3802">
            <w:pPr>
              <w:rPr>
                <w:color w:val="000000"/>
              </w:rPr>
            </w:pPr>
            <w:r w:rsidRPr="00185022">
              <w:rPr>
                <w:color w:val="000000"/>
              </w:rPr>
              <w:t>pKR200-5-14</w:t>
            </w:r>
          </w:p>
        </w:tc>
        <w:tc>
          <w:tcPr>
            <w:tcW w:w="2237" w:type="dxa"/>
            <w:tcBorders>
              <w:top w:val="nil"/>
              <w:left w:val="nil"/>
              <w:bottom w:val="single" w:sz="4" w:space="0" w:color="000000"/>
              <w:right w:val="single" w:sz="4" w:space="0" w:color="000000"/>
            </w:tcBorders>
            <w:shd w:val="clear" w:color="auto" w:fill="auto"/>
            <w:noWrap/>
            <w:vAlign w:val="bottom"/>
            <w:hideMark/>
          </w:tcPr>
          <w:p w14:paraId="01B264F2" w14:textId="77777777" w:rsidR="002B3802" w:rsidRPr="00185022" w:rsidRDefault="002B3802">
            <w:pPr>
              <w:jc w:val="center"/>
              <w:rPr>
                <w:color w:val="000000"/>
              </w:rPr>
            </w:pPr>
            <w:r w:rsidRPr="00185022">
              <w:rPr>
                <w:color w:val="000000"/>
              </w:rPr>
              <w:t>3549 or 2212</w:t>
            </w:r>
          </w:p>
        </w:tc>
      </w:tr>
      <w:tr w:rsidR="002B3802" w:rsidRPr="00185022" w14:paraId="42FEFBD6" w14:textId="77777777" w:rsidTr="002B3802">
        <w:trPr>
          <w:trHeight w:val="301"/>
        </w:trPr>
        <w:tc>
          <w:tcPr>
            <w:tcW w:w="1908" w:type="dxa"/>
            <w:tcBorders>
              <w:top w:val="nil"/>
              <w:left w:val="single" w:sz="4" w:space="0" w:color="000000"/>
              <w:bottom w:val="single" w:sz="4" w:space="0" w:color="000000"/>
              <w:right w:val="single" w:sz="4" w:space="0" w:color="000000"/>
            </w:tcBorders>
            <w:shd w:val="clear" w:color="auto" w:fill="auto"/>
            <w:noWrap/>
            <w:vAlign w:val="center"/>
            <w:hideMark/>
          </w:tcPr>
          <w:p w14:paraId="66BBBE42" w14:textId="77777777" w:rsidR="002B3802" w:rsidRPr="00185022" w:rsidRDefault="002B3802">
            <w:pPr>
              <w:jc w:val="center"/>
              <w:rPr>
                <w:color w:val="000000"/>
              </w:rPr>
            </w:pPr>
            <w:r w:rsidRPr="00185022">
              <w:rPr>
                <w:color w:val="000000"/>
              </w:rPr>
              <w:t>10</w:t>
            </w:r>
          </w:p>
        </w:tc>
        <w:tc>
          <w:tcPr>
            <w:tcW w:w="3159" w:type="dxa"/>
            <w:tcBorders>
              <w:top w:val="nil"/>
              <w:left w:val="nil"/>
              <w:bottom w:val="single" w:sz="4" w:space="0" w:color="000000"/>
              <w:right w:val="single" w:sz="4" w:space="0" w:color="000000"/>
            </w:tcBorders>
            <w:shd w:val="clear" w:color="auto" w:fill="auto"/>
            <w:noWrap/>
            <w:vAlign w:val="center"/>
            <w:hideMark/>
          </w:tcPr>
          <w:p w14:paraId="4B7ED0ED" w14:textId="77777777" w:rsidR="002B3802" w:rsidRPr="00185022" w:rsidRDefault="002B3802">
            <w:pPr>
              <w:rPr>
                <w:color w:val="000000"/>
              </w:rPr>
            </w:pPr>
            <w:r w:rsidRPr="00185022">
              <w:rPr>
                <w:color w:val="000000"/>
              </w:rPr>
              <w:t>pKR200-5-18</w:t>
            </w:r>
          </w:p>
        </w:tc>
        <w:tc>
          <w:tcPr>
            <w:tcW w:w="2237" w:type="dxa"/>
            <w:tcBorders>
              <w:top w:val="nil"/>
              <w:left w:val="nil"/>
              <w:bottom w:val="single" w:sz="4" w:space="0" w:color="000000"/>
              <w:right w:val="single" w:sz="4" w:space="0" w:color="000000"/>
            </w:tcBorders>
            <w:shd w:val="clear" w:color="auto" w:fill="auto"/>
            <w:noWrap/>
            <w:vAlign w:val="bottom"/>
            <w:hideMark/>
          </w:tcPr>
          <w:p w14:paraId="5B2203F7" w14:textId="77777777" w:rsidR="002B3802" w:rsidRPr="00185022" w:rsidRDefault="002B3802">
            <w:pPr>
              <w:jc w:val="center"/>
              <w:rPr>
                <w:color w:val="000000"/>
              </w:rPr>
            </w:pPr>
            <w:r w:rsidRPr="00185022">
              <w:rPr>
                <w:color w:val="000000"/>
              </w:rPr>
              <w:t>3549 or 2212</w:t>
            </w:r>
          </w:p>
        </w:tc>
      </w:tr>
      <w:tr w:rsidR="002B3802" w:rsidRPr="00185022" w14:paraId="751252AF" w14:textId="77777777" w:rsidTr="002B3802">
        <w:trPr>
          <w:trHeight w:val="301"/>
        </w:trPr>
        <w:tc>
          <w:tcPr>
            <w:tcW w:w="1908" w:type="dxa"/>
            <w:tcBorders>
              <w:top w:val="nil"/>
              <w:left w:val="single" w:sz="4" w:space="0" w:color="000000"/>
              <w:bottom w:val="single" w:sz="4" w:space="0" w:color="000000"/>
              <w:right w:val="single" w:sz="4" w:space="0" w:color="000000"/>
            </w:tcBorders>
            <w:shd w:val="clear" w:color="auto" w:fill="auto"/>
            <w:noWrap/>
            <w:vAlign w:val="center"/>
            <w:hideMark/>
          </w:tcPr>
          <w:p w14:paraId="4B102A2A" w14:textId="77777777" w:rsidR="002B3802" w:rsidRPr="00185022" w:rsidRDefault="002B3802">
            <w:pPr>
              <w:jc w:val="center"/>
              <w:rPr>
                <w:color w:val="000000"/>
              </w:rPr>
            </w:pPr>
            <w:r w:rsidRPr="00185022">
              <w:rPr>
                <w:color w:val="000000"/>
              </w:rPr>
              <w:t>11</w:t>
            </w:r>
          </w:p>
        </w:tc>
        <w:tc>
          <w:tcPr>
            <w:tcW w:w="3159" w:type="dxa"/>
            <w:tcBorders>
              <w:top w:val="nil"/>
              <w:left w:val="nil"/>
              <w:bottom w:val="single" w:sz="4" w:space="0" w:color="000000"/>
              <w:right w:val="single" w:sz="4" w:space="0" w:color="000000"/>
            </w:tcBorders>
            <w:shd w:val="clear" w:color="auto" w:fill="auto"/>
            <w:noWrap/>
            <w:vAlign w:val="center"/>
            <w:hideMark/>
          </w:tcPr>
          <w:p w14:paraId="462E7CE7" w14:textId="77777777" w:rsidR="002B3802" w:rsidRPr="00185022" w:rsidRDefault="002B3802">
            <w:pPr>
              <w:rPr>
                <w:color w:val="000000"/>
              </w:rPr>
            </w:pPr>
            <w:r w:rsidRPr="00185022">
              <w:rPr>
                <w:color w:val="000000"/>
              </w:rPr>
              <w:t>pKR200-5-20</w:t>
            </w:r>
          </w:p>
        </w:tc>
        <w:tc>
          <w:tcPr>
            <w:tcW w:w="2237" w:type="dxa"/>
            <w:tcBorders>
              <w:top w:val="nil"/>
              <w:left w:val="nil"/>
              <w:bottom w:val="single" w:sz="4" w:space="0" w:color="000000"/>
              <w:right w:val="single" w:sz="4" w:space="0" w:color="000000"/>
            </w:tcBorders>
            <w:shd w:val="clear" w:color="auto" w:fill="auto"/>
            <w:noWrap/>
            <w:vAlign w:val="bottom"/>
            <w:hideMark/>
          </w:tcPr>
          <w:p w14:paraId="007A7620" w14:textId="77777777" w:rsidR="002B3802" w:rsidRPr="00185022" w:rsidRDefault="002B3802">
            <w:pPr>
              <w:jc w:val="center"/>
              <w:rPr>
                <w:color w:val="000000"/>
              </w:rPr>
            </w:pPr>
            <w:r w:rsidRPr="00185022">
              <w:rPr>
                <w:color w:val="000000"/>
              </w:rPr>
              <w:t>3549 or 2212</w:t>
            </w:r>
          </w:p>
        </w:tc>
      </w:tr>
      <w:tr w:rsidR="002B3802" w:rsidRPr="00185022" w14:paraId="06C81FE9" w14:textId="77777777" w:rsidTr="002B3802">
        <w:trPr>
          <w:trHeight w:val="301"/>
        </w:trPr>
        <w:tc>
          <w:tcPr>
            <w:tcW w:w="1908" w:type="dxa"/>
            <w:tcBorders>
              <w:top w:val="nil"/>
              <w:left w:val="single" w:sz="4" w:space="0" w:color="000000"/>
              <w:bottom w:val="single" w:sz="4" w:space="0" w:color="000000"/>
              <w:right w:val="single" w:sz="4" w:space="0" w:color="000000"/>
            </w:tcBorders>
            <w:shd w:val="clear" w:color="auto" w:fill="auto"/>
            <w:noWrap/>
            <w:vAlign w:val="center"/>
            <w:hideMark/>
          </w:tcPr>
          <w:p w14:paraId="5AFAF218" w14:textId="77777777" w:rsidR="002B3802" w:rsidRPr="00185022" w:rsidRDefault="002B3802">
            <w:pPr>
              <w:jc w:val="center"/>
              <w:rPr>
                <w:color w:val="000000"/>
              </w:rPr>
            </w:pPr>
            <w:r w:rsidRPr="00185022">
              <w:rPr>
                <w:color w:val="000000"/>
              </w:rPr>
              <w:t>12</w:t>
            </w:r>
          </w:p>
        </w:tc>
        <w:tc>
          <w:tcPr>
            <w:tcW w:w="3159" w:type="dxa"/>
            <w:tcBorders>
              <w:top w:val="nil"/>
              <w:left w:val="nil"/>
              <w:bottom w:val="nil"/>
              <w:right w:val="single" w:sz="4" w:space="0" w:color="000000"/>
            </w:tcBorders>
            <w:shd w:val="clear" w:color="auto" w:fill="auto"/>
            <w:noWrap/>
            <w:vAlign w:val="center"/>
            <w:hideMark/>
          </w:tcPr>
          <w:p w14:paraId="682664F3" w14:textId="77777777" w:rsidR="002B3802" w:rsidRPr="00185022" w:rsidRDefault="002B3802">
            <w:pPr>
              <w:rPr>
                <w:color w:val="000000"/>
              </w:rPr>
            </w:pPr>
            <w:r w:rsidRPr="00185022">
              <w:rPr>
                <w:color w:val="000000"/>
              </w:rPr>
              <w:t>pKR200-5-1</w:t>
            </w:r>
          </w:p>
        </w:tc>
        <w:tc>
          <w:tcPr>
            <w:tcW w:w="2237" w:type="dxa"/>
            <w:tcBorders>
              <w:top w:val="nil"/>
              <w:left w:val="nil"/>
              <w:bottom w:val="single" w:sz="4" w:space="0" w:color="000000"/>
              <w:right w:val="single" w:sz="4" w:space="0" w:color="000000"/>
            </w:tcBorders>
            <w:shd w:val="clear" w:color="auto" w:fill="auto"/>
            <w:noWrap/>
            <w:vAlign w:val="bottom"/>
            <w:hideMark/>
          </w:tcPr>
          <w:p w14:paraId="23FB9D23" w14:textId="77777777" w:rsidR="002B3802" w:rsidRPr="00185022" w:rsidRDefault="002B3802">
            <w:pPr>
              <w:jc w:val="center"/>
              <w:rPr>
                <w:color w:val="000000"/>
              </w:rPr>
            </w:pPr>
            <w:r w:rsidRPr="00185022">
              <w:rPr>
                <w:color w:val="000000"/>
              </w:rPr>
              <w:t>3549 or 2212</w:t>
            </w:r>
          </w:p>
        </w:tc>
      </w:tr>
      <w:tr w:rsidR="002B3802" w:rsidRPr="00185022" w14:paraId="66255382" w14:textId="77777777" w:rsidTr="002B3802">
        <w:trPr>
          <w:trHeight w:val="301"/>
        </w:trPr>
        <w:tc>
          <w:tcPr>
            <w:tcW w:w="1908" w:type="dxa"/>
            <w:tcBorders>
              <w:top w:val="nil"/>
              <w:left w:val="single" w:sz="4" w:space="0" w:color="000000"/>
              <w:bottom w:val="single" w:sz="4" w:space="0" w:color="000000"/>
              <w:right w:val="single" w:sz="4" w:space="0" w:color="000000"/>
            </w:tcBorders>
            <w:shd w:val="clear" w:color="auto" w:fill="auto"/>
            <w:noWrap/>
            <w:vAlign w:val="center"/>
            <w:hideMark/>
          </w:tcPr>
          <w:p w14:paraId="467CD91A" w14:textId="77777777" w:rsidR="002B3802" w:rsidRPr="00185022" w:rsidRDefault="002B3802">
            <w:pPr>
              <w:jc w:val="center"/>
              <w:rPr>
                <w:color w:val="000000"/>
              </w:rPr>
            </w:pPr>
            <w:r w:rsidRPr="00185022">
              <w:rPr>
                <w:color w:val="000000"/>
              </w:rPr>
              <w:t>13</w:t>
            </w:r>
          </w:p>
        </w:tc>
        <w:tc>
          <w:tcPr>
            <w:tcW w:w="3159" w:type="dxa"/>
            <w:tcBorders>
              <w:top w:val="nil"/>
              <w:left w:val="nil"/>
              <w:bottom w:val="nil"/>
              <w:right w:val="single" w:sz="4" w:space="0" w:color="000000"/>
            </w:tcBorders>
            <w:shd w:val="clear" w:color="auto" w:fill="auto"/>
            <w:noWrap/>
            <w:vAlign w:val="center"/>
            <w:hideMark/>
          </w:tcPr>
          <w:p w14:paraId="3EA1A1C6" w14:textId="77777777" w:rsidR="002B3802" w:rsidRPr="00185022" w:rsidRDefault="002B3802">
            <w:pPr>
              <w:rPr>
                <w:color w:val="000000"/>
              </w:rPr>
            </w:pPr>
            <w:r w:rsidRPr="00185022">
              <w:rPr>
                <w:color w:val="000000"/>
              </w:rPr>
              <w:t>pKR200-5</w:t>
            </w:r>
          </w:p>
        </w:tc>
        <w:tc>
          <w:tcPr>
            <w:tcW w:w="2237" w:type="dxa"/>
            <w:tcBorders>
              <w:top w:val="nil"/>
              <w:left w:val="nil"/>
              <w:bottom w:val="nil"/>
              <w:right w:val="single" w:sz="4" w:space="0" w:color="000000"/>
            </w:tcBorders>
            <w:shd w:val="clear" w:color="auto" w:fill="auto"/>
            <w:noWrap/>
            <w:vAlign w:val="bottom"/>
            <w:hideMark/>
          </w:tcPr>
          <w:p w14:paraId="59C7EEE9" w14:textId="77777777" w:rsidR="002B3802" w:rsidRPr="00185022" w:rsidRDefault="002B3802">
            <w:pPr>
              <w:jc w:val="center"/>
              <w:rPr>
                <w:color w:val="000000"/>
              </w:rPr>
            </w:pPr>
            <w:r w:rsidRPr="00185022">
              <w:rPr>
                <w:color w:val="000000"/>
              </w:rPr>
              <w:t>?</w:t>
            </w:r>
          </w:p>
        </w:tc>
      </w:tr>
      <w:tr w:rsidR="002B3802" w:rsidRPr="00185022" w14:paraId="5299EF2D" w14:textId="77777777" w:rsidTr="002B3802">
        <w:trPr>
          <w:trHeight w:val="301"/>
        </w:trPr>
        <w:tc>
          <w:tcPr>
            <w:tcW w:w="1908" w:type="dxa"/>
            <w:tcBorders>
              <w:top w:val="nil"/>
              <w:left w:val="single" w:sz="4" w:space="0" w:color="000000"/>
              <w:bottom w:val="single" w:sz="4" w:space="0" w:color="000000"/>
              <w:right w:val="single" w:sz="4" w:space="0" w:color="000000"/>
            </w:tcBorders>
            <w:shd w:val="clear" w:color="auto" w:fill="auto"/>
            <w:noWrap/>
            <w:vAlign w:val="center"/>
            <w:hideMark/>
          </w:tcPr>
          <w:p w14:paraId="41018D86" w14:textId="77777777" w:rsidR="002B3802" w:rsidRPr="00185022" w:rsidRDefault="002B3802">
            <w:pPr>
              <w:jc w:val="center"/>
              <w:rPr>
                <w:color w:val="000000"/>
              </w:rPr>
            </w:pPr>
            <w:r w:rsidRPr="00185022">
              <w:rPr>
                <w:color w:val="000000"/>
              </w:rPr>
              <w:t>14</w:t>
            </w:r>
          </w:p>
        </w:tc>
        <w:tc>
          <w:tcPr>
            <w:tcW w:w="3159" w:type="dxa"/>
            <w:tcBorders>
              <w:top w:val="nil"/>
              <w:left w:val="nil"/>
              <w:bottom w:val="nil"/>
              <w:right w:val="single" w:sz="4" w:space="0" w:color="000000"/>
            </w:tcBorders>
            <w:shd w:val="clear" w:color="auto" w:fill="auto"/>
            <w:noWrap/>
            <w:vAlign w:val="center"/>
            <w:hideMark/>
          </w:tcPr>
          <w:p w14:paraId="739F2BB6" w14:textId="77777777" w:rsidR="002B3802" w:rsidRPr="00185022" w:rsidRDefault="002B3802">
            <w:pPr>
              <w:rPr>
                <w:color w:val="000000"/>
              </w:rPr>
            </w:pPr>
            <w:r w:rsidRPr="00185022">
              <w:rPr>
                <w:color w:val="000000"/>
              </w:rPr>
              <w:t>pKR200 1:10</w:t>
            </w:r>
          </w:p>
        </w:tc>
        <w:tc>
          <w:tcPr>
            <w:tcW w:w="2237" w:type="dxa"/>
            <w:tcBorders>
              <w:top w:val="nil"/>
              <w:left w:val="nil"/>
              <w:bottom w:val="nil"/>
              <w:right w:val="single" w:sz="4" w:space="0" w:color="000000"/>
            </w:tcBorders>
            <w:shd w:val="clear" w:color="auto" w:fill="auto"/>
            <w:noWrap/>
            <w:vAlign w:val="bottom"/>
            <w:hideMark/>
          </w:tcPr>
          <w:p w14:paraId="3C5CE3BF" w14:textId="77777777" w:rsidR="002B3802" w:rsidRPr="00185022" w:rsidRDefault="002B3802">
            <w:pPr>
              <w:jc w:val="center"/>
              <w:rPr>
                <w:color w:val="000000"/>
              </w:rPr>
            </w:pPr>
            <w:r w:rsidRPr="00185022">
              <w:rPr>
                <w:color w:val="000000"/>
              </w:rPr>
              <w:t>-</w:t>
            </w:r>
          </w:p>
        </w:tc>
      </w:tr>
      <w:tr w:rsidR="002B3802" w:rsidRPr="00185022" w14:paraId="371FDCC1" w14:textId="77777777" w:rsidTr="002B3802">
        <w:trPr>
          <w:trHeight w:val="301"/>
        </w:trPr>
        <w:tc>
          <w:tcPr>
            <w:tcW w:w="1908" w:type="dxa"/>
            <w:tcBorders>
              <w:top w:val="nil"/>
              <w:left w:val="single" w:sz="4" w:space="0" w:color="000000"/>
              <w:bottom w:val="single" w:sz="4" w:space="0" w:color="000000"/>
              <w:right w:val="single" w:sz="4" w:space="0" w:color="000000"/>
            </w:tcBorders>
            <w:shd w:val="clear" w:color="auto" w:fill="auto"/>
            <w:noWrap/>
            <w:vAlign w:val="center"/>
            <w:hideMark/>
          </w:tcPr>
          <w:p w14:paraId="7679748D" w14:textId="77777777" w:rsidR="002B3802" w:rsidRPr="00185022" w:rsidRDefault="002B3802">
            <w:pPr>
              <w:jc w:val="center"/>
              <w:rPr>
                <w:color w:val="000000"/>
              </w:rPr>
            </w:pPr>
            <w:r w:rsidRPr="00185022">
              <w:rPr>
                <w:color w:val="000000"/>
              </w:rPr>
              <w:t>15</w:t>
            </w:r>
          </w:p>
        </w:tc>
        <w:tc>
          <w:tcPr>
            <w:tcW w:w="3159" w:type="dxa"/>
            <w:tcBorders>
              <w:top w:val="single" w:sz="4" w:space="0" w:color="000000"/>
              <w:left w:val="nil"/>
              <w:bottom w:val="single" w:sz="4" w:space="0" w:color="000000"/>
              <w:right w:val="single" w:sz="4" w:space="0" w:color="000000"/>
            </w:tcBorders>
            <w:shd w:val="clear" w:color="auto" w:fill="auto"/>
            <w:noWrap/>
            <w:vAlign w:val="center"/>
            <w:hideMark/>
          </w:tcPr>
          <w:p w14:paraId="2C7931F2" w14:textId="77777777" w:rsidR="002B3802" w:rsidRPr="00185022" w:rsidRDefault="002B3802">
            <w:pPr>
              <w:rPr>
                <w:color w:val="000000"/>
              </w:rPr>
            </w:pPr>
            <w:r w:rsidRPr="00185022">
              <w:rPr>
                <w:color w:val="000000"/>
              </w:rPr>
              <w:t>LVS gDNA</w:t>
            </w:r>
          </w:p>
        </w:tc>
        <w:tc>
          <w:tcPr>
            <w:tcW w:w="2237" w:type="dxa"/>
            <w:tcBorders>
              <w:top w:val="single" w:sz="4" w:space="0" w:color="000000"/>
              <w:left w:val="nil"/>
              <w:bottom w:val="single" w:sz="4" w:space="0" w:color="000000"/>
              <w:right w:val="single" w:sz="4" w:space="0" w:color="000000"/>
            </w:tcBorders>
            <w:shd w:val="clear" w:color="auto" w:fill="auto"/>
            <w:noWrap/>
            <w:vAlign w:val="bottom"/>
            <w:hideMark/>
          </w:tcPr>
          <w:p w14:paraId="407DD9F8" w14:textId="77777777" w:rsidR="002B3802" w:rsidRPr="00185022" w:rsidRDefault="002B3802">
            <w:pPr>
              <w:jc w:val="center"/>
              <w:rPr>
                <w:color w:val="000000"/>
              </w:rPr>
            </w:pPr>
            <w:r w:rsidRPr="00185022">
              <w:rPr>
                <w:color w:val="000000"/>
              </w:rPr>
              <w:t>3549</w:t>
            </w:r>
          </w:p>
        </w:tc>
      </w:tr>
      <w:tr w:rsidR="002B3802" w:rsidRPr="00185022" w14:paraId="41077AA3" w14:textId="77777777" w:rsidTr="002B3802">
        <w:trPr>
          <w:trHeight w:val="301"/>
        </w:trPr>
        <w:tc>
          <w:tcPr>
            <w:tcW w:w="1908" w:type="dxa"/>
            <w:tcBorders>
              <w:top w:val="nil"/>
              <w:left w:val="single" w:sz="4" w:space="0" w:color="000000"/>
              <w:bottom w:val="single" w:sz="4" w:space="0" w:color="000000"/>
              <w:right w:val="single" w:sz="4" w:space="0" w:color="000000"/>
            </w:tcBorders>
            <w:shd w:val="clear" w:color="auto" w:fill="auto"/>
            <w:noWrap/>
            <w:vAlign w:val="center"/>
            <w:hideMark/>
          </w:tcPr>
          <w:p w14:paraId="5C64B3E6" w14:textId="77777777" w:rsidR="002B3802" w:rsidRPr="00185022" w:rsidRDefault="002B3802">
            <w:pPr>
              <w:jc w:val="center"/>
              <w:rPr>
                <w:color w:val="000000"/>
              </w:rPr>
            </w:pPr>
            <w:r w:rsidRPr="00185022">
              <w:rPr>
                <w:color w:val="000000"/>
              </w:rPr>
              <w:t>16</w:t>
            </w:r>
          </w:p>
        </w:tc>
        <w:tc>
          <w:tcPr>
            <w:tcW w:w="3159" w:type="dxa"/>
            <w:tcBorders>
              <w:top w:val="nil"/>
              <w:left w:val="nil"/>
              <w:bottom w:val="single" w:sz="4" w:space="0" w:color="000000"/>
              <w:right w:val="single" w:sz="4" w:space="0" w:color="000000"/>
            </w:tcBorders>
            <w:shd w:val="clear" w:color="auto" w:fill="auto"/>
            <w:noWrap/>
            <w:vAlign w:val="bottom"/>
            <w:hideMark/>
          </w:tcPr>
          <w:p w14:paraId="1E566BF4" w14:textId="77777777" w:rsidR="002B3802" w:rsidRPr="00185022" w:rsidRDefault="002B3802">
            <w:pPr>
              <w:rPr>
                <w:color w:val="000000"/>
              </w:rPr>
            </w:pPr>
            <w:r w:rsidRPr="00185022">
              <w:rPr>
                <w:color w:val="000000"/>
              </w:rPr>
              <w:t>-DNA</w:t>
            </w:r>
          </w:p>
        </w:tc>
        <w:tc>
          <w:tcPr>
            <w:tcW w:w="2237" w:type="dxa"/>
            <w:tcBorders>
              <w:top w:val="nil"/>
              <w:left w:val="nil"/>
              <w:bottom w:val="single" w:sz="4" w:space="0" w:color="000000"/>
              <w:right w:val="single" w:sz="4" w:space="0" w:color="000000"/>
            </w:tcBorders>
            <w:shd w:val="clear" w:color="auto" w:fill="auto"/>
            <w:noWrap/>
            <w:vAlign w:val="bottom"/>
            <w:hideMark/>
          </w:tcPr>
          <w:p w14:paraId="74782A9B" w14:textId="77777777" w:rsidR="002B3802" w:rsidRPr="00185022" w:rsidRDefault="002B3802">
            <w:pPr>
              <w:jc w:val="center"/>
              <w:rPr>
                <w:color w:val="000000"/>
              </w:rPr>
            </w:pPr>
            <w:r w:rsidRPr="00185022">
              <w:rPr>
                <w:color w:val="000000"/>
              </w:rPr>
              <w:t>no product</w:t>
            </w:r>
          </w:p>
        </w:tc>
      </w:tr>
    </w:tbl>
    <w:p w14:paraId="6DC45B31" w14:textId="77777777" w:rsidR="002B3802" w:rsidRPr="002B3802" w:rsidRDefault="002B3802" w:rsidP="002B3802"/>
    <w:p w14:paraId="161F8F25" w14:textId="288FD8A9" w:rsidR="002E1500" w:rsidRPr="00185022" w:rsidRDefault="00790568" w:rsidP="00FA1258">
      <w:pPr>
        <w:pStyle w:val="Heading2"/>
      </w:pPr>
      <w:bookmarkStart w:id="21" w:name="_Toc171426090"/>
      <w:bookmarkStart w:id="22" w:name="_Toc161240469"/>
      <w:bookmarkStart w:id="23" w:name="_Toc164330899"/>
      <w:bookmarkStart w:id="24" w:name="_Hlk159501233"/>
      <w:r w:rsidRPr="00185022">
        <w:t>Table. Master Mix for Colony PCR</w:t>
      </w:r>
      <w:bookmarkEnd w:id="21"/>
    </w:p>
    <w:tbl>
      <w:tblPr>
        <w:tblW w:w="10491" w:type="dxa"/>
        <w:tblLook w:val="04A0" w:firstRow="1" w:lastRow="0" w:firstColumn="1" w:lastColumn="0" w:noHBand="0" w:noVBand="1"/>
      </w:tblPr>
      <w:tblGrid>
        <w:gridCol w:w="3526"/>
        <w:gridCol w:w="2102"/>
        <w:gridCol w:w="2067"/>
        <w:gridCol w:w="1424"/>
        <w:gridCol w:w="1372"/>
      </w:tblGrid>
      <w:tr w:rsidR="00790568" w:rsidRPr="00185022" w14:paraId="4A8917E6" w14:textId="77777777" w:rsidTr="00790568">
        <w:trPr>
          <w:trHeight w:val="283"/>
        </w:trPr>
        <w:tc>
          <w:tcPr>
            <w:tcW w:w="352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8040371" w14:textId="77777777" w:rsidR="00790568" w:rsidRPr="00185022" w:rsidRDefault="00790568">
            <w:pPr>
              <w:rPr>
                <w:color w:val="000000"/>
              </w:rPr>
            </w:pPr>
            <w:r w:rsidRPr="00185022">
              <w:rPr>
                <w:color w:val="000000"/>
              </w:rPr>
              <w:t>Total reaction volume</w:t>
            </w:r>
          </w:p>
        </w:tc>
        <w:tc>
          <w:tcPr>
            <w:tcW w:w="2102" w:type="dxa"/>
            <w:tcBorders>
              <w:top w:val="single" w:sz="4" w:space="0" w:color="000000"/>
              <w:left w:val="nil"/>
              <w:bottom w:val="single" w:sz="4" w:space="0" w:color="000000"/>
              <w:right w:val="single" w:sz="4" w:space="0" w:color="000000"/>
            </w:tcBorders>
            <w:shd w:val="clear" w:color="auto" w:fill="auto"/>
            <w:noWrap/>
            <w:vAlign w:val="bottom"/>
            <w:hideMark/>
          </w:tcPr>
          <w:p w14:paraId="0D04CC69" w14:textId="77777777" w:rsidR="00790568" w:rsidRPr="00185022" w:rsidRDefault="00790568">
            <w:pPr>
              <w:jc w:val="right"/>
              <w:rPr>
                <w:color w:val="000000"/>
              </w:rPr>
            </w:pPr>
            <w:r w:rsidRPr="00185022">
              <w:rPr>
                <w:color w:val="000000"/>
              </w:rPr>
              <w:t>20</w:t>
            </w:r>
          </w:p>
        </w:tc>
        <w:tc>
          <w:tcPr>
            <w:tcW w:w="2067" w:type="dxa"/>
            <w:tcBorders>
              <w:top w:val="nil"/>
              <w:left w:val="nil"/>
              <w:bottom w:val="nil"/>
              <w:right w:val="nil"/>
            </w:tcBorders>
            <w:shd w:val="clear" w:color="auto" w:fill="auto"/>
            <w:noWrap/>
            <w:vAlign w:val="bottom"/>
            <w:hideMark/>
          </w:tcPr>
          <w:p w14:paraId="0C22A121" w14:textId="77777777" w:rsidR="00790568" w:rsidRPr="00185022" w:rsidRDefault="00790568">
            <w:pPr>
              <w:jc w:val="right"/>
              <w:rPr>
                <w:color w:val="000000"/>
              </w:rPr>
            </w:pPr>
          </w:p>
        </w:tc>
        <w:tc>
          <w:tcPr>
            <w:tcW w:w="1424" w:type="dxa"/>
            <w:tcBorders>
              <w:top w:val="nil"/>
              <w:left w:val="nil"/>
              <w:bottom w:val="nil"/>
              <w:right w:val="nil"/>
            </w:tcBorders>
            <w:shd w:val="clear" w:color="auto" w:fill="auto"/>
            <w:noWrap/>
            <w:vAlign w:val="bottom"/>
            <w:hideMark/>
          </w:tcPr>
          <w:p w14:paraId="278C1F52" w14:textId="77777777" w:rsidR="00790568" w:rsidRPr="00185022" w:rsidRDefault="00790568">
            <w:pPr>
              <w:rPr>
                <w:sz w:val="20"/>
                <w:szCs w:val="20"/>
              </w:rPr>
            </w:pPr>
          </w:p>
        </w:tc>
        <w:tc>
          <w:tcPr>
            <w:tcW w:w="1372" w:type="dxa"/>
            <w:tcBorders>
              <w:top w:val="nil"/>
              <w:left w:val="nil"/>
              <w:bottom w:val="nil"/>
              <w:right w:val="nil"/>
            </w:tcBorders>
            <w:shd w:val="clear" w:color="auto" w:fill="auto"/>
            <w:noWrap/>
            <w:vAlign w:val="bottom"/>
            <w:hideMark/>
          </w:tcPr>
          <w:p w14:paraId="459A4655" w14:textId="77777777" w:rsidR="00790568" w:rsidRPr="00185022" w:rsidRDefault="00790568">
            <w:pPr>
              <w:rPr>
                <w:sz w:val="20"/>
                <w:szCs w:val="20"/>
              </w:rPr>
            </w:pPr>
          </w:p>
        </w:tc>
      </w:tr>
      <w:tr w:rsidR="00790568" w:rsidRPr="00185022" w14:paraId="6F6225C1" w14:textId="77777777" w:rsidTr="00790568">
        <w:trPr>
          <w:trHeight w:val="283"/>
        </w:trPr>
        <w:tc>
          <w:tcPr>
            <w:tcW w:w="3526" w:type="dxa"/>
            <w:tcBorders>
              <w:top w:val="nil"/>
              <w:left w:val="single" w:sz="4" w:space="0" w:color="000000"/>
              <w:bottom w:val="single" w:sz="4" w:space="0" w:color="000000"/>
              <w:right w:val="single" w:sz="4" w:space="0" w:color="000000"/>
            </w:tcBorders>
            <w:shd w:val="clear" w:color="auto" w:fill="auto"/>
            <w:noWrap/>
            <w:vAlign w:val="bottom"/>
            <w:hideMark/>
          </w:tcPr>
          <w:p w14:paraId="0866B769" w14:textId="77777777" w:rsidR="00790568" w:rsidRPr="00185022" w:rsidRDefault="00790568">
            <w:pPr>
              <w:rPr>
                <w:color w:val="000000"/>
              </w:rPr>
            </w:pPr>
            <w:r w:rsidRPr="00185022">
              <w:rPr>
                <w:color w:val="000000"/>
              </w:rPr>
              <w:t>Total number of reactions</w:t>
            </w:r>
          </w:p>
        </w:tc>
        <w:tc>
          <w:tcPr>
            <w:tcW w:w="2102" w:type="dxa"/>
            <w:tcBorders>
              <w:top w:val="nil"/>
              <w:left w:val="nil"/>
              <w:bottom w:val="single" w:sz="4" w:space="0" w:color="000000"/>
              <w:right w:val="single" w:sz="4" w:space="0" w:color="000000"/>
            </w:tcBorders>
            <w:shd w:val="clear" w:color="auto" w:fill="auto"/>
            <w:noWrap/>
            <w:vAlign w:val="bottom"/>
            <w:hideMark/>
          </w:tcPr>
          <w:p w14:paraId="6796FD5A" w14:textId="77777777" w:rsidR="00790568" w:rsidRPr="00185022" w:rsidRDefault="00790568">
            <w:pPr>
              <w:jc w:val="right"/>
              <w:rPr>
                <w:color w:val="000000"/>
              </w:rPr>
            </w:pPr>
            <w:r w:rsidRPr="00185022">
              <w:rPr>
                <w:color w:val="000000"/>
              </w:rPr>
              <w:t>16</w:t>
            </w:r>
          </w:p>
        </w:tc>
        <w:tc>
          <w:tcPr>
            <w:tcW w:w="2067" w:type="dxa"/>
            <w:tcBorders>
              <w:top w:val="nil"/>
              <w:left w:val="nil"/>
              <w:bottom w:val="nil"/>
              <w:right w:val="nil"/>
            </w:tcBorders>
            <w:shd w:val="clear" w:color="auto" w:fill="auto"/>
            <w:noWrap/>
            <w:vAlign w:val="bottom"/>
            <w:hideMark/>
          </w:tcPr>
          <w:p w14:paraId="2682471B" w14:textId="77777777" w:rsidR="00790568" w:rsidRPr="00185022" w:rsidRDefault="00790568">
            <w:pPr>
              <w:jc w:val="right"/>
              <w:rPr>
                <w:color w:val="000000"/>
              </w:rPr>
            </w:pPr>
          </w:p>
        </w:tc>
        <w:tc>
          <w:tcPr>
            <w:tcW w:w="1424" w:type="dxa"/>
            <w:tcBorders>
              <w:top w:val="nil"/>
              <w:left w:val="nil"/>
              <w:bottom w:val="nil"/>
              <w:right w:val="nil"/>
            </w:tcBorders>
            <w:shd w:val="clear" w:color="auto" w:fill="auto"/>
            <w:noWrap/>
            <w:vAlign w:val="bottom"/>
            <w:hideMark/>
          </w:tcPr>
          <w:p w14:paraId="6EEE8F60" w14:textId="77777777" w:rsidR="00790568" w:rsidRPr="00185022" w:rsidRDefault="00790568">
            <w:pPr>
              <w:rPr>
                <w:sz w:val="20"/>
                <w:szCs w:val="20"/>
              </w:rPr>
            </w:pPr>
          </w:p>
        </w:tc>
        <w:tc>
          <w:tcPr>
            <w:tcW w:w="1372" w:type="dxa"/>
            <w:tcBorders>
              <w:top w:val="nil"/>
              <w:left w:val="nil"/>
              <w:bottom w:val="nil"/>
              <w:right w:val="nil"/>
            </w:tcBorders>
            <w:shd w:val="clear" w:color="auto" w:fill="auto"/>
            <w:noWrap/>
            <w:vAlign w:val="bottom"/>
            <w:hideMark/>
          </w:tcPr>
          <w:p w14:paraId="50FF5B66" w14:textId="77777777" w:rsidR="00790568" w:rsidRPr="00185022" w:rsidRDefault="00790568">
            <w:pPr>
              <w:rPr>
                <w:sz w:val="20"/>
                <w:szCs w:val="20"/>
              </w:rPr>
            </w:pPr>
          </w:p>
        </w:tc>
      </w:tr>
      <w:tr w:rsidR="00790568" w:rsidRPr="00185022" w14:paraId="59CE3E75" w14:textId="77777777" w:rsidTr="00790568">
        <w:trPr>
          <w:trHeight w:val="283"/>
        </w:trPr>
        <w:tc>
          <w:tcPr>
            <w:tcW w:w="3526" w:type="dxa"/>
            <w:tcBorders>
              <w:top w:val="nil"/>
              <w:left w:val="nil"/>
              <w:bottom w:val="nil"/>
              <w:right w:val="nil"/>
            </w:tcBorders>
            <w:shd w:val="clear" w:color="auto" w:fill="auto"/>
            <w:noWrap/>
            <w:vAlign w:val="bottom"/>
            <w:hideMark/>
          </w:tcPr>
          <w:p w14:paraId="234F44D1" w14:textId="77777777" w:rsidR="00790568" w:rsidRPr="00185022" w:rsidRDefault="00790568">
            <w:pPr>
              <w:rPr>
                <w:sz w:val="20"/>
                <w:szCs w:val="20"/>
              </w:rPr>
            </w:pPr>
          </w:p>
        </w:tc>
        <w:tc>
          <w:tcPr>
            <w:tcW w:w="2102" w:type="dxa"/>
            <w:tcBorders>
              <w:top w:val="nil"/>
              <w:left w:val="nil"/>
              <w:bottom w:val="nil"/>
              <w:right w:val="nil"/>
            </w:tcBorders>
            <w:shd w:val="clear" w:color="auto" w:fill="auto"/>
            <w:noWrap/>
            <w:vAlign w:val="bottom"/>
            <w:hideMark/>
          </w:tcPr>
          <w:p w14:paraId="330FC863" w14:textId="77777777" w:rsidR="00790568" w:rsidRPr="00185022" w:rsidRDefault="00790568">
            <w:pPr>
              <w:rPr>
                <w:sz w:val="20"/>
                <w:szCs w:val="20"/>
              </w:rPr>
            </w:pPr>
          </w:p>
        </w:tc>
        <w:tc>
          <w:tcPr>
            <w:tcW w:w="2067" w:type="dxa"/>
            <w:tcBorders>
              <w:top w:val="nil"/>
              <w:left w:val="nil"/>
              <w:bottom w:val="nil"/>
              <w:right w:val="nil"/>
            </w:tcBorders>
            <w:shd w:val="clear" w:color="auto" w:fill="auto"/>
            <w:noWrap/>
            <w:vAlign w:val="bottom"/>
            <w:hideMark/>
          </w:tcPr>
          <w:p w14:paraId="7F875C39" w14:textId="77777777" w:rsidR="00790568" w:rsidRPr="00185022" w:rsidRDefault="00790568">
            <w:pPr>
              <w:rPr>
                <w:sz w:val="20"/>
                <w:szCs w:val="20"/>
              </w:rPr>
            </w:pPr>
          </w:p>
        </w:tc>
        <w:tc>
          <w:tcPr>
            <w:tcW w:w="1424" w:type="dxa"/>
            <w:tcBorders>
              <w:top w:val="nil"/>
              <w:left w:val="nil"/>
              <w:bottom w:val="nil"/>
              <w:right w:val="nil"/>
            </w:tcBorders>
            <w:shd w:val="clear" w:color="auto" w:fill="auto"/>
            <w:noWrap/>
            <w:vAlign w:val="bottom"/>
            <w:hideMark/>
          </w:tcPr>
          <w:p w14:paraId="06E9E3E2" w14:textId="77777777" w:rsidR="00790568" w:rsidRPr="00185022" w:rsidRDefault="00790568">
            <w:pPr>
              <w:rPr>
                <w:sz w:val="20"/>
                <w:szCs w:val="20"/>
              </w:rPr>
            </w:pPr>
          </w:p>
        </w:tc>
        <w:tc>
          <w:tcPr>
            <w:tcW w:w="137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D7FB3D" w14:textId="77777777" w:rsidR="00790568" w:rsidRPr="00185022" w:rsidRDefault="00790568">
            <w:pPr>
              <w:rPr>
                <w:b/>
                <w:bCs/>
                <w:color w:val="000000"/>
              </w:rPr>
            </w:pPr>
            <w:r w:rsidRPr="00185022">
              <w:rPr>
                <w:b/>
                <w:bCs/>
                <w:color w:val="000000"/>
              </w:rPr>
              <w:t>Factor</w:t>
            </w:r>
          </w:p>
        </w:tc>
      </w:tr>
      <w:tr w:rsidR="00790568" w:rsidRPr="00185022" w14:paraId="5E201D72" w14:textId="77777777" w:rsidTr="00790568">
        <w:trPr>
          <w:trHeight w:val="283"/>
        </w:trPr>
        <w:tc>
          <w:tcPr>
            <w:tcW w:w="352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83EEC8A" w14:textId="77777777" w:rsidR="00790568" w:rsidRPr="00185022" w:rsidRDefault="00790568">
            <w:pPr>
              <w:rPr>
                <w:b/>
                <w:bCs/>
                <w:color w:val="000000"/>
              </w:rPr>
            </w:pPr>
            <w:r w:rsidRPr="00185022">
              <w:rPr>
                <w:b/>
                <w:bCs/>
                <w:color w:val="000000"/>
              </w:rPr>
              <w:t>Component</w:t>
            </w:r>
          </w:p>
        </w:tc>
        <w:tc>
          <w:tcPr>
            <w:tcW w:w="2102" w:type="dxa"/>
            <w:tcBorders>
              <w:top w:val="single" w:sz="4" w:space="0" w:color="000000"/>
              <w:left w:val="nil"/>
              <w:bottom w:val="single" w:sz="4" w:space="0" w:color="000000"/>
              <w:right w:val="single" w:sz="4" w:space="0" w:color="000000"/>
            </w:tcBorders>
            <w:shd w:val="clear" w:color="auto" w:fill="auto"/>
            <w:noWrap/>
            <w:vAlign w:val="bottom"/>
            <w:hideMark/>
          </w:tcPr>
          <w:p w14:paraId="01054267" w14:textId="77777777" w:rsidR="00790568" w:rsidRPr="00185022" w:rsidRDefault="00790568">
            <w:pPr>
              <w:rPr>
                <w:b/>
                <w:bCs/>
                <w:color w:val="000000"/>
              </w:rPr>
            </w:pPr>
            <w:r w:rsidRPr="00185022">
              <w:rPr>
                <w:b/>
                <w:bCs/>
                <w:color w:val="000000"/>
              </w:rPr>
              <w:t>Stock concentration</w:t>
            </w:r>
          </w:p>
        </w:tc>
        <w:tc>
          <w:tcPr>
            <w:tcW w:w="2067" w:type="dxa"/>
            <w:tcBorders>
              <w:top w:val="single" w:sz="4" w:space="0" w:color="000000"/>
              <w:left w:val="nil"/>
              <w:bottom w:val="single" w:sz="4" w:space="0" w:color="000000"/>
              <w:right w:val="single" w:sz="4" w:space="0" w:color="000000"/>
            </w:tcBorders>
            <w:shd w:val="clear" w:color="auto" w:fill="auto"/>
            <w:noWrap/>
            <w:vAlign w:val="bottom"/>
            <w:hideMark/>
          </w:tcPr>
          <w:p w14:paraId="41D11BD8" w14:textId="77777777" w:rsidR="00790568" w:rsidRPr="00185022" w:rsidRDefault="00790568">
            <w:pPr>
              <w:rPr>
                <w:b/>
                <w:bCs/>
                <w:color w:val="000000"/>
              </w:rPr>
            </w:pPr>
            <w:r w:rsidRPr="00185022">
              <w:rPr>
                <w:b/>
                <w:bCs/>
                <w:color w:val="000000"/>
              </w:rPr>
              <w:t>Final concentration</w:t>
            </w:r>
          </w:p>
        </w:tc>
        <w:tc>
          <w:tcPr>
            <w:tcW w:w="1424" w:type="dxa"/>
            <w:tcBorders>
              <w:top w:val="single" w:sz="4" w:space="0" w:color="000000"/>
              <w:left w:val="nil"/>
              <w:bottom w:val="single" w:sz="4" w:space="0" w:color="000000"/>
              <w:right w:val="single" w:sz="4" w:space="0" w:color="000000"/>
            </w:tcBorders>
            <w:shd w:val="clear" w:color="auto" w:fill="auto"/>
            <w:noWrap/>
            <w:vAlign w:val="bottom"/>
            <w:hideMark/>
          </w:tcPr>
          <w:p w14:paraId="0E2610AE" w14:textId="77777777" w:rsidR="00790568" w:rsidRPr="00185022" w:rsidRDefault="00790568">
            <w:pPr>
              <w:rPr>
                <w:b/>
                <w:bCs/>
                <w:color w:val="000000"/>
              </w:rPr>
            </w:pPr>
            <w:r w:rsidRPr="00185022">
              <w:rPr>
                <w:b/>
                <w:bCs/>
                <w:color w:val="000000"/>
              </w:rPr>
              <w:t xml:space="preserve">1 </w:t>
            </w:r>
            <w:proofErr w:type="spellStart"/>
            <w:r w:rsidRPr="00185022">
              <w:rPr>
                <w:b/>
                <w:bCs/>
                <w:color w:val="000000"/>
              </w:rPr>
              <w:t>rxn</w:t>
            </w:r>
            <w:proofErr w:type="spellEnd"/>
            <w:r w:rsidRPr="00185022">
              <w:rPr>
                <w:b/>
                <w:bCs/>
                <w:color w:val="000000"/>
              </w:rPr>
              <w:t xml:space="preserve"> volume</w:t>
            </w:r>
          </w:p>
        </w:tc>
        <w:tc>
          <w:tcPr>
            <w:tcW w:w="1372" w:type="dxa"/>
            <w:tcBorders>
              <w:top w:val="nil"/>
              <w:left w:val="nil"/>
              <w:bottom w:val="single" w:sz="4" w:space="0" w:color="000000"/>
              <w:right w:val="single" w:sz="4" w:space="0" w:color="000000"/>
            </w:tcBorders>
            <w:shd w:val="clear" w:color="auto" w:fill="auto"/>
            <w:noWrap/>
            <w:vAlign w:val="bottom"/>
            <w:hideMark/>
          </w:tcPr>
          <w:p w14:paraId="655A8EAB" w14:textId="77777777" w:rsidR="00790568" w:rsidRPr="00185022" w:rsidRDefault="00790568">
            <w:pPr>
              <w:jc w:val="right"/>
              <w:rPr>
                <w:color w:val="000000"/>
              </w:rPr>
            </w:pPr>
            <w:r w:rsidRPr="00185022">
              <w:rPr>
                <w:color w:val="000000"/>
              </w:rPr>
              <w:t>17</w:t>
            </w:r>
          </w:p>
        </w:tc>
      </w:tr>
      <w:tr w:rsidR="00790568" w:rsidRPr="00185022" w14:paraId="47519312" w14:textId="77777777" w:rsidTr="00790568">
        <w:trPr>
          <w:trHeight w:val="283"/>
        </w:trPr>
        <w:tc>
          <w:tcPr>
            <w:tcW w:w="3526" w:type="dxa"/>
            <w:tcBorders>
              <w:top w:val="nil"/>
              <w:left w:val="nil"/>
              <w:bottom w:val="nil"/>
              <w:right w:val="nil"/>
            </w:tcBorders>
            <w:shd w:val="clear" w:color="auto" w:fill="auto"/>
            <w:noWrap/>
            <w:vAlign w:val="bottom"/>
            <w:hideMark/>
          </w:tcPr>
          <w:p w14:paraId="11168AC3" w14:textId="77777777" w:rsidR="00790568" w:rsidRPr="00185022" w:rsidRDefault="00790568">
            <w:pPr>
              <w:rPr>
                <w:color w:val="000000"/>
              </w:rPr>
            </w:pPr>
            <w:r w:rsidRPr="00185022">
              <w:rPr>
                <w:color w:val="000000"/>
              </w:rPr>
              <w:t>ddiH2O</w:t>
            </w:r>
          </w:p>
        </w:tc>
        <w:tc>
          <w:tcPr>
            <w:tcW w:w="2102" w:type="dxa"/>
            <w:tcBorders>
              <w:top w:val="nil"/>
              <w:left w:val="single" w:sz="4" w:space="0" w:color="000000"/>
              <w:bottom w:val="single" w:sz="4" w:space="0" w:color="000000"/>
              <w:right w:val="single" w:sz="4" w:space="0" w:color="000000"/>
            </w:tcBorders>
            <w:shd w:val="clear" w:color="auto" w:fill="auto"/>
            <w:noWrap/>
            <w:vAlign w:val="bottom"/>
            <w:hideMark/>
          </w:tcPr>
          <w:p w14:paraId="28D62758" w14:textId="77777777" w:rsidR="00790568" w:rsidRPr="00185022" w:rsidRDefault="00790568">
            <w:pPr>
              <w:rPr>
                <w:color w:val="000000"/>
              </w:rPr>
            </w:pPr>
            <w:r w:rsidRPr="00185022">
              <w:rPr>
                <w:color w:val="000000"/>
              </w:rPr>
              <w:t> </w:t>
            </w:r>
          </w:p>
        </w:tc>
        <w:tc>
          <w:tcPr>
            <w:tcW w:w="2067" w:type="dxa"/>
            <w:tcBorders>
              <w:top w:val="nil"/>
              <w:left w:val="nil"/>
              <w:bottom w:val="single" w:sz="4" w:space="0" w:color="000000"/>
              <w:right w:val="single" w:sz="4" w:space="0" w:color="000000"/>
            </w:tcBorders>
            <w:shd w:val="clear" w:color="auto" w:fill="auto"/>
            <w:noWrap/>
            <w:vAlign w:val="bottom"/>
            <w:hideMark/>
          </w:tcPr>
          <w:p w14:paraId="3AB01FE7" w14:textId="77777777" w:rsidR="00790568" w:rsidRPr="00185022" w:rsidRDefault="00790568">
            <w:pPr>
              <w:rPr>
                <w:color w:val="000000"/>
              </w:rPr>
            </w:pPr>
            <w:r w:rsidRPr="00185022">
              <w:rPr>
                <w:color w:val="000000"/>
              </w:rPr>
              <w:t> </w:t>
            </w:r>
          </w:p>
        </w:tc>
        <w:tc>
          <w:tcPr>
            <w:tcW w:w="1424" w:type="dxa"/>
            <w:tcBorders>
              <w:top w:val="nil"/>
              <w:left w:val="nil"/>
              <w:bottom w:val="single" w:sz="4" w:space="0" w:color="000000"/>
              <w:right w:val="single" w:sz="4" w:space="0" w:color="000000"/>
            </w:tcBorders>
            <w:shd w:val="clear" w:color="auto" w:fill="auto"/>
            <w:noWrap/>
            <w:vAlign w:val="bottom"/>
            <w:hideMark/>
          </w:tcPr>
          <w:p w14:paraId="11C4BEF5" w14:textId="77777777" w:rsidR="00790568" w:rsidRPr="00185022" w:rsidRDefault="00790568">
            <w:pPr>
              <w:jc w:val="right"/>
              <w:rPr>
                <w:color w:val="000000"/>
              </w:rPr>
            </w:pPr>
            <w:r w:rsidRPr="00185022">
              <w:rPr>
                <w:color w:val="000000"/>
              </w:rPr>
              <w:t>10.8</w:t>
            </w:r>
          </w:p>
        </w:tc>
        <w:tc>
          <w:tcPr>
            <w:tcW w:w="1372" w:type="dxa"/>
            <w:tcBorders>
              <w:top w:val="nil"/>
              <w:left w:val="nil"/>
              <w:bottom w:val="single" w:sz="4" w:space="0" w:color="000000"/>
              <w:right w:val="single" w:sz="4" w:space="0" w:color="000000"/>
            </w:tcBorders>
            <w:shd w:val="clear" w:color="auto" w:fill="auto"/>
            <w:noWrap/>
            <w:vAlign w:val="bottom"/>
            <w:hideMark/>
          </w:tcPr>
          <w:p w14:paraId="43DE6EE8" w14:textId="77777777" w:rsidR="00790568" w:rsidRPr="00185022" w:rsidRDefault="00790568">
            <w:pPr>
              <w:jc w:val="right"/>
              <w:rPr>
                <w:color w:val="000000"/>
              </w:rPr>
            </w:pPr>
            <w:r w:rsidRPr="00185022">
              <w:rPr>
                <w:color w:val="000000"/>
              </w:rPr>
              <w:t>183.6</w:t>
            </w:r>
          </w:p>
        </w:tc>
      </w:tr>
      <w:tr w:rsidR="00790568" w:rsidRPr="00185022" w14:paraId="581C2D1C" w14:textId="77777777" w:rsidTr="00790568">
        <w:trPr>
          <w:trHeight w:val="283"/>
        </w:trPr>
        <w:tc>
          <w:tcPr>
            <w:tcW w:w="352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F83FCBF" w14:textId="77777777" w:rsidR="00790568" w:rsidRPr="00185022" w:rsidRDefault="00790568">
            <w:pPr>
              <w:rPr>
                <w:color w:val="000000"/>
              </w:rPr>
            </w:pPr>
            <w:proofErr w:type="spellStart"/>
            <w:r w:rsidRPr="00185022">
              <w:rPr>
                <w:color w:val="000000"/>
              </w:rPr>
              <w:t>PrimeSTAR</w:t>
            </w:r>
            <w:proofErr w:type="spellEnd"/>
            <w:r w:rsidRPr="00185022">
              <w:rPr>
                <w:color w:val="000000"/>
              </w:rPr>
              <w:t xml:space="preserve"> GXL Buffer</w:t>
            </w:r>
          </w:p>
        </w:tc>
        <w:tc>
          <w:tcPr>
            <w:tcW w:w="2102" w:type="dxa"/>
            <w:tcBorders>
              <w:top w:val="nil"/>
              <w:left w:val="nil"/>
              <w:bottom w:val="single" w:sz="4" w:space="0" w:color="000000"/>
              <w:right w:val="single" w:sz="4" w:space="0" w:color="000000"/>
            </w:tcBorders>
            <w:shd w:val="clear" w:color="auto" w:fill="auto"/>
            <w:noWrap/>
            <w:vAlign w:val="bottom"/>
            <w:hideMark/>
          </w:tcPr>
          <w:p w14:paraId="2583F1BF" w14:textId="77777777" w:rsidR="00790568" w:rsidRPr="00185022" w:rsidRDefault="00790568">
            <w:pPr>
              <w:rPr>
                <w:color w:val="000000"/>
              </w:rPr>
            </w:pPr>
            <w:r w:rsidRPr="00185022">
              <w:rPr>
                <w:color w:val="000000"/>
              </w:rPr>
              <w:t>5x</w:t>
            </w:r>
          </w:p>
        </w:tc>
        <w:tc>
          <w:tcPr>
            <w:tcW w:w="2067" w:type="dxa"/>
            <w:tcBorders>
              <w:top w:val="nil"/>
              <w:left w:val="nil"/>
              <w:bottom w:val="single" w:sz="4" w:space="0" w:color="000000"/>
              <w:right w:val="single" w:sz="4" w:space="0" w:color="000000"/>
            </w:tcBorders>
            <w:shd w:val="clear" w:color="auto" w:fill="auto"/>
            <w:noWrap/>
            <w:vAlign w:val="bottom"/>
            <w:hideMark/>
          </w:tcPr>
          <w:p w14:paraId="51DDF55E" w14:textId="77777777" w:rsidR="00790568" w:rsidRPr="00185022" w:rsidRDefault="00790568">
            <w:pPr>
              <w:rPr>
                <w:color w:val="000000"/>
              </w:rPr>
            </w:pPr>
            <w:r w:rsidRPr="00185022">
              <w:rPr>
                <w:color w:val="000000"/>
              </w:rPr>
              <w:t>1x</w:t>
            </w:r>
          </w:p>
        </w:tc>
        <w:tc>
          <w:tcPr>
            <w:tcW w:w="1424" w:type="dxa"/>
            <w:tcBorders>
              <w:top w:val="nil"/>
              <w:left w:val="nil"/>
              <w:bottom w:val="single" w:sz="4" w:space="0" w:color="000000"/>
              <w:right w:val="single" w:sz="4" w:space="0" w:color="000000"/>
            </w:tcBorders>
            <w:shd w:val="clear" w:color="auto" w:fill="auto"/>
            <w:noWrap/>
            <w:vAlign w:val="bottom"/>
            <w:hideMark/>
          </w:tcPr>
          <w:p w14:paraId="4B1AEDD7" w14:textId="77777777" w:rsidR="00790568" w:rsidRPr="00185022" w:rsidRDefault="00790568">
            <w:pPr>
              <w:jc w:val="right"/>
              <w:rPr>
                <w:color w:val="000000"/>
              </w:rPr>
            </w:pPr>
            <w:r w:rsidRPr="00185022">
              <w:rPr>
                <w:color w:val="000000"/>
              </w:rPr>
              <w:t>4.0</w:t>
            </w:r>
          </w:p>
        </w:tc>
        <w:tc>
          <w:tcPr>
            <w:tcW w:w="1372" w:type="dxa"/>
            <w:tcBorders>
              <w:top w:val="nil"/>
              <w:left w:val="nil"/>
              <w:bottom w:val="single" w:sz="4" w:space="0" w:color="000000"/>
              <w:right w:val="single" w:sz="4" w:space="0" w:color="000000"/>
            </w:tcBorders>
            <w:shd w:val="clear" w:color="auto" w:fill="auto"/>
            <w:noWrap/>
            <w:vAlign w:val="bottom"/>
            <w:hideMark/>
          </w:tcPr>
          <w:p w14:paraId="63233103" w14:textId="77777777" w:rsidR="00790568" w:rsidRPr="00185022" w:rsidRDefault="00790568">
            <w:pPr>
              <w:jc w:val="right"/>
              <w:rPr>
                <w:color w:val="000000"/>
              </w:rPr>
            </w:pPr>
            <w:r w:rsidRPr="00185022">
              <w:rPr>
                <w:color w:val="000000"/>
              </w:rPr>
              <w:t>68</w:t>
            </w:r>
          </w:p>
        </w:tc>
      </w:tr>
      <w:tr w:rsidR="00790568" w:rsidRPr="00185022" w14:paraId="51091808" w14:textId="77777777" w:rsidTr="00790568">
        <w:trPr>
          <w:trHeight w:val="283"/>
        </w:trPr>
        <w:tc>
          <w:tcPr>
            <w:tcW w:w="3526" w:type="dxa"/>
            <w:tcBorders>
              <w:top w:val="nil"/>
              <w:left w:val="single" w:sz="4" w:space="0" w:color="000000"/>
              <w:bottom w:val="single" w:sz="4" w:space="0" w:color="000000"/>
              <w:right w:val="single" w:sz="4" w:space="0" w:color="000000"/>
            </w:tcBorders>
            <w:shd w:val="clear" w:color="auto" w:fill="auto"/>
            <w:noWrap/>
            <w:vAlign w:val="bottom"/>
            <w:hideMark/>
          </w:tcPr>
          <w:p w14:paraId="4BFB7006" w14:textId="77777777" w:rsidR="00790568" w:rsidRPr="00185022" w:rsidRDefault="00790568">
            <w:pPr>
              <w:rPr>
                <w:color w:val="000000"/>
              </w:rPr>
            </w:pPr>
            <w:r w:rsidRPr="00185022">
              <w:rPr>
                <w:color w:val="000000"/>
              </w:rPr>
              <w:t>dNTPs</w:t>
            </w:r>
          </w:p>
        </w:tc>
        <w:tc>
          <w:tcPr>
            <w:tcW w:w="2102" w:type="dxa"/>
            <w:tcBorders>
              <w:top w:val="nil"/>
              <w:left w:val="nil"/>
              <w:bottom w:val="single" w:sz="4" w:space="0" w:color="000000"/>
              <w:right w:val="single" w:sz="4" w:space="0" w:color="000000"/>
            </w:tcBorders>
            <w:shd w:val="clear" w:color="auto" w:fill="auto"/>
            <w:noWrap/>
            <w:vAlign w:val="bottom"/>
            <w:hideMark/>
          </w:tcPr>
          <w:p w14:paraId="080582C1" w14:textId="77777777" w:rsidR="00790568" w:rsidRPr="00185022" w:rsidRDefault="00790568">
            <w:pPr>
              <w:rPr>
                <w:color w:val="000000"/>
              </w:rPr>
            </w:pPr>
            <w:r w:rsidRPr="00185022">
              <w:rPr>
                <w:color w:val="000000"/>
              </w:rPr>
              <w:t>2.5 mM</w:t>
            </w:r>
          </w:p>
        </w:tc>
        <w:tc>
          <w:tcPr>
            <w:tcW w:w="2067" w:type="dxa"/>
            <w:tcBorders>
              <w:top w:val="nil"/>
              <w:left w:val="nil"/>
              <w:bottom w:val="single" w:sz="4" w:space="0" w:color="000000"/>
              <w:right w:val="single" w:sz="4" w:space="0" w:color="000000"/>
            </w:tcBorders>
            <w:shd w:val="clear" w:color="auto" w:fill="auto"/>
            <w:noWrap/>
            <w:vAlign w:val="bottom"/>
            <w:hideMark/>
          </w:tcPr>
          <w:p w14:paraId="5675E128" w14:textId="77777777" w:rsidR="00790568" w:rsidRPr="00185022" w:rsidRDefault="00790568">
            <w:pPr>
              <w:rPr>
                <w:color w:val="000000"/>
              </w:rPr>
            </w:pPr>
            <w:r w:rsidRPr="00185022">
              <w:rPr>
                <w:color w:val="000000"/>
              </w:rPr>
              <w:t>0.2 mM</w:t>
            </w:r>
          </w:p>
        </w:tc>
        <w:tc>
          <w:tcPr>
            <w:tcW w:w="1424" w:type="dxa"/>
            <w:tcBorders>
              <w:top w:val="nil"/>
              <w:left w:val="nil"/>
              <w:bottom w:val="single" w:sz="4" w:space="0" w:color="000000"/>
              <w:right w:val="single" w:sz="4" w:space="0" w:color="000000"/>
            </w:tcBorders>
            <w:shd w:val="clear" w:color="auto" w:fill="auto"/>
            <w:noWrap/>
            <w:vAlign w:val="bottom"/>
            <w:hideMark/>
          </w:tcPr>
          <w:p w14:paraId="034B9A78" w14:textId="77777777" w:rsidR="00790568" w:rsidRPr="00185022" w:rsidRDefault="00790568">
            <w:pPr>
              <w:jc w:val="right"/>
              <w:rPr>
                <w:color w:val="000000"/>
              </w:rPr>
            </w:pPr>
            <w:r w:rsidRPr="00185022">
              <w:rPr>
                <w:color w:val="000000"/>
              </w:rPr>
              <w:t>1.6</w:t>
            </w:r>
          </w:p>
        </w:tc>
        <w:tc>
          <w:tcPr>
            <w:tcW w:w="1372" w:type="dxa"/>
            <w:tcBorders>
              <w:top w:val="nil"/>
              <w:left w:val="nil"/>
              <w:bottom w:val="single" w:sz="4" w:space="0" w:color="000000"/>
              <w:right w:val="single" w:sz="4" w:space="0" w:color="000000"/>
            </w:tcBorders>
            <w:shd w:val="clear" w:color="auto" w:fill="auto"/>
            <w:noWrap/>
            <w:vAlign w:val="bottom"/>
            <w:hideMark/>
          </w:tcPr>
          <w:p w14:paraId="0671A665" w14:textId="77777777" w:rsidR="00790568" w:rsidRPr="00185022" w:rsidRDefault="00790568">
            <w:pPr>
              <w:jc w:val="right"/>
              <w:rPr>
                <w:color w:val="000000"/>
              </w:rPr>
            </w:pPr>
            <w:r w:rsidRPr="00185022">
              <w:rPr>
                <w:color w:val="000000"/>
              </w:rPr>
              <w:t>27.2</w:t>
            </w:r>
          </w:p>
        </w:tc>
      </w:tr>
      <w:tr w:rsidR="00790568" w:rsidRPr="00185022" w14:paraId="1B2D9724" w14:textId="77777777" w:rsidTr="00790568">
        <w:trPr>
          <w:trHeight w:val="283"/>
        </w:trPr>
        <w:tc>
          <w:tcPr>
            <w:tcW w:w="3526" w:type="dxa"/>
            <w:tcBorders>
              <w:top w:val="nil"/>
              <w:left w:val="single" w:sz="4" w:space="0" w:color="000000"/>
              <w:bottom w:val="single" w:sz="4" w:space="0" w:color="000000"/>
              <w:right w:val="single" w:sz="4" w:space="0" w:color="000000"/>
            </w:tcBorders>
            <w:shd w:val="clear" w:color="auto" w:fill="auto"/>
            <w:noWrap/>
            <w:vAlign w:val="bottom"/>
            <w:hideMark/>
          </w:tcPr>
          <w:p w14:paraId="64EBC33D" w14:textId="77777777" w:rsidR="00790568" w:rsidRPr="00185022" w:rsidRDefault="00790568">
            <w:pPr>
              <w:rPr>
                <w:color w:val="000000"/>
              </w:rPr>
            </w:pPr>
            <w:r w:rsidRPr="00185022">
              <w:rPr>
                <w:color w:val="000000"/>
              </w:rPr>
              <w:t>oligo F</w:t>
            </w:r>
          </w:p>
        </w:tc>
        <w:tc>
          <w:tcPr>
            <w:tcW w:w="2102" w:type="dxa"/>
            <w:tcBorders>
              <w:top w:val="nil"/>
              <w:left w:val="nil"/>
              <w:bottom w:val="single" w:sz="4" w:space="0" w:color="000000"/>
              <w:right w:val="single" w:sz="4" w:space="0" w:color="000000"/>
            </w:tcBorders>
            <w:shd w:val="clear" w:color="auto" w:fill="auto"/>
            <w:noWrap/>
            <w:vAlign w:val="bottom"/>
            <w:hideMark/>
          </w:tcPr>
          <w:p w14:paraId="43ADF9A4" w14:textId="77777777" w:rsidR="00790568" w:rsidRPr="00185022" w:rsidRDefault="00790568">
            <w:pPr>
              <w:rPr>
                <w:color w:val="000000"/>
              </w:rPr>
            </w:pPr>
            <w:r w:rsidRPr="00185022">
              <w:rPr>
                <w:color w:val="000000"/>
              </w:rPr>
              <w:t xml:space="preserve">10 </w:t>
            </w:r>
            <w:proofErr w:type="spellStart"/>
            <w:proofErr w:type="gramStart"/>
            <w:r w:rsidRPr="00185022">
              <w:rPr>
                <w:color w:val="000000"/>
              </w:rPr>
              <w:t>uM</w:t>
            </w:r>
            <w:proofErr w:type="spellEnd"/>
            <w:proofErr w:type="gramEnd"/>
          </w:p>
        </w:tc>
        <w:tc>
          <w:tcPr>
            <w:tcW w:w="2067" w:type="dxa"/>
            <w:tcBorders>
              <w:top w:val="nil"/>
              <w:left w:val="nil"/>
              <w:bottom w:val="single" w:sz="4" w:space="0" w:color="000000"/>
              <w:right w:val="single" w:sz="4" w:space="0" w:color="000000"/>
            </w:tcBorders>
            <w:shd w:val="clear" w:color="auto" w:fill="auto"/>
            <w:noWrap/>
            <w:vAlign w:val="bottom"/>
            <w:hideMark/>
          </w:tcPr>
          <w:p w14:paraId="044ED36F" w14:textId="77777777" w:rsidR="00790568" w:rsidRPr="00185022" w:rsidRDefault="00790568">
            <w:pPr>
              <w:rPr>
                <w:color w:val="000000"/>
              </w:rPr>
            </w:pPr>
            <w:r w:rsidRPr="00185022">
              <w:rPr>
                <w:color w:val="000000"/>
              </w:rPr>
              <w:t xml:space="preserve">0.3 </w:t>
            </w:r>
            <w:proofErr w:type="spellStart"/>
            <w:r w:rsidRPr="00185022">
              <w:rPr>
                <w:color w:val="000000"/>
              </w:rPr>
              <w:t>uM</w:t>
            </w:r>
            <w:proofErr w:type="spellEnd"/>
          </w:p>
        </w:tc>
        <w:tc>
          <w:tcPr>
            <w:tcW w:w="1424" w:type="dxa"/>
            <w:tcBorders>
              <w:top w:val="nil"/>
              <w:left w:val="nil"/>
              <w:bottom w:val="single" w:sz="4" w:space="0" w:color="000000"/>
              <w:right w:val="single" w:sz="4" w:space="0" w:color="000000"/>
            </w:tcBorders>
            <w:shd w:val="clear" w:color="auto" w:fill="auto"/>
            <w:noWrap/>
            <w:vAlign w:val="bottom"/>
            <w:hideMark/>
          </w:tcPr>
          <w:p w14:paraId="5F120E68" w14:textId="77777777" w:rsidR="00790568" w:rsidRPr="00185022" w:rsidRDefault="00790568">
            <w:pPr>
              <w:jc w:val="right"/>
              <w:rPr>
                <w:color w:val="000000"/>
              </w:rPr>
            </w:pPr>
            <w:r w:rsidRPr="00185022">
              <w:rPr>
                <w:color w:val="000000"/>
              </w:rPr>
              <w:t>0.6</w:t>
            </w:r>
          </w:p>
        </w:tc>
        <w:tc>
          <w:tcPr>
            <w:tcW w:w="1372" w:type="dxa"/>
            <w:tcBorders>
              <w:top w:val="nil"/>
              <w:left w:val="nil"/>
              <w:bottom w:val="single" w:sz="4" w:space="0" w:color="000000"/>
              <w:right w:val="single" w:sz="4" w:space="0" w:color="000000"/>
            </w:tcBorders>
            <w:shd w:val="clear" w:color="auto" w:fill="auto"/>
            <w:noWrap/>
            <w:vAlign w:val="bottom"/>
            <w:hideMark/>
          </w:tcPr>
          <w:p w14:paraId="52BF97C1" w14:textId="77777777" w:rsidR="00790568" w:rsidRPr="00185022" w:rsidRDefault="00790568">
            <w:pPr>
              <w:jc w:val="right"/>
              <w:rPr>
                <w:color w:val="000000"/>
              </w:rPr>
            </w:pPr>
            <w:r w:rsidRPr="00185022">
              <w:rPr>
                <w:color w:val="000000"/>
              </w:rPr>
              <w:t>10.2</w:t>
            </w:r>
          </w:p>
        </w:tc>
      </w:tr>
      <w:tr w:rsidR="00790568" w:rsidRPr="00185022" w14:paraId="7933ABD6" w14:textId="77777777" w:rsidTr="00790568">
        <w:trPr>
          <w:trHeight w:val="283"/>
        </w:trPr>
        <w:tc>
          <w:tcPr>
            <w:tcW w:w="3526" w:type="dxa"/>
            <w:tcBorders>
              <w:top w:val="nil"/>
              <w:left w:val="single" w:sz="4" w:space="0" w:color="000000"/>
              <w:bottom w:val="single" w:sz="4" w:space="0" w:color="000000"/>
              <w:right w:val="single" w:sz="4" w:space="0" w:color="000000"/>
            </w:tcBorders>
            <w:shd w:val="clear" w:color="auto" w:fill="auto"/>
            <w:noWrap/>
            <w:vAlign w:val="bottom"/>
            <w:hideMark/>
          </w:tcPr>
          <w:p w14:paraId="3F0BF341" w14:textId="77777777" w:rsidR="00790568" w:rsidRPr="00185022" w:rsidRDefault="00790568">
            <w:pPr>
              <w:rPr>
                <w:color w:val="000000"/>
              </w:rPr>
            </w:pPr>
            <w:r w:rsidRPr="00185022">
              <w:rPr>
                <w:color w:val="000000"/>
              </w:rPr>
              <w:t>oligo R</w:t>
            </w:r>
          </w:p>
        </w:tc>
        <w:tc>
          <w:tcPr>
            <w:tcW w:w="2102" w:type="dxa"/>
            <w:tcBorders>
              <w:top w:val="nil"/>
              <w:left w:val="nil"/>
              <w:bottom w:val="single" w:sz="4" w:space="0" w:color="000000"/>
              <w:right w:val="single" w:sz="4" w:space="0" w:color="000000"/>
            </w:tcBorders>
            <w:shd w:val="clear" w:color="auto" w:fill="auto"/>
            <w:noWrap/>
            <w:vAlign w:val="bottom"/>
            <w:hideMark/>
          </w:tcPr>
          <w:p w14:paraId="487FE0C6" w14:textId="77777777" w:rsidR="00790568" w:rsidRPr="00185022" w:rsidRDefault="00790568">
            <w:pPr>
              <w:rPr>
                <w:color w:val="000000"/>
              </w:rPr>
            </w:pPr>
            <w:r w:rsidRPr="00185022">
              <w:rPr>
                <w:color w:val="000000"/>
              </w:rPr>
              <w:t xml:space="preserve">10 </w:t>
            </w:r>
            <w:proofErr w:type="spellStart"/>
            <w:proofErr w:type="gramStart"/>
            <w:r w:rsidRPr="00185022">
              <w:rPr>
                <w:color w:val="000000"/>
              </w:rPr>
              <w:t>uM</w:t>
            </w:r>
            <w:proofErr w:type="spellEnd"/>
            <w:proofErr w:type="gramEnd"/>
          </w:p>
        </w:tc>
        <w:tc>
          <w:tcPr>
            <w:tcW w:w="2067" w:type="dxa"/>
            <w:tcBorders>
              <w:top w:val="nil"/>
              <w:left w:val="nil"/>
              <w:bottom w:val="single" w:sz="4" w:space="0" w:color="000000"/>
              <w:right w:val="single" w:sz="4" w:space="0" w:color="000000"/>
            </w:tcBorders>
            <w:shd w:val="clear" w:color="auto" w:fill="auto"/>
            <w:noWrap/>
            <w:vAlign w:val="bottom"/>
            <w:hideMark/>
          </w:tcPr>
          <w:p w14:paraId="6CDEF5CD" w14:textId="77777777" w:rsidR="00790568" w:rsidRPr="00185022" w:rsidRDefault="00790568">
            <w:pPr>
              <w:rPr>
                <w:color w:val="000000"/>
              </w:rPr>
            </w:pPr>
            <w:r w:rsidRPr="00185022">
              <w:rPr>
                <w:color w:val="000000"/>
              </w:rPr>
              <w:t xml:space="preserve">0.3 </w:t>
            </w:r>
            <w:proofErr w:type="spellStart"/>
            <w:r w:rsidRPr="00185022">
              <w:rPr>
                <w:color w:val="000000"/>
              </w:rPr>
              <w:t>uM</w:t>
            </w:r>
            <w:proofErr w:type="spellEnd"/>
          </w:p>
        </w:tc>
        <w:tc>
          <w:tcPr>
            <w:tcW w:w="1424" w:type="dxa"/>
            <w:tcBorders>
              <w:top w:val="nil"/>
              <w:left w:val="nil"/>
              <w:bottom w:val="single" w:sz="4" w:space="0" w:color="000000"/>
              <w:right w:val="single" w:sz="4" w:space="0" w:color="000000"/>
            </w:tcBorders>
            <w:shd w:val="clear" w:color="auto" w:fill="auto"/>
            <w:noWrap/>
            <w:vAlign w:val="bottom"/>
            <w:hideMark/>
          </w:tcPr>
          <w:p w14:paraId="4088AC90" w14:textId="77777777" w:rsidR="00790568" w:rsidRPr="00185022" w:rsidRDefault="00790568">
            <w:pPr>
              <w:jc w:val="right"/>
              <w:rPr>
                <w:color w:val="000000"/>
              </w:rPr>
            </w:pPr>
            <w:r w:rsidRPr="00185022">
              <w:rPr>
                <w:color w:val="000000"/>
              </w:rPr>
              <w:t>0.6</w:t>
            </w:r>
          </w:p>
        </w:tc>
        <w:tc>
          <w:tcPr>
            <w:tcW w:w="1372" w:type="dxa"/>
            <w:tcBorders>
              <w:top w:val="nil"/>
              <w:left w:val="nil"/>
              <w:bottom w:val="single" w:sz="4" w:space="0" w:color="000000"/>
              <w:right w:val="single" w:sz="4" w:space="0" w:color="000000"/>
            </w:tcBorders>
            <w:shd w:val="clear" w:color="auto" w:fill="auto"/>
            <w:noWrap/>
            <w:vAlign w:val="bottom"/>
            <w:hideMark/>
          </w:tcPr>
          <w:p w14:paraId="5650EA27" w14:textId="77777777" w:rsidR="00790568" w:rsidRPr="00185022" w:rsidRDefault="00790568">
            <w:pPr>
              <w:jc w:val="right"/>
              <w:rPr>
                <w:color w:val="000000"/>
              </w:rPr>
            </w:pPr>
            <w:r w:rsidRPr="00185022">
              <w:rPr>
                <w:color w:val="000000"/>
              </w:rPr>
              <w:t>10.2</w:t>
            </w:r>
          </w:p>
        </w:tc>
      </w:tr>
      <w:tr w:rsidR="00790568" w:rsidRPr="00185022" w14:paraId="3FF642F9" w14:textId="77777777" w:rsidTr="00790568">
        <w:trPr>
          <w:trHeight w:val="283"/>
        </w:trPr>
        <w:tc>
          <w:tcPr>
            <w:tcW w:w="3526" w:type="dxa"/>
            <w:tcBorders>
              <w:top w:val="nil"/>
              <w:left w:val="single" w:sz="4" w:space="0" w:color="000000"/>
              <w:bottom w:val="single" w:sz="4" w:space="0" w:color="000000"/>
              <w:right w:val="single" w:sz="4" w:space="0" w:color="000000"/>
            </w:tcBorders>
            <w:shd w:val="clear" w:color="auto" w:fill="auto"/>
            <w:noWrap/>
            <w:vAlign w:val="bottom"/>
            <w:hideMark/>
          </w:tcPr>
          <w:p w14:paraId="4E54307F" w14:textId="77777777" w:rsidR="00790568" w:rsidRPr="00185022" w:rsidRDefault="00790568">
            <w:pPr>
              <w:rPr>
                <w:color w:val="000000"/>
              </w:rPr>
            </w:pPr>
            <w:r w:rsidRPr="00185022">
              <w:rPr>
                <w:color w:val="000000"/>
              </w:rPr>
              <w:t>template</w:t>
            </w:r>
          </w:p>
        </w:tc>
        <w:tc>
          <w:tcPr>
            <w:tcW w:w="2102" w:type="dxa"/>
            <w:tcBorders>
              <w:top w:val="nil"/>
              <w:left w:val="nil"/>
              <w:bottom w:val="single" w:sz="4" w:space="0" w:color="000000"/>
              <w:right w:val="single" w:sz="4" w:space="0" w:color="000000"/>
            </w:tcBorders>
            <w:shd w:val="clear" w:color="auto" w:fill="auto"/>
            <w:noWrap/>
            <w:vAlign w:val="bottom"/>
            <w:hideMark/>
          </w:tcPr>
          <w:p w14:paraId="0ED54671" w14:textId="77777777" w:rsidR="00790568" w:rsidRPr="00185022" w:rsidRDefault="00790568">
            <w:pPr>
              <w:rPr>
                <w:color w:val="000000"/>
              </w:rPr>
            </w:pPr>
            <w:r w:rsidRPr="00185022">
              <w:rPr>
                <w:color w:val="000000"/>
              </w:rPr>
              <w:t>100 ng/</w:t>
            </w:r>
            <w:proofErr w:type="spellStart"/>
            <w:r w:rsidRPr="00185022">
              <w:rPr>
                <w:color w:val="000000"/>
              </w:rPr>
              <w:t>ul</w:t>
            </w:r>
            <w:proofErr w:type="spellEnd"/>
          </w:p>
        </w:tc>
        <w:tc>
          <w:tcPr>
            <w:tcW w:w="2067" w:type="dxa"/>
            <w:tcBorders>
              <w:top w:val="nil"/>
              <w:left w:val="nil"/>
              <w:bottom w:val="single" w:sz="4" w:space="0" w:color="000000"/>
              <w:right w:val="single" w:sz="4" w:space="0" w:color="000000"/>
            </w:tcBorders>
            <w:shd w:val="clear" w:color="auto" w:fill="auto"/>
            <w:noWrap/>
            <w:vAlign w:val="bottom"/>
            <w:hideMark/>
          </w:tcPr>
          <w:p w14:paraId="26FC0969" w14:textId="77777777" w:rsidR="00790568" w:rsidRPr="00185022" w:rsidRDefault="00790568">
            <w:pPr>
              <w:rPr>
                <w:color w:val="000000"/>
              </w:rPr>
            </w:pPr>
            <w:r w:rsidRPr="00185022">
              <w:rPr>
                <w:color w:val="000000"/>
              </w:rPr>
              <w:t>2 ng/</w:t>
            </w:r>
            <w:proofErr w:type="spellStart"/>
            <w:r w:rsidRPr="00185022">
              <w:rPr>
                <w:color w:val="000000"/>
              </w:rPr>
              <w:t>ul</w:t>
            </w:r>
            <w:proofErr w:type="spellEnd"/>
          </w:p>
        </w:tc>
        <w:tc>
          <w:tcPr>
            <w:tcW w:w="1424" w:type="dxa"/>
            <w:tcBorders>
              <w:top w:val="nil"/>
              <w:left w:val="nil"/>
              <w:bottom w:val="single" w:sz="4" w:space="0" w:color="000000"/>
              <w:right w:val="single" w:sz="4" w:space="0" w:color="000000"/>
            </w:tcBorders>
            <w:shd w:val="clear" w:color="auto" w:fill="auto"/>
            <w:noWrap/>
            <w:vAlign w:val="bottom"/>
            <w:hideMark/>
          </w:tcPr>
          <w:p w14:paraId="2E01C901" w14:textId="77777777" w:rsidR="00790568" w:rsidRPr="00185022" w:rsidRDefault="00790568">
            <w:pPr>
              <w:jc w:val="right"/>
              <w:rPr>
                <w:color w:val="000000"/>
              </w:rPr>
            </w:pPr>
            <w:r w:rsidRPr="00185022">
              <w:rPr>
                <w:color w:val="000000"/>
              </w:rPr>
              <w:t>2.0</w:t>
            </w:r>
          </w:p>
        </w:tc>
        <w:tc>
          <w:tcPr>
            <w:tcW w:w="1372" w:type="dxa"/>
            <w:tcBorders>
              <w:top w:val="nil"/>
              <w:left w:val="nil"/>
              <w:bottom w:val="single" w:sz="4" w:space="0" w:color="000000"/>
              <w:right w:val="single" w:sz="4" w:space="0" w:color="000000"/>
            </w:tcBorders>
            <w:shd w:val="clear" w:color="auto" w:fill="auto"/>
            <w:noWrap/>
            <w:vAlign w:val="bottom"/>
            <w:hideMark/>
          </w:tcPr>
          <w:p w14:paraId="1588E643" w14:textId="77777777" w:rsidR="00790568" w:rsidRPr="00185022" w:rsidRDefault="00790568">
            <w:pPr>
              <w:jc w:val="right"/>
              <w:rPr>
                <w:color w:val="000000"/>
              </w:rPr>
            </w:pPr>
            <w:r w:rsidRPr="00185022">
              <w:rPr>
                <w:color w:val="000000"/>
              </w:rPr>
              <w:t> </w:t>
            </w:r>
          </w:p>
        </w:tc>
      </w:tr>
      <w:tr w:rsidR="00790568" w:rsidRPr="00185022" w14:paraId="3C7EAD6E" w14:textId="77777777" w:rsidTr="00790568">
        <w:trPr>
          <w:trHeight w:val="283"/>
        </w:trPr>
        <w:tc>
          <w:tcPr>
            <w:tcW w:w="3526" w:type="dxa"/>
            <w:tcBorders>
              <w:top w:val="nil"/>
              <w:left w:val="single" w:sz="4" w:space="0" w:color="000000"/>
              <w:bottom w:val="single" w:sz="4" w:space="0" w:color="000000"/>
              <w:right w:val="single" w:sz="4" w:space="0" w:color="000000"/>
            </w:tcBorders>
            <w:shd w:val="clear" w:color="auto" w:fill="auto"/>
            <w:noWrap/>
            <w:vAlign w:val="bottom"/>
            <w:hideMark/>
          </w:tcPr>
          <w:p w14:paraId="657431DB" w14:textId="77777777" w:rsidR="00790568" w:rsidRPr="00185022" w:rsidRDefault="00790568" w:rsidP="00790568">
            <w:pPr>
              <w:rPr>
                <w:color w:val="000000"/>
              </w:rPr>
            </w:pPr>
            <w:proofErr w:type="spellStart"/>
            <w:r w:rsidRPr="00185022">
              <w:rPr>
                <w:color w:val="000000"/>
              </w:rPr>
              <w:t>PrimeSTAR</w:t>
            </w:r>
            <w:proofErr w:type="spellEnd"/>
            <w:r w:rsidRPr="00185022">
              <w:rPr>
                <w:color w:val="000000"/>
              </w:rPr>
              <w:t xml:space="preserve"> GXL DNA Polymerase</w:t>
            </w:r>
          </w:p>
        </w:tc>
        <w:tc>
          <w:tcPr>
            <w:tcW w:w="2102" w:type="dxa"/>
            <w:tcBorders>
              <w:top w:val="nil"/>
              <w:left w:val="nil"/>
              <w:bottom w:val="single" w:sz="4" w:space="0" w:color="000000"/>
              <w:right w:val="single" w:sz="4" w:space="0" w:color="000000"/>
            </w:tcBorders>
            <w:shd w:val="clear" w:color="auto" w:fill="auto"/>
            <w:noWrap/>
            <w:vAlign w:val="bottom"/>
            <w:hideMark/>
          </w:tcPr>
          <w:p w14:paraId="35A991E0" w14:textId="77777777" w:rsidR="00790568" w:rsidRPr="00185022" w:rsidRDefault="00790568" w:rsidP="00790568">
            <w:pPr>
              <w:rPr>
                <w:color w:val="000000"/>
              </w:rPr>
            </w:pPr>
            <w:r w:rsidRPr="00185022">
              <w:rPr>
                <w:color w:val="000000"/>
              </w:rPr>
              <w:t>1.25 U/</w:t>
            </w:r>
            <w:proofErr w:type="spellStart"/>
            <w:r w:rsidRPr="00185022">
              <w:rPr>
                <w:color w:val="000000"/>
              </w:rPr>
              <w:t>ul</w:t>
            </w:r>
            <w:proofErr w:type="spellEnd"/>
          </w:p>
        </w:tc>
        <w:tc>
          <w:tcPr>
            <w:tcW w:w="2067" w:type="dxa"/>
            <w:tcBorders>
              <w:top w:val="nil"/>
              <w:left w:val="nil"/>
              <w:bottom w:val="single" w:sz="4" w:space="0" w:color="000000"/>
              <w:right w:val="single" w:sz="4" w:space="0" w:color="000000"/>
            </w:tcBorders>
            <w:shd w:val="clear" w:color="auto" w:fill="auto"/>
            <w:noWrap/>
            <w:vAlign w:val="bottom"/>
            <w:hideMark/>
          </w:tcPr>
          <w:p w14:paraId="454E06C1" w14:textId="77777777" w:rsidR="00790568" w:rsidRPr="00185022" w:rsidRDefault="00790568" w:rsidP="00790568">
            <w:pPr>
              <w:rPr>
                <w:color w:val="000000"/>
              </w:rPr>
            </w:pPr>
            <w:r w:rsidRPr="00185022">
              <w:rPr>
                <w:color w:val="000000"/>
              </w:rPr>
              <w:t>0.025 U/</w:t>
            </w:r>
            <w:proofErr w:type="spellStart"/>
            <w:r w:rsidRPr="00185022">
              <w:rPr>
                <w:color w:val="000000"/>
              </w:rPr>
              <w:t>ul</w:t>
            </w:r>
            <w:proofErr w:type="spellEnd"/>
          </w:p>
        </w:tc>
        <w:tc>
          <w:tcPr>
            <w:tcW w:w="1424" w:type="dxa"/>
            <w:tcBorders>
              <w:top w:val="nil"/>
              <w:left w:val="nil"/>
              <w:bottom w:val="single" w:sz="4" w:space="0" w:color="000000"/>
              <w:right w:val="single" w:sz="4" w:space="0" w:color="000000"/>
            </w:tcBorders>
            <w:shd w:val="clear" w:color="auto" w:fill="auto"/>
            <w:noWrap/>
            <w:vAlign w:val="bottom"/>
            <w:hideMark/>
          </w:tcPr>
          <w:p w14:paraId="5D6605C9" w14:textId="77777777" w:rsidR="00790568" w:rsidRPr="00185022" w:rsidRDefault="00790568" w:rsidP="00790568">
            <w:pPr>
              <w:jc w:val="right"/>
              <w:rPr>
                <w:color w:val="000000"/>
              </w:rPr>
            </w:pPr>
            <w:r w:rsidRPr="00185022">
              <w:rPr>
                <w:color w:val="000000"/>
              </w:rPr>
              <w:t>0.4</w:t>
            </w:r>
          </w:p>
        </w:tc>
        <w:tc>
          <w:tcPr>
            <w:tcW w:w="1372" w:type="dxa"/>
            <w:tcBorders>
              <w:top w:val="nil"/>
              <w:left w:val="nil"/>
              <w:bottom w:val="single" w:sz="4" w:space="0" w:color="000000"/>
              <w:right w:val="single" w:sz="4" w:space="0" w:color="000000"/>
            </w:tcBorders>
            <w:shd w:val="clear" w:color="auto" w:fill="auto"/>
            <w:noWrap/>
            <w:vAlign w:val="bottom"/>
            <w:hideMark/>
          </w:tcPr>
          <w:p w14:paraId="2DF8CA89" w14:textId="5BBA8A56" w:rsidR="00790568" w:rsidRPr="00185022" w:rsidRDefault="00C9000C" w:rsidP="00790568">
            <w:pPr>
              <w:jc w:val="right"/>
              <w:rPr>
                <w:color w:val="000000"/>
              </w:rPr>
            </w:pPr>
            <w:r w:rsidRPr="00185022">
              <w:rPr>
                <w:color w:val="000000"/>
              </w:rPr>
              <w:t>6.8</w:t>
            </w:r>
          </w:p>
        </w:tc>
      </w:tr>
      <w:tr w:rsidR="00790568" w:rsidRPr="00185022" w14:paraId="3330B4C3" w14:textId="77777777" w:rsidTr="00790568">
        <w:trPr>
          <w:trHeight w:val="283"/>
        </w:trPr>
        <w:tc>
          <w:tcPr>
            <w:tcW w:w="3526" w:type="dxa"/>
            <w:tcBorders>
              <w:top w:val="nil"/>
              <w:left w:val="single" w:sz="4" w:space="0" w:color="000000"/>
              <w:bottom w:val="single" w:sz="4" w:space="0" w:color="000000"/>
              <w:right w:val="single" w:sz="4" w:space="0" w:color="000000"/>
            </w:tcBorders>
            <w:shd w:val="clear" w:color="auto" w:fill="auto"/>
            <w:noWrap/>
            <w:vAlign w:val="bottom"/>
            <w:hideMark/>
          </w:tcPr>
          <w:p w14:paraId="62D02F9F" w14:textId="77777777" w:rsidR="00790568" w:rsidRPr="00185022" w:rsidRDefault="00790568" w:rsidP="00790568">
            <w:pPr>
              <w:rPr>
                <w:color w:val="000000"/>
              </w:rPr>
            </w:pPr>
            <w:r w:rsidRPr="00185022">
              <w:rPr>
                <w:color w:val="000000"/>
              </w:rPr>
              <w:t> </w:t>
            </w:r>
          </w:p>
        </w:tc>
        <w:tc>
          <w:tcPr>
            <w:tcW w:w="2102" w:type="dxa"/>
            <w:tcBorders>
              <w:top w:val="nil"/>
              <w:left w:val="nil"/>
              <w:bottom w:val="single" w:sz="4" w:space="0" w:color="000000"/>
              <w:right w:val="single" w:sz="4" w:space="0" w:color="000000"/>
            </w:tcBorders>
            <w:shd w:val="clear" w:color="auto" w:fill="auto"/>
            <w:noWrap/>
            <w:vAlign w:val="bottom"/>
            <w:hideMark/>
          </w:tcPr>
          <w:p w14:paraId="67BFDEB8" w14:textId="77777777" w:rsidR="00790568" w:rsidRPr="00185022" w:rsidRDefault="00790568" w:rsidP="00790568">
            <w:pPr>
              <w:rPr>
                <w:color w:val="000000"/>
              </w:rPr>
            </w:pPr>
            <w:r w:rsidRPr="00185022">
              <w:rPr>
                <w:color w:val="000000"/>
              </w:rPr>
              <w:t> </w:t>
            </w:r>
          </w:p>
        </w:tc>
        <w:tc>
          <w:tcPr>
            <w:tcW w:w="2067" w:type="dxa"/>
            <w:tcBorders>
              <w:top w:val="nil"/>
              <w:left w:val="nil"/>
              <w:bottom w:val="single" w:sz="4" w:space="0" w:color="000000"/>
              <w:right w:val="single" w:sz="4" w:space="0" w:color="000000"/>
            </w:tcBorders>
            <w:shd w:val="clear" w:color="auto" w:fill="auto"/>
            <w:noWrap/>
            <w:vAlign w:val="bottom"/>
            <w:hideMark/>
          </w:tcPr>
          <w:p w14:paraId="46D031A1" w14:textId="77777777" w:rsidR="00790568" w:rsidRPr="00185022" w:rsidRDefault="00790568" w:rsidP="00790568">
            <w:pPr>
              <w:rPr>
                <w:color w:val="000000"/>
              </w:rPr>
            </w:pPr>
            <w:r w:rsidRPr="00185022">
              <w:rPr>
                <w:color w:val="000000"/>
              </w:rPr>
              <w:t>Total volume</w:t>
            </w:r>
          </w:p>
        </w:tc>
        <w:tc>
          <w:tcPr>
            <w:tcW w:w="1424" w:type="dxa"/>
            <w:tcBorders>
              <w:top w:val="nil"/>
              <w:left w:val="nil"/>
              <w:bottom w:val="single" w:sz="4" w:space="0" w:color="000000"/>
              <w:right w:val="single" w:sz="4" w:space="0" w:color="000000"/>
            </w:tcBorders>
            <w:shd w:val="clear" w:color="auto" w:fill="auto"/>
            <w:noWrap/>
            <w:vAlign w:val="bottom"/>
            <w:hideMark/>
          </w:tcPr>
          <w:p w14:paraId="3C0CBFD6" w14:textId="77777777" w:rsidR="00790568" w:rsidRPr="00185022" w:rsidRDefault="00790568" w:rsidP="00790568">
            <w:pPr>
              <w:jc w:val="right"/>
              <w:rPr>
                <w:color w:val="000000"/>
              </w:rPr>
            </w:pPr>
            <w:r w:rsidRPr="00185022">
              <w:rPr>
                <w:color w:val="000000"/>
              </w:rPr>
              <w:t>20</w:t>
            </w:r>
          </w:p>
        </w:tc>
        <w:tc>
          <w:tcPr>
            <w:tcW w:w="1372" w:type="dxa"/>
            <w:tcBorders>
              <w:top w:val="nil"/>
              <w:left w:val="nil"/>
              <w:bottom w:val="single" w:sz="4" w:space="0" w:color="000000"/>
              <w:right w:val="single" w:sz="4" w:space="0" w:color="000000"/>
            </w:tcBorders>
            <w:shd w:val="clear" w:color="auto" w:fill="auto"/>
            <w:noWrap/>
            <w:vAlign w:val="bottom"/>
          </w:tcPr>
          <w:p w14:paraId="5028401F" w14:textId="03DDDE68" w:rsidR="00790568" w:rsidRPr="00185022" w:rsidRDefault="00C9000C" w:rsidP="00790568">
            <w:pPr>
              <w:jc w:val="right"/>
              <w:rPr>
                <w:color w:val="000000"/>
              </w:rPr>
            </w:pPr>
            <w:r w:rsidRPr="00185022">
              <w:rPr>
                <w:color w:val="000000"/>
              </w:rPr>
              <w:t>306</w:t>
            </w:r>
          </w:p>
        </w:tc>
      </w:tr>
      <w:bookmarkEnd w:id="22"/>
      <w:bookmarkEnd w:id="23"/>
      <w:bookmarkEnd w:id="24"/>
    </w:tbl>
    <w:p w14:paraId="37FD03E5" w14:textId="77777777" w:rsidR="00EF3488" w:rsidRPr="00185022" w:rsidRDefault="00EF3488" w:rsidP="00F01917">
      <w:pPr>
        <w:rPr>
          <w:b/>
          <w:bCs/>
        </w:rPr>
      </w:pPr>
    </w:p>
    <w:p w14:paraId="794BA042" w14:textId="2C618806" w:rsidR="00EF3488" w:rsidRDefault="00B202EA" w:rsidP="00F01917">
      <w:pPr>
        <w:rPr>
          <w:b/>
          <w:bCs/>
        </w:rPr>
      </w:pPr>
      <w:r>
        <w:rPr>
          <w:b/>
          <w:bCs/>
        </w:rPr>
        <w:t>Note</w:t>
      </w:r>
      <w:r w:rsidR="00C9000C">
        <w:rPr>
          <w:b/>
          <w:bCs/>
        </w:rPr>
        <w:t xml:space="preserve">s for protocol: </w:t>
      </w:r>
    </w:p>
    <w:p w14:paraId="23C5976C" w14:textId="65E6BD99" w:rsidR="00B202EA" w:rsidRDefault="00B202EA" w:rsidP="00F01917">
      <w:pPr>
        <w:rPr>
          <w:color w:val="000000" w:themeColor="text1"/>
        </w:rPr>
      </w:pPr>
      <w:r>
        <w:lastRenderedPageBreak/>
        <w:t xml:space="preserve">Helpful notes for when </w:t>
      </w:r>
      <w:r w:rsidR="00C27E87">
        <w:t>starting</w:t>
      </w:r>
      <w:r>
        <w:t xml:space="preserve"> PCR, DO mix your primers in the </w:t>
      </w:r>
      <w:proofErr w:type="spellStart"/>
      <w:r>
        <w:t>mastermix</w:t>
      </w:r>
      <w:proofErr w:type="spellEnd"/>
      <w:r>
        <w:t xml:space="preserve"> and do not vortex once you add DNA polymerase. I am going to take </w:t>
      </w:r>
      <w:r w:rsidR="00790568">
        <w:rPr>
          <w:color w:val="000000" w:themeColor="text1"/>
        </w:rPr>
        <w:t>2</w:t>
      </w:r>
      <w:r w:rsidRPr="00B202EA">
        <w:rPr>
          <w:color w:val="000000" w:themeColor="text1"/>
        </w:rPr>
        <w:t xml:space="preserve">.0 </w:t>
      </w:r>
      <w:proofErr w:type="spellStart"/>
      <w:r w:rsidRPr="00B202EA">
        <w:rPr>
          <w:color w:val="000000" w:themeColor="text1"/>
        </w:rPr>
        <w:t>uL</w:t>
      </w:r>
      <w:proofErr w:type="spellEnd"/>
      <w:r w:rsidRPr="00B202EA">
        <w:rPr>
          <w:color w:val="000000" w:themeColor="text1"/>
        </w:rPr>
        <w:t xml:space="preserve"> </w:t>
      </w:r>
      <w:r w:rsidR="00790568">
        <w:rPr>
          <w:color w:val="000000" w:themeColor="text1"/>
        </w:rPr>
        <w:t xml:space="preserve">of template into MM </w:t>
      </w:r>
      <w:r w:rsidRPr="00B202EA">
        <w:rPr>
          <w:color w:val="000000" w:themeColor="text1"/>
        </w:rPr>
        <w:t xml:space="preserve">spin those down and then add the </w:t>
      </w:r>
      <w:proofErr w:type="spellStart"/>
      <w:r w:rsidRPr="00B202EA">
        <w:rPr>
          <w:color w:val="000000" w:themeColor="text1"/>
        </w:rPr>
        <w:t>mastermix</w:t>
      </w:r>
      <w:proofErr w:type="spellEnd"/>
      <w:r w:rsidRPr="00B202EA">
        <w:rPr>
          <w:color w:val="000000" w:themeColor="text1"/>
        </w:rPr>
        <w:t xml:space="preserve"> (spin again one more time).</w:t>
      </w:r>
    </w:p>
    <w:p w14:paraId="35150F09" w14:textId="77777777" w:rsidR="005556C6" w:rsidRDefault="005556C6" w:rsidP="00F01917">
      <w:pPr>
        <w:rPr>
          <w:color w:val="000000" w:themeColor="text1"/>
        </w:rPr>
      </w:pPr>
    </w:p>
    <w:p w14:paraId="76A3839D" w14:textId="4F99AF5B" w:rsidR="005556C6" w:rsidRDefault="00C9000C" w:rsidP="00F01917">
      <w:pPr>
        <w:rPr>
          <w:color w:val="000000" w:themeColor="text1"/>
        </w:rPr>
      </w:pPr>
      <w:r w:rsidRPr="00F50063">
        <w:rPr>
          <w:b/>
          <w:bCs/>
          <w:color w:val="000000" w:themeColor="text1"/>
        </w:rPr>
        <w:t>Notes after protocol</w:t>
      </w:r>
      <w:r>
        <w:rPr>
          <w:color w:val="000000" w:themeColor="text1"/>
        </w:rPr>
        <w:t xml:space="preserve">: </w:t>
      </w:r>
    </w:p>
    <w:p w14:paraId="7F7AD086" w14:textId="51EE59D7" w:rsidR="005556C6" w:rsidRDefault="00F50063" w:rsidP="00F01917">
      <w:pPr>
        <w:rPr>
          <w:color w:val="000000" w:themeColor="text1"/>
        </w:rPr>
      </w:pPr>
      <w:r>
        <w:rPr>
          <w:color w:val="000000" w:themeColor="text1"/>
        </w:rPr>
        <w:t xml:space="preserve">I accidentally transferred 2 </w:t>
      </w:r>
      <w:proofErr w:type="spellStart"/>
      <w:r>
        <w:rPr>
          <w:color w:val="000000" w:themeColor="text1"/>
        </w:rPr>
        <w:t>ul</w:t>
      </w:r>
      <w:proofErr w:type="spellEnd"/>
      <w:r>
        <w:rPr>
          <w:color w:val="000000" w:themeColor="text1"/>
        </w:rPr>
        <w:t xml:space="preserve"> of master mix into the diluted cells from PI #4 strip tube. </w:t>
      </w:r>
      <w:proofErr w:type="gramStart"/>
      <w:r>
        <w:rPr>
          <w:color w:val="000000" w:themeColor="text1"/>
        </w:rPr>
        <w:t>So</w:t>
      </w:r>
      <w:proofErr w:type="gramEnd"/>
      <w:r>
        <w:rPr>
          <w:color w:val="000000" w:themeColor="text1"/>
        </w:rPr>
        <w:t xml:space="preserve"> with the help of BM, we created a new diluted 1:10 of PI #4 and I edited the master mix table where I changed the total number of reactions to 1 to help add more contents of buffer, primers, </w:t>
      </w:r>
      <w:proofErr w:type="spellStart"/>
      <w:r>
        <w:rPr>
          <w:color w:val="000000" w:themeColor="text1"/>
        </w:rPr>
        <w:t>dNTPS</w:t>
      </w:r>
      <w:proofErr w:type="spellEnd"/>
      <w:r>
        <w:rPr>
          <w:color w:val="000000" w:themeColor="text1"/>
        </w:rPr>
        <w:t xml:space="preserve">, polymerase and water. After adding to the master mix, I </w:t>
      </w:r>
      <w:proofErr w:type="gramStart"/>
      <w:r>
        <w:rPr>
          <w:color w:val="000000" w:themeColor="text1"/>
        </w:rPr>
        <w:t>continued on</w:t>
      </w:r>
      <w:proofErr w:type="gramEnd"/>
      <w:r>
        <w:rPr>
          <w:color w:val="000000" w:themeColor="text1"/>
        </w:rPr>
        <w:t xml:space="preserve"> with the protocol as written. </w:t>
      </w:r>
    </w:p>
    <w:p w14:paraId="508A5678" w14:textId="77777777" w:rsidR="005556C6" w:rsidRDefault="005556C6" w:rsidP="00F01917">
      <w:pPr>
        <w:rPr>
          <w:color w:val="000000" w:themeColor="text1"/>
        </w:rPr>
      </w:pPr>
    </w:p>
    <w:p w14:paraId="7FFC3B0C" w14:textId="0CBF6989" w:rsidR="00B036B2" w:rsidRPr="00185022" w:rsidRDefault="00B036B2" w:rsidP="00B036B2">
      <w:pPr>
        <w:pStyle w:val="Heading3"/>
        <w:rPr>
          <w:rFonts w:ascii="Times New Roman" w:hAnsi="Times New Roman" w:cs="Times New Roman"/>
        </w:rPr>
      </w:pPr>
      <w:bookmarkStart w:id="25" w:name="_Toc171426091"/>
      <w:r w:rsidRPr="00185022">
        <w:rPr>
          <w:rFonts w:ascii="Times New Roman" w:hAnsi="Times New Roman" w:cs="Times New Roman"/>
        </w:rPr>
        <w:t xml:space="preserve">Table. </w:t>
      </w:r>
      <w:proofErr w:type="spellStart"/>
      <w:r w:rsidRPr="00185022">
        <w:rPr>
          <w:rFonts w:ascii="Times New Roman" w:hAnsi="Times New Roman" w:cs="Times New Roman"/>
        </w:rPr>
        <w:t>Mastermix</w:t>
      </w:r>
      <w:proofErr w:type="spellEnd"/>
      <w:r w:rsidRPr="00185022">
        <w:rPr>
          <w:rFonts w:ascii="Times New Roman" w:hAnsi="Times New Roman" w:cs="Times New Roman"/>
        </w:rPr>
        <w:t xml:space="preserve"> Table after Mistake</w:t>
      </w:r>
      <w:bookmarkEnd w:id="25"/>
    </w:p>
    <w:tbl>
      <w:tblPr>
        <w:tblW w:w="9785" w:type="dxa"/>
        <w:tblLook w:val="04A0" w:firstRow="1" w:lastRow="0" w:firstColumn="1" w:lastColumn="0" w:noHBand="0" w:noVBand="1"/>
      </w:tblPr>
      <w:tblGrid>
        <w:gridCol w:w="3289"/>
        <w:gridCol w:w="1960"/>
        <w:gridCol w:w="1928"/>
        <w:gridCol w:w="1328"/>
        <w:gridCol w:w="1280"/>
      </w:tblGrid>
      <w:tr w:rsidR="00B036B2" w:rsidRPr="00185022" w14:paraId="3955B4A6" w14:textId="77777777" w:rsidTr="00B036B2">
        <w:trPr>
          <w:trHeight w:val="283"/>
        </w:trPr>
        <w:tc>
          <w:tcPr>
            <w:tcW w:w="328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2B6FA2" w14:textId="77777777" w:rsidR="00B036B2" w:rsidRPr="00185022" w:rsidRDefault="00B036B2">
            <w:pPr>
              <w:rPr>
                <w:color w:val="000000"/>
              </w:rPr>
            </w:pPr>
            <w:r w:rsidRPr="00185022">
              <w:rPr>
                <w:color w:val="000000"/>
              </w:rPr>
              <w:t>Total reaction volume</w:t>
            </w:r>
          </w:p>
        </w:tc>
        <w:tc>
          <w:tcPr>
            <w:tcW w:w="1960" w:type="dxa"/>
            <w:tcBorders>
              <w:top w:val="single" w:sz="4" w:space="0" w:color="000000"/>
              <w:left w:val="nil"/>
              <w:bottom w:val="single" w:sz="4" w:space="0" w:color="000000"/>
              <w:right w:val="single" w:sz="4" w:space="0" w:color="000000"/>
            </w:tcBorders>
            <w:shd w:val="clear" w:color="auto" w:fill="auto"/>
            <w:noWrap/>
            <w:vAlign w:val="bottom"/>
            <w:hideMark/>
          </w:tcPr>
          <w:p w14:paraId="4E667DBB" w14:textId="77777777" w:rsidR="00B036B2" w:rsidRPr="00185022" w:rsidRDefault="00B036B2">
            <w:pPr>
              <w:jc w:val="right"/>
              <w:rPr>
                <w:color w:val="000000"/>
              </w:rPr>
            </w:pPr>
            <w:r w:rsidRPr="00185022">
              <w:rPr>
                <w:color w:val="000000"/>
              </w:rPr>
              <w:t>20</w:t>
            </w:r>
          </w:p>
        </w:tc>
        <w:tc>
          <w:tcPr>
            <w:tcW w:w="1928" w:type="dxa"/>
            <w:tcBorders>
              <w:top w:val="nil"/>
              <w:left w:val="nil"/>
              <w:bottom w:val="nil"/>
              <w:right w:val="nil"/>
            </w:tcBorders>
            <w:shd w:val="clear" w:color="auto" w:fill="auto"/>
            <w:noWrap/>
            <w:vAlign w:val="bottom"/>
            <w:hideMark/>
          </w:tcPr>
          <w:p w14:paraId="4CF24DA4" w14:textId="77777777" w:rsidR="00B036B2" w:rsidRPr="00185022" w:rsidRDefault="00B036B2">
            <w:pPr>
              <w:jc w:val="right"/>
              <w:rPr>
                <w:color w:val="000000"/>
              </w:rPr>
            </w:pPr>
          </w:p>
        </w:tc>
        <w:tc>
          <w:tcPr>
            <w:tcW w:w="1328" w:type="dxa"/>
            <w:tcBorders>
              <w:top w:val="nil"/>
              <w:left w:val="nil"/>
              <w:bottom w:val="nil"/>
              <w:right w:val="nil"/>
            </w:tcBorders>
            <w:shd w:val="clear" w:color="auto" w:fill="auto"/>
            <w:noWrap/>
            <w:vAlign w:val="bottom"/>
            <w:hideMark/>
          </w:tcPr>
          <w:p w14:paraId="06997D33" w14:textId="77777777" w:rsidR="00B036B2" w:rsidRPr="00185022" w:rsidRDefault="00B036B2">
            <w:pPr>
              <w:rPr>
                <w:sz w:val="20"/>
                <w:szCs w:val="20"/>
              </w:rPr>
            </w:pPr>
          </w:p>
        </w:tc>
        <w:tc>
          <w:tcPr>
            <w:tcW w:w="1280" w:type="dxa"/>
            <w:tcBorders>
              <w:top w:val="nil"/>
              <w:left w:val="nil"/>
              <w:bottom w:val="nil"/>
              <w:right w:val="nil"/>
            </w:tcBorders>
            <w:shd w:val="clear" w:color="auto" w:fill="auto"/>
            <w:noWrap/>
            <w:vAlign w:val="bottom"/>
            <w:hideMark/>
          </w:tcPr>
          <w:p w14:paraId="4964C13A" w14:textId="77777777" w:rsidR="00B036B2" w:rsidRPr="00185022" w:rsidRDefault="00B036B2">
            <w:pPr>
              <w:rPr>
                <w:sz w:val="20"/>
                <w:szCs w:val="20"/>
              </w:rPr>
            </w:pPr>
          </w:p>
        </w:tc>
      </w:tr>
      <w:tr w:rsidR="00B036B2" w:rsidRPr="00185022" w14:paraId="01725843" w14:textId="77777777" w:rsidTr="00B036B2">
        <w:trPr>
          <w:trHeight w:val="283"/>
        </w:trPr>
        <w:tc>
          <w:tcPr>
            <w:tcW w:w="3289" w:type="dxa"/>
            <w:tcBorders>
              <w:top w:val="nil"/>
              <w:left w:val="single" w:sz="4" w:space="0" w:color="000000"/>
              <w:bottom w:val="single" w:sz="4" w:space="0" w:color="000000"/>
              <w:right w:val="single" w:sz="4" w:space="0" w:color="000000"/>
            </w:tcBorders>
            <w:shd w:val="clear" w:color="auto" w:fill="auto"/>
            <w:noWrap/>
            <w:vAlign w:val="bottom"/>
            <w:hideMark/>
          </w:tcPr>
          <w:p w14:paraId="28001155" w14:textId="77777777" w:rsidR="00B036B2" w:rsidRPr="00185022" w:rsidRDefault="00B036B2">
            <w:pPr>
              <w:rPr>
                <w:color w:val="000000"/>
              </w:rPr>
            </w:pPr>
            <w:r w:rsidRPr="00185022">
              <w:rPr>
                <w:color w:val="000000"/>
              </w:rPr>
              <w:t>Total number of reactions</w:t>
            </w:r>
          </w:p>
        </w:tc>
        <w:tc>
          <w:tcPr>
            <w:tcW w:w="1960" w:type="dxa"/>
            <w:tcBorders>
              <w:top w:val="nil"/>
              <w:left w:val="nil"/>
              <w:bottom w:val="single" w:sz="4" w:space="0" w:color="000000"/>
              <w:right w:val="single" w:sz="4" w:space="0" w:color="000000"/>
            </w:tcBorders>
            <w:shd w:val="clear" w:color="auto" w:fill="auto"/>
            <w:noWrap/>
            <w:vAlign w:val="bottom"/>
            <w:hideMark/>
          </w:tcPr>
          <w:p w14:paraId="25A5B93B" w14:textId="77777777" w:rsidR="00B036B2" w:rsidRPr="00185022" w:rsidRDefault="00B036B2">
            <w:pPr>
              <w:jc w:val="right"/>
              <w:rPr>
                <w:color w:val="000000"/>
              </w:rPr>
            </w:pPr>
            <w:r w:rsidRPr="00185022">
              <w:rPr>
                <w:color w:val="000000"/>
              </w:rPr>
              <w:t>1</w:t>
            </w:r>
          </w:p>
        </w:tc>
        <w:tc>
          <w:tcPr>
            <w:tcW w:w="1928" w:type="dxa"/>
            <w:tcBorders>
              <w:top w:val="nil"/>
              <w:left w:val="nil"/>
              <w:bottom w:val="nil"/>
              <w:right w:val="nil"/>
            </w:tcBorders>
            <w:shd w:val="clear" w:color="auto" w:fill="auto"/>
            <w:noWrap/>
            <w:vAlign w:val="bottom"/>
            <w:hideMark/>
          </w:tcPr>
          <w:p w14:paraId="61BFCD9F" w14:textId="77777777" w:rsidR="00B036B2" w:rsidRPr="00185022" w:rsidRDefault="00B036B2">
            <w:pPr>
              <w:jc w:val="right"/>
              <w:rPr>
                <w:color w:val="000000"/>
              </w:rPr>
            </w:pPr>
          </w:p>
        </w:tc>
        <w:tc>
          <w:tcPr>
            <w:tcW w:w="1328" w:type="dxa"/>
            <w:tcBorders>
              <w:top w:val="nil"/>
              <w:left w:val="nil"/>
              <w:bottom w:val="nil"/>
              <w:right w:val="nil"/>
            </w:tcBorders>
            <w:shd w:val="clear" w:color="auto" w:fill="auto"/>
            <w:noWrap/>
            <w:vAlign w:val="bottom"/>
            <w:hideMark/>
          </w:tcPr>
          <w:p w14:paraId="164027A7" w14:textId="77777777" w:rsidR="00B036B2" w:rsidRPr="00185022" w:rsidRDefault="00B036B2">
            <w:pPr>
              <w:rPr>
                <w:sz w:val="20"/>
                <w:szCs w:val="20"/>
              </w:rPr>
            </w:pPr>
          </w:p>
        </w:tc>
        <w:tc>
          <w:tcPr>
            <w:tcW w:w="1280" w:type="dxa"/>
            <w:tcBorders>
              <w:top w:val="nil"/>
              <w:left w:val="nil"/>
              <w:bottom w:val="nil"/>
              <w:right w:val="nil"/>
            </w:tcBorders>
            <w:shd w:val="clear" w:color="auto" w:fill="auto"/>
            <w:noWrap/>
            <w:vAlign w:val="bottom"/>
            <w:hideMark/>
          </w:tcPr>
          <w:p w14:paraId="363DF1CF" w14:textId="77777777" w:rsidR="00B036B2" w:rsidRPr="00185022" w:rsidRDefault="00B036B2">
            <w:pPr>
              <w:rPr>
                <w:sz w:val="20"/>
                <w:szCs w:val="20"/>
              </w:rPr>
            </w:pPr>
          </w:p>
        </w:tc>
      </w:tr>
      <w:tr w:rsidR="00B036B2" w:rsidRPr="00185022" w14:paraId="2DD71382" w14:textId="77777777" w:rsidTr="00B036B2">
        <w:trPr>
          <w:trHeight w:val="283"/>
        </w:trPr>
        <w:tc>
          <w:tcPr>
            <w:tcW w:w="3289" w:type="dxa"/>
            <w:tcBorders>
              <w:top w:val="nil"/>
              <w:left w:val="nil"/>
              <w:bottom w:val="nil"/>
              <w:right w:val="nil"/>
            </w:tcBorders>
            <w:shd w:val="clear" w:color="auto" w:fill="auto"/>
            <w:noWrap/>
            <w:vAlign w:val="bottom"/>
            <w:hideMark/>
          </w:tcPr>
          <w:p w14:paraId="1AB0AF73" w14:textId="77777777" w:rsidR="00B036B2" w:rsidRPr="00185022" w:rsidRDefault="00B036B2">
            <w:pPr>
              <w:rPr>
                <w:sz w:val="20"/>
                <w:szCs w:val="20"/>
              </w:rPr>
            </w:pPr>
          </w:p>
        </w:tc>
        <w:tc>
          <w:tcPr>
            <w:tcW w:w="1960" w:type="dxa"/>
            <w:tcBorders>
              <w:top w:val="nil"/>
              <w:left w:val="nil"/>
              <w:bottom w:val="nil"/>
              <w:right w:val="nil"/>
            </w:tcBorders>
            <w:shd w:val="clear" w:color="auto" w:fill="auto"/>
            <w:noWrap/>
            <w:vAlign w:val="bottom"/>
            <w:hideMark/>
          </w:tcPr>
          <w:p w14:paraId="07478F98" w14:textId="77777777" w:rsidR="00B036B2" w:rsidRPr="00185022" w:rsidRDefault="00B036B2">
            <w:pPr>
              <w:rPr>
                <w:sz w:val="20"/>
                <w:szCs w:val="20"/>
              </w:rPr>
            </w:pPr>
          </w:p>
        </w:tc>
        <w:tc>
          <w:tcPr>
            <w:tcW w:w="1928" w:type="dxa"/>
            <w:tcBorders>
              <w:top w:val="nil"/>
              <w:left w:val="nil"/>
              <w:bottom w:val="nil"/>
              <w:right w:val="nil"/>
            </w:tcBorders>
            <w:shd w:val="clear" w:color="auto" w:fill="auto"/>
            <w:noWrap/>
            <w:vAlign w:val="bottom"/>
            <w:hideMark/>
          </w:tcPr>
          <w:p w14:paraId="5F5C7DC4" w14:textId="77777777" w:rsidR="00B036B2" w:rsidRPr="00185022" w:rsidRDefault="00B036B2">
            <w:pPr>
              <w:rPr>
                <w:sz w:val="20"/>
                <w:szCs w:val="20"/>
              </w:rPr>
            </w:pPr>
          </w:p>
        </w:tc>
        <w:tc>
          <w:tcPr>
            <w:tcW w:w="1328" w:type="dxa"/>
            <w:tcBorders>
              <w:top w:val="nil"/>
              <w:left w:val="nil"/>
              <w:bottom w:val="nil"/>
              <w:right w:val="nil"/>
            </w:tcBorders>
            <w:shd w:val="clear" w:color="auto" w:fill="auto"/>
            <w:noWrap/>
            <w:vAlign w:val="bottom"/>
            <w:hideMark/>
          </w:tcPr>
          <w:p w14:paraId="7A51AB98" w14:textId="77777777" w:rsidR="00B036B2" w:rsidRPr="00185022" w:rsidRDefault="00B036B2">
            <w:pPr>
              <w:rPr>
                <w:sz w:val="20"/>
                <w:szCs w:val="20"/>
              </w:rPr>
            </w:pP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A30D138" w14:textId="77777777" w:rsidR="00B036B2" w:rsidRPr="00185022" w:rsidRDefault="00B036B2">
            <w:pPr>
              <w:rPr>
                <w:b/>
                <w:bCs/>
                <w:color w:val="000000"/>
              </w:rPr>
            </w:pPr>
            <w:r w:rsidRPr="00185022">
              <w:rPr>
                <w:b/>
                <w:bCs/>
                <w:color w:val="000000"/>
              </w:rPr>
              <w:t>Factor</w:t>
            </w:r>
          </w:p>
        </w:tc>
      </w:tr>
      <w:tr w:rsidR="00B036B2" w:rsidRPr="00185022" w14:paraId="6EBA3F06" w14:textId="77777777" w:rsidTr="00B036B2">
        <w:trPr>
          <w:trHeight w:val="283"/>
        </w:trPr>
        <w:tc>
          <w:tcPr>
            <w:tcW w:w="328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F14249D" w14:textId="77777777" w:rsidR="00B036B2" w:rsidRPr="00185022" w:rsidRDefault="00B036B2">
            <w:pPr>
              <w:rPr>
                <w:b/>
                <w:bCs/>
                <w:color w:val="000000"/>
              </w:rPr>
            </w:pPr>
            <w:r w:rsidRPr="00185022">
              <w:rPr>
                <w:b/>
                <w:bCs/>
                <w:color w:val="000000"/>
              </w:rPr>
              <w:t>Component</w:t>
            </w:r>
          </w:p>
        </w:tc>
        <w:tc>
          <w:tcPr>
            <w:tcW w:w="1960" w:type="dxa"/>
            <w:tcBorders>
              <w:top w:val="single" w:sz="4" w:space="0" w:color="000000"/>
              <w:left w:val="nil"/>
              <w:bottom w:val="single" w:sz="4" w:space="0" w:color="000000"/>
              <w:right w:val="single" w:sz="4" w:space="0" w:color="000000"/>
            </w:tcBorders>
            <w:shd w:val="clear" w:color="auto" w:fill="auto"/>
            <w:noWrap/>
            <w:vAlign w:val="bottom"/>
            <w:hideMark/>
          </w:tcPr>
          <w:p w14:paraId="32CD7254" w14:textId="77777777" w:rsidR="00B036B2" w:rsidRPr="00185022" w:rsidRDefault="00B036B2">
            <w:pPr>
              <w:rPr>
                <w:b/>
                <w:bCs/>
                <w:color w:val="000000"/>
              </w:rPr>
            </w:pPr>
            <w:r w:rsidRPr="00185022">
              <w:rPr>
                <w:b/>
                <w:bCs/>
                <w:color w:val="000000"/>
              </w:rPr>
              <w:t>Stock concentration</w:t>
            </w:r>
          </w:p>
        </w:tc>
        <w:tc>
          <w:tcPr>
            <w:tcW w:w="1928" w:type="dxa"/>
            <w:tcBorders>
              <w:top w:val="single" w:sz="4" w:space="0" w:color="000000"/>
              <w:left w:val="nil"/>
              <w:bottom w:val="single" w:sz="4" w:space="0" w:color="000000"/>
              <w:right w:val="single" w:sz="4" w:space="0" w:color="000000"/>
            </w:tcBorders>
            <w:shd w:val="clear" w:color="auto" w:fill="auto"/>
            <w:noWrap/>
            <w:vAlign w:val="bottom"/>
            <w:hideMark/>
          </w:tcPr>
          <w:p w14:paraId="0EA7CB72" w14:textId="77777777" w:rsidR="00B036B2" w:rsidRPr="00185022" w:rsidRDefault="00B036B2">
            <w:pPr>
              <w:rPr>
                <w:b/>
                <w:bCs/>
                <w:color w:val="000000"/>
              </w:rPr>
            </w:pPr>
            <w:r w:rsidRPr="00185022">
              <w:rPr>
                <w:b/>
                <w:bCs/>
                <w:color w:val="000000"/>
              </w:rPr>
              <w:t>Final concentration</w:t>
            </w:r>
          </w:p>
        </w:tc>
        <w:tc>
          <w:tcPr>
            <w:tcW w:w="1328" w:type="dxa"/>
            <w:tcBorders>
              <w:top w:val="single" w:sz="4" w:space="0" w:color="000000"/>
              <w:left w:val="nil"/>
              <w:bottom w:val="single" w:sz="4" w:space="0" w:color="000000"/>
              <w:right w:val="single" w:sz="4" w:space="0" w:color="000000"/>
            </w:tcBorders>
            <w:shd w:val="clear" w:color="auto" w:fill="auto"/>
            <w:noWrap/>
            <w:vAlign w:val="bottom"/>
            <w:hideMark/>
          </w:tcPr>
          <w:p w14:paraId="5634A077" w14:textId="77777777" w:rsidR="00B036B2" w:rsidRPr="00185022" w:rsidRDefault="00B036B2">
            <w:pPr>
              <w:rPr>
                <w:b/>
                <w:bCs/>
                <w:color w:val="000000"/>
              </w:rPr>
            </w:pPr>
            <w:r w:rsidRPr="00185022">
              <w:rPr>
                <w:b/>
                <w:bCs/>
                <w:color w:val="000000"/>
              </w:rPr>
              <w:t xml:space="preserve">1 </w:t>
            </w:r>
            <w:proofErr w:type="spellStart"/>
            <w:r w:rsidRPr="00185022">
              <w:rPr>
                <w:b/>
                <w:bCs/>
                <w:color w:val="000000"/>
              </w:rPr>
              <w:t>rxn</w:t>
            </w:r>
            <w:proofErr w:type="spellEnd"/>
            <w:r w:rsidRPr="00185022">
              <w:rPr>
                <w:b/>
                <w:bCs/>
                <w:color w:val="000000"/>
              </w:rPr>
              <w:t xml:space="preserve"> volume</w:t>
            </w:r>
          </w:p>
        </w:tc>
        <w:tc>
          <w:tcPr>
            <w:tcW w:w="1280" w:type="dxa"/>
            <w:tcBorders>
              <w:top w:val="nil"/>
              <w:left w:val="nil"/>
              <w:bottom w:val="single" w:sz="4" w:space="0" w:color="000000"/>
              <w:right w:val="single" w:sz="4" w:space="0" w:color="000000"/>
            </w:tcBorders>
            <w:shd w:val="clear" w:color="auto" w:fill="auto"/>
            <w:noWrap/>
            <w:vAlign w:val="bottom"/>
            <w:hideMark/>
          </w:tcPr>
          <w:p w14:paraId="3BFCDD15" w14:textId="77777777" w:rsidR="00B036B2" w:rsidRPr="00185022" w:rsidRDefault="00B036B2">
            <w:pPr>
              <w:jc w:val="right"/>
              <w:rPr>
                <w:color w:val="000000"/>
              </w:rPr>
            </w:pPr>
            <w:r w:rsidRPr="00185022">
              <w:rPr>
                <w:color w:val="000000"/>
              </w:rPr>
              <w:t>2</w:t>
            </w:r>
          </w:p>
        </w:tc>
      </w:tr>
      <w:tr w:rsidR="00B036B2" w:rsidRPr="00185022" w14:paraId="7A99C298" w14:textId="77777777" w:rsidTr="00B036B2">
        <w:trPr>
          <w:trHeight w:val="283"/>
        </w:trPr>
        <w:tc>
          <w:tcPr>
            <w:tcW w:w="3289" w:type="dxa"/>
            <w:tcBorders>
              <w:top w:val="nil"/>
              <w:left w:val="nil"/>
              <w:bottom w:val="nil"/>
              <w:right w:val="nil"/>
            </w:tcBorders>
            <w:shd w:val="clear" w:color="auto" w:fill="auto"/>
            <w:noWrap/>
            <w:vAlign w:val="bottom"/>
            <w:hideMark/>
          </w:tcPr>
          <w:p w14:paraId="7A10C58F" w14:textId="77777777" w:rsidR="00B036B2" w:rsidRPr="00185022" w:rsidRDefault="00B036B2">
            <w:pPr>
              <w:rPr>
                <w:color w:val="000000"/>
              </w:rPr>
            </w:pPr>
            <w:r w:rsidRPr="00185022">
              <w:rPr>
                <w:color w:val="000000"/>
              </w:rPr>
              <w:t>ddiH2O</w:t>
            </w:r>
          </w:p>
        </w:tc>
        <w:tc>
          <w:tcPr>
            <w:tcW w:w="1960" w:type="dxa"/>
            <w:tcBorders>
              <w:top w:val="nil"/>
              <w:left w:val="single" w:sz="4" w:space="0" w:color="000000"/>
              <w:bottom w:val="single" w:sz="4" w:space="0" w:color="000000"/>
              <w:right w:val="single" w:sz="4" w:space="0" w:color="000000"/>
            </w:tcBorders>
            <w:shd w:val="clear" w:color="auto" w:fill="auto"/>
            <w:noWrap/>
            <w:vAlign w:val="bottom"/>
            <w:hideMark/>
          </w:tcPr>
          <w:p w14:paraId="7077ECDE" w14:textId="77777777" w:rsidR="00B036B2" w:rsidRPr="00185022" w:rsidRDefault="00B036B2">
            <w:pPr>
              <w:rPr>
                <w:color w:val="000000"/>
              </w:rPr>
            </w:pPr>
            <w:r w:rsidRPr="00185022">
              <w:rPr>
                <w:color w:val="000000"/>
              </w:rPr>
              <w:t> </w:t>
            </w:r>
          </w:p>
        </w:tc>
        <w:tc>
          <w:tcPr>
            <w:tcW w:w="1928" w:type="dxa"/>
            <w:tcBorders>
              <w:top w:val="nil"/>
              <w:left w:val="nil"/>
              <w:bottom w:val="single" w:sz="4" w:space="0" w:color="000000"/>
              <w:right w:val="single" w:sz="4" w:space="0" w:color="000000"/>
            </w:tcBorders>
            <w:shd w:val="clear" w:color="auto" w:fill="auto"/>
            <w:noWrap/>
            <w:vAlign w:val="bottom"/>
            <w:hideMark/>
          </w:tcPr>
          <w:p w14:paraId="43C6EC78" w14:textId="77777777" w:rsidR="00B036B2" w:rsidRPr="00185022" w:rsidRDefault="00B036B2">
            <w:pPr>
              <w:rPr>
                <w:color w:val="000000"/>
              </w:rPr>
            </w:pPr>
            <w:r w:rsidRPr="00185022">
              <w:rPr>
                <w:color w:val="000000"/>
              </w:rPr>
              <w:t> </w:t>
            </w:r>
          </w:p>
        </w:tc>
        <w:tc>
          <w:tcPr>
            <w:tcW w:w="1328" w:type="dxa"/>
            <w:tcBorders>
              <w:top w:val="nil"/>
              <w:left w:val="nil"/>
              <w:bottom w:val="single" w:sz="4" w:space="0" w:color="000000"/>
              <w:right w:val="single" w:sz="4" w:space="0" w:color="000000"/>
            </w:tcBorders>
            <w:shd w:val="clear" w:color="auto" w:fill="auto"/>
            <w:noWrap/>
            <w:vAlign w:val="bottom"/>
            <w:hideMark/>
          </w:tcPr>
          <w:p w14:paraId="416AA01E" w14:textId="77777777" w:rsidR="00B036B2" w:rsidRPr="00185022" w:rsidRDefault="00B036B2">
            <w:pPr>
              <w:jc w:val="right"/>
              <w:rPr>
                <w:color w:val="000000"/>
              </w:rPr>
            </w:pPr>
            <w:r w:rsidRPr="00185022">
              <w:rPr>
                <w:color w:val="000000"/>
              </w:rPr>
              <w:t>10.8</w:t>
            </w:r>
          </w:p>
        </w:tc>
        <w:tc>
          <w:tcPr>
            <w:tcW w:w="1280" w:type="dxa"/>
            <w:tcBorders>
              <w:top w:val="nil"/>
              <w:left w:val="nil"/>
              <w:bottom w:val="single" w:sz="4" w:space="0" w:color="000000"/>
              <w:right w:val="single" w:sz="4" w:space="0" w:color="000000"/>
            </w:tcBorders>
            <w:shd w:val="clear" w:color="auto" w:fill="auto"/>
            <w:noWrap/>
            <w:vAlign w:val="bottom"/>
            <w:hideMark/>
          </w:tcPr>
          <w:p w14:paraId="328D87A6" w14:textId="77777777" w:rsidR="00B036B2" w:rsidRPr="00185022" w:rsidRDefault="00B036B2">
            <w:pPr>
              <w:jc w:val="right"/>
              <w:rPr>
                <w:color w:val="000000"/>
              </w:rPr>
            </w:pPr>
            <w:r w:rsidRPr="00185022">
              <w:rPr>
                <w:color w:val="000000"/>
              </w:rPr>
              <w:t>21.6</w:t>
            </w:r>
          </w:p>
        </w:tc>
      </w:tr>
      <w:tr w:rsidR="00B036B2" w:rsidRPr="00185022" w14:paraId="27C923D0" w14:textId="77777777" w:rsidTr="00B036B2">
        <w:trPr>
          <w:trHeight w:val="283"/>
        </w:trPr>
        <w:tc>
          <w:tcPr>
            <w:tcW w:w="328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CB3282" w14:textId="77777777" w:rsidR="00B036B2" w:rsidRPr="00185022" w:rsidRDefault="00B036B2">
            <w:pPr>
              <w:rPr>
                <w:color w:val="000000"/>
              </w:rPr>
            </w:pPr>
            <w:proofErr w:type="spellStart"/>
            <w:r w:rsidRPr="00185022">
              <w:rPr>
                <w:color w:val="000000"/>
              </w:rPr>
              <w:t>PrimeSTAR</w:t>
            </w:r>
            <w:proofErr w:type="spellEnd"/>
            <w:r w:rsidRPr="00185022">
              <w:rPr>
                <w:color w:val="000000"/>
              </w:rPr>
              <w:t xml:space="preserve"> GXL Buffer</w:t>
            </w:r>
          </w:p>
        </w:tc>
        <w:tc>
          <w:tcPr>
            <w:tcW w:w="1960" w:type="dxa"/>
            <w:tcBorders>
              <w:top w:val="nil"/>
              <w:left w:val="nil"/>
              <w:bottom w:val="single" w:sz="4" w:space="0" w:color="000000"/>
              <w:right w:val="single" w:sz="4" w:space="0" w:color="000000"/>
            </w:tcBorders>
            <w:shd w:val="clear" w:color="auto" w:fill="auto"/>
            <w:noWrap/>
            <w:vAlign w:val="bottom"/>
            <w:hideMark/>
          </w:tcPr>
          <w:p w14:paraId="495D97A4" w14:textId="77777777" w:rsidR="00B036B2" w:rsidRPr="00185022" w:rsidRDefault="00B036B2">
            <w:pPr>
              <w:rPr>
                <w:color w:val="000000"/>
              </w:rPr>
            </w:pPr>
            <w:r w:rsidRPr="00185022">
              <w:rPr>
                <w:color w:val="000000"/>
              </w:rPr>
              <w:t>5x</w:t>
            </w:r>
          </w:p>
        </w:tc>
        <w:tc>
          <w:tcPr>
            <w:tcW w:w="1928" w:type="dxa"/>
            <w:tcBorders>
              <w:top w:val="nil"/>
              <w:left w:val="nil"/>
              <w:bottom w:val="single" w:sz="4" w:space="0" w:color="000000"/>
              <w:right w:val="single" w:sz="4" w:space="0" w:color="000000"/>
            </w:tcBorders>
            <w:shd w:val="clear" w:color="auto" w:fill="auto"/>
            <w:noWrap/>
            <w:vAlign w:val="bottom"/>
            <w:hideMark/>
          </w:tcPr>
          <w:p w14:paraId="268F5681" w14:textId="77777777" w:rsidR="00B036B2" w:rsidRPr="00185022" w:rsidRDefault="00B036B2">
            <w:pPr>
              <w:rPr>
                <w:color w:val="000000"/>
              </w:rPr>
            </w:pPr>
            <w:r w:rsidRPr="00185022">
              <w:rPr>
                <w:color w:val="000000"/>
              </w:rPr>
              <w:t>1x</w:t>
            </w:r>
          </w:p>
        </w:tc>
        <w:tc>
          <w:tcPr>
            <w:tcW w:w="1328" w:type="dxa"/>
            <w:tcBorders>
              <w:top w:val="nil"/>
              <w:left w:val="nil"/>
              <w:bottom w:val="single" w:sz="4" w:space="0" w:color="000000"/>
              <w:right w:val="single" w:sz="4" w:space="0" w:color="000000"/>
            </w:tcBorders>
            <w:shd w:val="clear" w:color="auto" w:fill="auto"/>
            <w:noWrap/>
            <w:vAlign w:val="bottom"/>
            <w:hideMark/>
          </w:tcPr>
          <w:p w14:paraId="63F66A3A" w14:textId="77777777" w:rsidR="00B036B2" w:rsidRPr="00185022" w:rsidRDefault="00B036B2">
            <w:pPr>
              <w:jc w:val="right"/>
              <w:rPr>
                <w:color w:val="000000"/>
              </w:rPr>
            </w:pPr>
            <w:r w:rsidRPr="00185022">
              <w:rPr>
                <w:color w:val="000000"/>
              </w:rPr>
              <w:t>4.0</w:t>
            </w:r>
          </w:p>
        </w:tc>
        <w:tc>
          <w:tcPr>
            <w:tcW w:w="1280" w:type="dxa"/>
            <w:tcBorders>
              <w:top w:val="nil"/>
              <w:left w:val="nil"/>
              <w:bottom w:val="single" w:sz="4" w:space="0" w:color="000000"/>
              <w:right w:val="single" w:sz="4" w:space="0" w:color="000000"/>
            </w:tcBorders>
            <w:shd w:val="clear" w:color="auto" w:fill="auto"/>
            <w:noWrap/>
            <w:vAlign w:val="bottom"/>
            <w:hideMark/>
          </w:tcPr>
          <w:p w14:paraId="7F562B54" w14:textId="77777777" w:rsidR="00B036B2" w:rsidRPr="00185022" w:rsidRDefault="00B036B2">
            <w:pPr>
              <w:jc w:val="right"/>
              <w:rPr>
                <w:color w:val="000000"/>
              </w:rPr>
            </w:pPr>
            <w:r w:rsidRPr="00185022">
              <w:rPr>
                <w:color w:val="000000"/>
              </w:rPr>
              <w:t>8</w:t>
            </w:r>
          </w:p>
        </w:tc>
      </w:tr>
      <w:tr w:rsidR="00B036B2" w:rsidRPr="00185022" w14:paraId="2A57624D" w14:textId="77777777" w:rsidTr="00B036B2">
        <w:trPr>
          <w:trHeight w:val="283"/>
        </w:trPr>
        <w:tc>
          <w:tcPr>
            <w:tcW w:w="3289" w:type="dxa"/>
            <w:tcBorders>
              <w:top w:val="nil"/>
              <w:left w:val="single" w:sz="4" w:space="0" w:color="000000"/>
              <w:bottom w:val="single" w:sz="4" w:space="0" w:color="000000"/>
              <w:right w:val="single" w:sz="4" w:space="0" w:color="000000"/>
            </w:tcBorders>
            <w:shd w:val="clear" w:color="auto" w:fill="auto"/>
            <w:noWrap/>
            <w:vAlign w:val="bottom"/>
            <w:hideMark/>
          </w:tcPr>
          <w:p w14:paraId="6A6FA46C" w14:textId="77777777" w:rsidR="00B036B2" w:rsidRPr="00185022" w:rsidRDefault="00B036B2">
            <w:pPr>
              <w:rPr>
                <w:color w:val="000000"/>
              </w:rPr>
            </w:pPr>
            <w:r w:rsidRPr="00185022">
              <w:rPr>
                <w:color w:val="000000"/>
              </w:rPr>
              <w:t>dNTPs</w:t>
            </w:r>
          </w:p>
        </w:tc>
        <w:tc>
          <w:tcPr>
            <w:tcW w:w="1960" w:type="dxa"/>
            <w:tcBorders>
              <w:top w:val="nil"/>
              <w:left w:val="nil"/>
              <w:bottom w:val="single" w:sz="4" w:space="0" w:color="000000"/>
              <w:right w:val="single" w:sz="4" w:space="0" w:color="000000"/>
            </w:tcBorders>
            <w:shd w:val="clear" w:color="auto" w:fill="auto"/>
            <w:noWrap/>
            <w:vAlign w:val="bottom"/>
            <w:hideMark/>
          </w:tcPr>
          <w:p w14:paraId="5803B679" w14:textId="77777777" w:rsidR="00B036B2" w:rsidRPr="00185022" w:rsidRDefault="00B036B2">
            <w:pPr>
              <w:rPr>
                <w:color w:val="000000"/>
              </w:rPr>
            </w:pPr>
            <w:r w:rsidRPr="00185022">
              <w:rPr>
                <w:color w:val="000000"/>
              </w:rPr>
              <w:t>2.5 mM</w:t>
            </w:r>
          </w:p>
        </w:tc>
        <w:tc>
          <w:tcPr>
            <w:tcW w:w="1928" w:type="dxa"/>
            <w:tcBorders>
              <w:top w:val="nil"/>
              <w:left w:val="nil"/>
              <w:bottom w:val="single" w:sz="4" w:space="0" w:color="000000"/>
              <w:right w:val="single" w:sz="4" w:space="0" w:color="000000"/>
            </w:tcBorders>
            <w:shd w:val="clear" w:color="auto" w:fill="auto"/>
            <w:noWrap/>
            <w:vAlign w:val="bottom"/>
            <w:hideMark/>
          </w:tcPr>
          <w:p w14:paraId="217C27BC" w14:textId="77777777" w:rsidR="00B036B2" w:rsidRPr="00185022" w:rsidRDefault="00B036B2">
            <w:pPr>
              <w:rPr>
                <w:color w:val="000000"/>
              </w:rPr>
            </w:pPr>
            <w:r w:rsidRPr="00185022">
              <w:rPr>
                <w:color w:val="000000"/>
              </w:rPr>
              <w:t>0.2 mM</w:t>
            </w:r>
          </w:p>
        </w:tc>
        <w:tc>
          <w:tcPr>
            <w:tcW w:w="1328" w:type="dxa"/>
            <w:tcBorders>
              <w:top w:val="nil"/>
              <w:left w:val="nil"/>
              <w:bottom w:val="single" w:sz="4" w:space="0" w:color="000000"/>
              <w:right w:val="single" w:sz="4" w:space="0" w:color="000000"/>
            </w:tcBorders>
            <w:shd w:val="clear" w:color="auto" w:fill="auto"/>
            <w:noWrap/>
            <w:vAlign w:val="bottom"/>
            <w:hideMark/>
          </w:tcPr>
          <w:p w14:paraId="330D20BA" w14:textId="77777777" w:rsidR="00B036B2" w:rsidRPr="00185022" w:rsidRDefault="00B036B2">
            <w:pPr>
              <w:jc w:val="right"/>
              <w:rPr>
                <w:color w:val="000000"/>
              </w:rPr>
            </w:pPr>
            <w:r w:rsidRPr="00185022">
              <w:rPr>
                <w:color w:val="000000"/>
              </w:rPr>
              <w:t>1.6</w:t>
            </w:r>
          </w:p>
        </w:tc>
        <w:tc>
          <w:tcPr>
            <w:tcW w:w="1280" w:type="dxa"/>
            <w:tcBorders>
              <w:top w:val="nil"/>
              <w:left w:val="nil"/>
              <w:bottom w:val="single" w:sz="4" w:space="0" w:color="000000"/>
              <w:right w:val="single" w:sz="4" w:space="0" w:color="000000"/>
            </w:tcBorders>
            <w:shd w:val="clear" w:color="auto" w:fill="auto"/>
            <w:noWrap/>
            <w:vAlign w:val="bottom"/>
            <w:hideMark/>
          </w:tcPr>
          <w:p w14:paraId="19AD59B6" w14:textId="77777777" w:rsidR="00B036B2" w:rsidRPr="00185022" w:rsidRDefault="00B036B2">
            <w:pPr>
              <w:jc w:val="right"/>
              <w:rPr>
                <w:color w:val="000000"/>
              </w:rPr>
            </w:pPr>
            <w:r w:rsidRPr="00185022">
              <w:rPr>
                <w:color w:val="000000"/>
              </w:rPr>
              <w:t>3.2</w:t>
            </w:r>
          </w:p>
        </w:tc>
      </w:tr>
      <w:tr w:rsidR="00B036B2" w:rsidRPr="00185022" w14:paraId="13C5079B" w14:textId="77777777" w:rsidTr="00B036B2">
        <w:trPr>
          <w:trHeight w:val="283"/>
        </w:trPr>
        <w:tc>
          <w:tcPr>
            <w:tcW w:w="3289" w:type="dxa"/>
            <w:tcBorders>
              <w:top w:val="nil"/>
              <w:left w:val="single" w:sz="4" w:space="0" w:color="000000"/>
              <w:bottom w:val="single" w:sz="4" w:space="0" w:color="000000"/>
              <w:right w:val="single" w:sz="4" w:space="0" w:color="000000"/>
            </w:tcBorders>
            <w:shd w:val="clear" w:color="auto" w:fill="auto"/>
            <w:noWrap/>
            <w:vAlign w:val="bottom"/>
            <w:hideMark/>
          </w:tcPr>
          <w:p w14:paraId="7562ECE0" w14:textId="77777777" w:rsidR="00B036B2" w:rsidRPr="00185022" w:rsidRDefault="00B036B2">
            <w:pPr>
              <w:rPr>
                <w:color w:val="000000"/>
              </w:rPr>
            </w:pPr>
            <w:r w:rsidRPr="00185022">
              <w:rPr>
                <w:color w:val="000000"/>
              </w:rPr>
              <w:t>oligo F</w:t>
            </w:r>
          </w:p>
        </w:tc>
        <w:tc>
          <w:tcPr>
            <w:tcW w:w="1960" w:type="dxa"/>
            <w:tcBorders>
              <w:top w:val="nil"/>
              <w:left w:val="nil"/>
              <w:bottom w:val="single" w:sz="4" w:space="0" w:color="000000"/>
              <w:right w:val="single" w:sz="4" w:space="0" w:color="000000"/>
            </w:tcBorders>
            <w:shd w:val="clear" w:color="auto" w:fill="auto"/>
            <w:noWrap/>
            <w:vAlign w:val="bottom"/>
            <w:hideMark/>
          </w:tcPr>
          <w:p w14:paraId="6F264376" w14:textId="77777777" w:rsidR="00B036B2" w:rsidRPr="00185022" w:rsidRDefault="00B036B2">
            <w:pPr>
              <w:rPr>
                <w:color w:val="000000"/>
              </w:rPr>
            </w:pPr>
            <w:r w:rsidRPr="00185022">
              <w:rPr>
                <w:color w:val="000000"/>
              </w:rPr>
              <w:t xml:space="preserve">10 </w:t>
            </w:r>
            <w:proofErr w:type="spellStart"/>
            <w:proofErr w:type="gramStart"/>
            <w:r w:rsidRPr="00185022">
              <w:rPr>
                <w:color w:val="000000"/>
              </w:rPr>
              <w:t>uM</w:t>
            </w:r>
            <w:proofErr w:type="spellEnd"/>
            <w:proofErr w:type="gramEnd"/>
          </w:p>
        </w:tc>
        <w:tc>
          <w:tcPr>
            <w:tcW w:w="1928" w:type="dxa"/>
            <w:tcBorders>
              <w:top w:val="nil"/>
              <w:left w:val="nil"/>
              <w:bottom w:val="single" w:sz="4" w:space="0" w:color="000000"/>
              <w:right w:val="single" w:sz="4" w:space="0" w:color="000000"/>
            </w:tcBorders>
            <w:shd w:val="clear" w:color="auto" w:fill="auto"/>
            <w:noWrap/>
            <w:vAlign w:val="bottom"/>
            <w:hideMark/>
          </w:tcPr>
          <w:p w14:paraId="29F6E9E6" w14:textId="77777777" w:rsidR="00B036B2" w:rsidRPr="00185022" w:rsidRDefault="00B036B2">
            <w:pPr>
              <w:rPr>
                <w:color w:val="000000"/>
              </w:rPr>
            </w:pPr>
            <w:r w:rsidRPr="00185022">
              <w:rPr>
                <w:color w:val="000000"/>
              </w:rPr>
              <w:t xml:space="preserve">0.3 </w:t>
            </w:r>
            <w:proofErr w:type="spellStart"/>
            <w:r w:rsidRPr="00185022">
              <w:rPr>
                <w:color w:val="000000"/>
              </w:rPr>
              <w:t>uM</w:t>
            </w:r>
            <w:proofErr w:type="spellEnd"/>
          </w:p>
        </w:tc>
        <w:tc>
          <w:tcPr>
            <w:tcW w:w="1328" w:type="dxa"/>
            <w:tcBorders>
              <w:top w:val="nil"/>
              <w:left w:val="nil"/>
              <w:bottom w:val="single" w:sz="4" w:space="0" w:color="000000"/>
              <w:right w:val="single" w:sz="4" w:space="0" w:color="000000"/>
            </w:tcBorders>
            <w:shd w:val="clear" w:color="auto" w:fill="auto"/>
            <w:noWrap/>
            <w:vAlign w:val="bottom"/>
            <w:hideMark/>
          </w:tcPr>
          <w:p w14:paraId="0077E2EB" w14:textId="77777777" w:rsidR="00B036B2" w:rsidRPr="00185022" w:rsidRDefault="00B036B2">
            <w:pPr>
              <w:jc w:val="right"/>
              <w:rPr>
                <w:color w:val="000000"/>
              </w:rPr>
            </w:pPr>
            <w:r w:rsidRPr="00185022">
              <w:rPr>
                <w:color w:val="000000"/>
              </w:rPr>
              <w:t>0.6</w:t>
            </w:r>
          </w:p>
        </w:tc>
        <w:tc>
          <w:tcPr>
            <w:tcW w:w="1280" w:type="dxa"/>
            <w:tcBorders>
              <w:top w:val="nil"/>
              <w:left w:val="nil"/>
              <w:bottom w:val="single" w:sz="4" w:space="0" w:color="000000"/>
              <w:right w:val="single" w:sz="4" w:space="0" w:color="000000"/>
            </w:tcBorders>
            <w:shd w:val="clear" w:color="auto" w:fill="auto"/>
            <w:noWrap/>
            <w:vAlign w:val="bottom"/>
            <w:hideMark/>
          </w:tcPr>
          <w:p w14:paraId="1248F3FE" w14:textId="77777777" w:rsidR="00B036B2" w:rsidRPr="00185022" w:rsidRDefault="00B036B2">
            <w:pPr>
              <w:jc w:val="right"/>
              <w:rPr>
                <w:color w:val="000000"/>
              </w:rPr>
            </w:pPr>
            <w:r w:rsidRPr="00185022">
              <w:rPr>
                <w:color w:val="000000"/>
              </w:rPr>
              <w:t>1.2</w:t>
            </w:r>
          </w:p>
        </w:tc>
      </w:tr>
      <w:tr w:rsidR="00B036B2" w:rsidRPr="00185022" w14:paraId="0076ACB0" w14:textId="77777777" w:rsidTr="00B036B2">
        <w:trPr>
          <w:trHeight w:val="283"/>
        </w:trPr>
        <w:tc>
          <w:tcPr>
            <w:tcW w:w="3289" w:type="dxa"/>
            <w:tcBorders>
              <w:top w:val="nil"/>
              <w:left w:val="single" w:sz="4" w:space="0" w:color="000000"/>
              <w:bottom w:val="single" w:sz="4" w:space="0" w:color="000000"/>
              <w:right w:val="single" w:sz="4" w:space="0" w:color="000000"/>
            </w:tcBorders>
            <w:shd w:val="clear" w:color="auto" w:fill="auto"/>
            <w:noWrap/>
            <w:vAlign w:val="bottom"/>
            <w:hideMark/>
          </w:tcPr>
          <w:p w14:paraId="08C18A5C" w14:textId="77777777" w:rsidR="00B036B2" w:rsidRPr="00185022" w:rsidRDefault="00B036B2">
            <w:pPr>
              <w:rPr>
                <w:color w:val="000000"/>
              </w:rPr>
            </w:pPr>
            <w:r w:rsidRPr="00185022">
              <w:rPr>
                <w:color w:val="000000"/>
              </w:rPr>
              <w:t>oligo R</w:t>
            </w:r>
          </w:p>
        </w:tc>
        <w:tc>
          <w:tcPr>
            <w:tcW w:w="1960" w:type="dxa"/>
            <w:tcBorders>
              <w:top w:val="nil"/>
              <w:left w:val="nil"/>
              <w:bottom w:val="single" w:sz="4" w:space="0" w:color="000000"/>
              <w:right w:val="single" w:sz="4" w:space="0" w:color="000000"/>
            </w:tcBorders>
            <w:shd w:val="clear" w:color="auto" w:fill="auto"/>
            <w:noWrap/>
            <w:vAlign w:val="bottom"/>
            <w:hideMark/>
          </w:tcPr>
          <w:p w14:paraId="03E59A5E" w14:textId="77777777" w:rsidR="00B036B2" w:rsidRPr="00185022" w:rsidRDefault="00B036B2">
            <w:pPr>
              <w:rPr>
                <w:color w:val="000000"/>
              </w:rPr>
            </w:pPr>
            <w:r w:rsidRPr="00185022">
              <w:rPr>
                <w:color w:val="000000"/>
              </w:rPr>
              <w:t xml:space="preserve">10 </w:t>
            </w:r>
            <w:proofErr w:type="spellStart"/>
            <w:proofErr w:type="gramStart"/>
            <w:r w:rsidRPr="00185022">
              <w:rPr>
                <w:color w:val="000000"/>
              </w:rPr>
              <w:t>uM</w:t>
            </w:r>
            <w:proofErr w:type="spellEnd"/>
            <w:proofErr w:type="gramEnd"/>
          </w:p>
        </w:tc>
        <w:tc>
          <w:tcPr>
            <w:tcW w:w="1928" w:type="dxa"/>
            <w:tcBorders>
              <w:top w:val="nil"/>
              <w:left w:val="nil"/>
              <w:bottom w:val="single" w:sz="4" w:space="0" w:color="000000"/>
              <w:right w:val="single" w:sz="4" w:space="0" w:color="000000"/>
            </w:tcBorders>
            <w:shd w:val="clear" w:color="auto" w:fill="auto"/>
            <w:noWrap/>
            <w:vAlign w:val="bottom"/>
            <w:hideMark/>
          </w:tcPr>
          <w:p w14:paraId="1A5FC70E" w14:textId="77777777" w:rsidR="00B036B2" w:rsidRPr="00185022" w:rsidRDefault="00B036B2">
            <w:pPr>
              <w:rPr>
                <w:color w:val="000000"/>
              </w:rPr>
            </w:pPr>
            <w:r w:rsidRPr="00185022">
              <w:rPr>
                <w:color w:val="000000"/>
              </w:rPr>
              <w:t xml:space="preserve">0.3 </w:t>
            </w:r>
            <w:proofErr w:type="spellStart"/>
            <w:r w:rsidRPr="00185022">
              <w:rPr>
                <w:color w:val="000000"/>
              </w:rPr>
              <w:t>uM</w:t>
            </w:r>
            <w:proofErr w:type="spellEnd"/>
          </w:p>
        </w:tc>
        <w:tc>
          <w:tcPr>
            <w:tcW w:w="1328" w:type="dxa"/>
            <w:tcBorders>
              <w:top w:val="nil"/>
              <w:left w:val="nil"/>
              <w:bottom w:val="single" w:sz="4" w:space="0" w:color="000000"/>
              <w:right w:val="single" w:sz="4" w:space="0" w:color="000000"/>
            </w:tcBorders>
            <w:shd w:val="clear" w:color="auto" w:fill="auto"/>
            <w:noWrap/>
            <w:vAlign w:val="bottom"/>
            <w:hideMark/>
          </w:tcPr>
          <w:p w14:paraId="67641713" w14:textId="77777777" w:rsidR="00B036B2" w:rsidRPr="00185022" w:rsidRDefault="00B036B2">
            <w:pPr>
              <w:jc w:val="right"/>
              <w:rPr>
                <w:color w:val="000000"/>
              </w:rPr>
            </w:pPr>
            <w:r w:rsidRPr="00185022">
              <w:rPr>
                <w:color w:val="000000"/>
              </w:rPr>
              <w:t>0.6</w:t>
            </w:r>
          </w:p>
        </w:tc>
        <w:tc>
          <w:tcPr>
            <w:tcW w:w="1280" w:type="dxa"/>
            <w:tcBorders>
              <w:top w:val="nil"/>
              <w:left w:val="nil"/>
              <w:bottom w:val="single" w:sz="4" w:space="0" w:color="000000"/>
              <w:right w:val="single" w:sz="4" w:space="0" w:color="000000"/>
            </w:tcBorders>
            <w:shd w:val="clear" w:color="auto" w:fill="auto"/>
            <w:noWrap/>
            <w:vAlign w:val="bottom"/>
            <w:hideMark/>
          </w:tcPr>
          <w:p w14:paraId="05D611D4" w14:textId="77777777" w:rsidR="00B036B2" w:rsidRPr="00185022" w:rsidRDefault="00B036B2">
            <w:pPr>
              <w:jc w:val="right"/>
              <w:rPr>
                <w:color w:val="000000"/>
              </w:rPr>
            </w:pPr>
            <w:r w:rsidRPr="00185022">
              <w:rPr>
                <w:color w:val="000000"/>
              </w:rPr>
              <w:t>1.2</w:t>
            </w:r>
          </w:p>
        </w:tc>
      </w:tr>
      <w:tr w:rsidR="00B036B2" w:rsidRPr="00185022" w14:paraId="20B98F7B" w14:textId="77777777" w:rsidTr="00B036B2">
        <w:trPr>
          <w:trHeight w:val="283"/>
        </w:trPr>
        <w:tc>
          <w:tcPr>
            <w:tcW w:w="3289" w:type="dxa"/>
            <w:tcBorders>
              <w:top w:val="nil"/>
              <w:left w:val="single" w:sz="4" w:space="0" w:color="000000"/>
              <w:bottom w:val="single" w:sz="4" w:space="0" w:color="000000"/>
              <w:right w:val="single" w:sz="4" w:space="0" w:color="000000"/>
            </w:tcBorders>
            <w:shd w:val="clear" w:color="auto" w:fill="auto"/>
            <w:noWrap/>
            <w:vAlign w:val="bottom"/>
            <w:hideMark/>
          </w:tcPr>
          <w:p w14:paraId="63CB9807" w14:textId="77777777" w:rsidR="00B036B2" w:rsidRPr="00185022" w:rsidRDefault="00B036B2">
            <w:pPr>
              <w:rPr>
                <w:color w:val="000000"/>
              </w:rPr>
            </w:pPr>
            <w:r w:rsidRPr="00185022">
              <w:rPr>
                <w:color w:val="000000"/>
              </w:rPr>
              <w:t>template</w:t>
            </w:r>
          </w:p>
        </w:tc>
        <w:tc>
          <w:tcPr>
            <w:tcW w:w="1960" w:type="dxa"/>
            <w:tcBorders>
              <w:top w:val="nil"/>
              <w:left w:val="nil"/>
              <w:bottom w:val="single" w:sz="4" w:space="0" w:color="000000"/>
              <w:right w:val="single" w:sz="4" w:space="0" w:color="000000"/>
            </w:tcBorders>
            <w:shd w:val="clear" w:color="auto" w:fill="auto"/>
            <w:noWrap/>
            <w:vAlign w:val="bottom"/>
            <w:hideMark/>
          </w:tcPr>
          <w:p w14:paraId="14943850" w14:textId="77777777" w:rsidR="00B036B2" w:rsidRPr="00185022" w:rsidRDefault="00B036B2">
            <w:pPr>
              <w:rPr>
                <w:color w:val="000000"/>
              </w:rPr>
            </w:pPr>
            <w:r w:rsidRPr="00185022">
              <w:rPr>
                <w:color w:val="000000"/>
              </w:rPr>
              <w:t>100 ng/</w:t>
            </w:r>
            <w:proofErr w:type="spellStart"/>
            <w:r w:rsidRPr="00185022">
              <w:rPr>
                <w:color w:val="000000"/>
              </w:rPr>
              <w:t>ul</w:t>
            </w:r>
            <w:proofErr w:type="spellEnd"/>
          </w:p>
        </w:tc>
        <w:tc>
          <w:tcPr>
            <w:tcW w:w="1928" w:type="dxa"/>
            <w:tcBorders>
              <w:top w:val="nil"/>
              <w:left w:val="nil"/>
              <w:bottom w:val="single" w:sz="4" w:space="0" w:color="000000"/>
              <w:right w:val="single" w:sz="4" w:space="0" w:color="000000"/>
            </w:tcBorders>
            <w:shd w:val="clear" w:color="auto" w:fill="auto"/>
            <w:noWrap/>
            <w:vAlign w:val="bottom"/>
            <w:hideMark/>
          </w:tcPr>
          <w:p w14:paraId="154105FE" w14:textId="77777777" w:rsidR="00B036B2" w:rsidRPr="00185022" w:rsidRDefault="00B036B2">
            <w:pPr>
              <w:rPr>
                <w:color w:val="000000"/>
              </w:rPr>
            </w:pPr>
            <w:r w:rsidRPr="00185022">
              <w:rPr>
                <w:color w:val="000000"/>
              </w:rPr>
              <w:t>2 ng/</w:t>
            </w:r>
            <w:proofErr w:type="spellStart"/>
            <w:r w:rsidRPr="00185022">
              <w:rPr>
                <w:color w:val="000000"/>
              </w:rPr>
              <w:t>ul</w:t>
            </w:r>
            <w:proofErr w:type="spellEnd"/>
          </w:p>
        </w:tc>
        <w:tc>
          <w:tcPr>
            <w:tcW w:w="1328" w:type="dxa"/>
            <w:tcBorders>
              <w:top w:val="nil"/>
              <w:left w:val="nil"/>
              <w:bottom w:val="single" w:sz="4" w:space="0" w:color="000000"/>
              <w:right w:val="single" w:sz="4" w:space="0" w:color="000000"/>
            </w:tcBorders>
            <w:shd w:val="clear" w:color="auto" w:fill="auto"/>
            <w:noWrap/>
            <w:vAlign w:val="bottom"/>
            <w:hideMark/>
          </w:tcPr>
          <w:p w14:paraId="7A8FAC33" w14:textId="77777777" w:rsidR="00B036B2" w:rsidRPr="00185022" w:rsidRDefault="00B036B2">
            <w:pPr>
              <w:jc w:val="right"/>
              <w:rPr>
                <w:color w:val="000000"/>
              </w:rPr>
            </w:pPr>
            <w:r w:rsidRPr="00185022">
              <w:rPr>
                <w:color w:val="000000"/>
              </w:rPr>
              <w:t>2.0</w:t>
            </w:r>
          </w:p>
        </w:tc>
        <w:tc>
          <w:tcPr>
            <w:tcW w:w="1280" w:type="dxa"/>
            <w:tcBorders>
              <w:top w:val="nil"/>
              <w:left w:val="nil"/>
              <w:bottom w:val="single" w:sz="4" w:space="0" w:color="000000"/>
              <w:right w:val="single" w:sz="4" w:space="0" w:color="000000"/>
            </w:tcBorders>
            <w:shd w:val="clear" w:color="auto" w:fill="auto"/>
            <w:noWrap/>
            <w:vAlign w:val="bottom"/>
            <w:hideMark/>
          </w:tcPr>
          <w:p w14:paraId="74CE12F1" w14:textId="77777777" w:rsidR="00B036B2" w:rsidRPr="00185022" w:rsidRDefault="00B036B2">
            <w:pPr>
              <w:jc w:val="right"/>
              <w:rPr>
                <w:color w:val="000000"/>
              </w:rPr>
            </w:pPr>
            <w:r w:rsidRPr="00185022">
              <w:rPr>
                <w:color w:val="000000"/>
              </w:rPr>
              <w:t> </w:t>
            </w:r>
          </w:p>
        </w:tc>
      </w:tr>
      <w:tr w:rsidR="00B036B2" w:rsidRPr="00185022" w14:paraId="19EFB4D9" w14:textId="77777777" w:rsidTr="00B036B2">
        <w:trPr>
          <w:trHeight w:val="283"/>
        </w:trPr>
        <w:tc>
          <w:tcPr>
            <w:tcW w:w="3289" w:type="dxa"/>
            <w:tcBorders>
              <w:top w:val="nil"/>
              <w:left w:val="single" w:sz="4" w:space="0" w:color="000000"/>
              <w:bottom w:val="single" w:sz="4" w:space="0" w:color="000000"/>
              <w:right w:val="single" w:sz="4" w:space="0" w:color="000000"/>
            </w:tcBorders>
            <w:shd w:val="clear" w:color="auto" w:fill="auto"/>
            <w:noWrap/>
            <w:vAlign w:val="bottom"/>
            <w:hideMark/>
          </w:tcPr>
          <w:p w14:paraId="09C212C4" w14:textId="77777777" w:rsidR="00B036B2" w:rsidRPr="00185022" w:rsidRDefault="00B036B2">
            <w:pPr>
              <w:rPr>
                <w:color w:val="000000"/>
              </w:rPr>
            </w:pPr>
            <w:proofErr w:type="spellStart"/>
            <w:r w:rsidRPr="00185022">
              <w:rPr>
                <w:color w:val="000000"/>
              </w:rPr>
              <w:t>PrimeSTAR</w:t>
            </w:r>
            <w:proofErr w:type="spellEnd"/>
            <w:r w:rsidRPr="00185022">
              <w:rPr>
                <w:color w:val="000000"/>
              </w:rPr>
              <w:t xml:space="preserve"> GXL DNA Polymerase</w:t>
            </w:r>
          </w:p>
        </w:tc>
        <w:tc>
          <w:tcPr>
            <w:tcW w:w="1960" w:type="dxa"/>
            <w:tcBorders>
              <w:top w:val="nil"/>
              <w:left w:val="nil"/>
              <w:bottom w:val="single" w:sz="4" w:space="0" w:color="000000"/>
              <w:right w:val="single" w:sz="4" w:space="0" w:color="000000"/>
            </w:tcBorders>
            <w:shd w:val="clear" w:color="auto" w:fill="auto"/>
            <w:noWrap/>
            <w:vAlign w:val="bottom"/>
            <w:hideMark/>
          </w:tcPr>
          <w:p w14:paraId="75569BB4" w14:textId="77777777" w:rsidR="00B036B2" w:rsidRPr="00185022" w:rsidRDefault="00B036B2">
            <w:pPr>
              <w:rPr>
                <w:color w:val="000000"/>
              </w:rPr>
            </w:pPr>
            <w:r w:rsidRPr="00185022">
              <w:rPr>
                <w:color w:val="000000"/>
              </w:rPr>
              <w:t>1.25 U/</w:t>
            </w:r>
            <w:proofErr w:type="spellStart"/>
            <w:r w:rsidRPr="00185022">
              <w:rPr>
                <w:color w:val="000000"/>
              </w:rPr>
              <w:t>ul</w:t>
            </w:r>
            <w:proofErr w:type="spellEnd"/>
          </w:p>
        </w:tc>
        <w:tc>
          <w:tcPr>
            <w:tcW w:w="1928" w:type="dxa"/>
            <w:tcBorders>
              <w:top w:val="nil"/>
              <w:left w:val="nil"/>
              <w:bottom w:val="single" w:sz="4" w:space="0" w:color="000000"/>
              <w:right w:val="single" w:sz="4" w:space="0" w:color="000000"/>
            </w:tcBorders>
            <w:shd w:val="clear" w:color="auto" w:fill="auto"/>
            <w:noWrap/>
            <w:vAlign w:val="bottom"/>
            <w:hideMark/>
          </w:tcPr>
          <w:p w14:paraId="16A03291" w14:textId="77777777" w:rsidR="00B036B2" w:rsidRPr="00185022" w:rsidRDefault="00B036B2">
            <w:pPr>
              <w:rPr>
                <w:color w:val="000000"/>
              </w:rPr>
            </w:pPr>
            <w:r w:rsidRPr="00185022">
              <w:rPr>
                <w:color w:val="000000"/>
              </w:rPr>
              <w:t>0.025 U/</w:t>
            </w:r>
            <w:proofErr w:type="spellStart"/>
            <w:r w:rsidRPr="00185022">
              <w:rPr>
                <w:color w:val="000000"/>
              </w:rPr>
              <w:t>ul</w:t>
            </w:r>
            <w:proofErr w:type="spellEnd"/>
          </w:p>
        </w:tc>
        <w:tc>
          <w:tcPr>
            <w:tcW w:w="1328" w:type="dxa"/>
            <w:tcBorders>
              <w:top w:val="nil"/>
              <w:left w:val="nil"/>
              <w:bottom w:val="single" w:sz="4" w:space="0" w:color="000000"/>
              <w:right w:val="single" w:sz="4" w:space="0" w:color="000000"/>
            </w:tcBorders>
            <w:shd w:val="clear" w:color="auto" w:fill="auto"/>
            <w:noWrap/>
            <w:vAlign w:val="bottom"/>
            <w:hideMark/>
          </w:tcPr>
          <w:p w14:paraId="1AC0A6FD" w14:textId="77777777" w:rsidR="00B036B2" w:rsidRPr="00185022" w:rsidRDefault="00B036B2">
            <w:pPr>
              <w:jc w:val="right"/>
              <w:rPr>
                <w:color w:val="000000"/>
              </w:rPr>
            </w:pPr>
            <w:r w:rsidRPr="00185022">
              <w:rPr>
                <w:color w:val="000000"/>
              </w:rPr>
              <w:t>0.4</w:t>
            </w:r>
          </w:p>
        </w:tc>
        <w:tc>
          <w:tcPr>
            <w:tcW w:w="1280" w:type="dxa"/>
            <w:tcBorders>
              <w:top w:val="nil"/>
              <w:left w:val="nil"/>
              <w:bottom w:val="single" w:sz="4" w:space="0" w:color="000000"/>
              <w:right w:val="single" w:sz="4" w:space="0" w:color="000000"/>
            </w:tcBorders>
            <w:shd w:val="clear" w:color="auto" w:fill="auto"/>
            <w:noWrap/>
            <w:vAlign w:val="bottom"/>
            <w:hideMark/>
          </w:tcPr>
          <w:p w14:paraId="6BD3083B" w14:textId="77777777" w:rsidR="00B036B2" w:rsidRPr="00185022" w:rsidRDefault="00B036B2">
            <w:pPr>
              <w:jc w:val="right"/>
              <w:rPr>
                <w:color w:val="000000"/>
              </w:rPr>
            </w:pPr>
            <w:r w:rsidRPr="00185022">
              <w:rPr>
                <w:color w:val="000000"/>
              </w:rPr>
              <w:t>0.8</w:t>
            </w:r>
          </w:p>
        </w:tc>
      </w:tr>
      <w:tr w:rsidR="00B036B2" w:rsidRPr="00185022" w14:paraId="005A5BD5" w14:textId="77777777" w:rsidTr="00B036B2">
        <w:trPr>
          <w:trHeight w:val="283"/>
        </w:trPr>
        <w:tc>
          <w:tcPr>
            <w:tcW w:w="3289" w:type="dxa"/>
            <w:tcBorders>
              <w:top w:val="nil"/>
              <w:left w:val="single" w:sz="4" w:space="0" w:color="000000"/>
              <w:bottom w:val="single" w:sz="4" w:space="0" w:color="000000"/>
              <w:right w:val="single" w:sz="4" w:space="0" w:color="000000"/>
            </w:tcBorders>
            <w:shd w:val="clear" w:color="auto" w:fill="auto"/>
            <w:noWrap/>
            <w:vAlign w:val="bottom"/>
            <w:hideMark/>
          </w:tcPr>
          <w:p w14:paraId="1BF9B496" w14:textId="77777777" w:rsidR="00B036B2" w:rsidRPr="00185022" w:rsidRDefault="00B036B2">
            <w:pPr>
              <w:rPr>
                <w:color w:val="000000"/>
              </w:rPr>
            </w:pPr>
            <w:r w:rsidRPr="00185022">
              <w:rPr>
                <w:color w:val="000000"/>
              </w:rPr>
              <w:t> </w:t>
            </w:r>
          </w:p>
        </w:tc>
        <w:tc>
          <w:tcPr>
            <w:tcW w:w="1960" w:type="dxa"/>
            <w:tcBorders>
              <w:top w:val="nil"/>
              <w:left w:val="nil"/>
              <w:bottom w:val="single" w:sz="4" w:space="0" w:color="000000"/>
              <w:right w:val="single" w:sz="4" w:space="0" w:color="000000"/>
            </w:tcBorders>
            <w:shd w:val="clear" w:color="auto" w:fill="auto"/>
            <w:noWrap/>
            <w:vAlign w:val="bottom"/>
            <w:hideMark/>
          </w:tcPr>
          <w:p w14:paraId="5591AA78" w14:textId="77777777" w:rsidR="00B036B2" w:rsidRPr="00185022" w:rsidRDefault="00B036B2">
            <w:pPr>
              <w:rPr>
                <w:color w:val="000000"/>
              </w:rPr>
            </w:pPr>
            <w:r w:rsidRPr="00185022">
              <w:rPr>
                <w:color w:val="000000"/>
              </w:rPr>
              <w:t> </w:t>
            </w:r>
          </w:p>
        </w:tc>
        <w:tc>
          <w:tcPr>
            <w:tcW w:w="1928" w:type="dxa"/>
            <w:tcBorders>
              <w:top w:val="nil"/>
              <w:left w:val="nil"/>
              <w:bottom w:val="single" w:sz="4" w:space="0" w:color="000000"/>
              <w:right w:val="single" w:sz="4" w:space="0" w:color="000000"/>
            </w:tcBorders>
            <w:shd w:val="clear" w:color="auto" w:fill="auto"/>
            <w:noWrap/>
            <w:vAlign w:val="bottom"/>
            <w:hideMark/>
          </w:tcPr>
          <w:p w14:paraId="50459E7A" w14:textId="77777777" w:rsidR="00B036B2" w:rsidRPr="00185022" w:rsidRDefault="00B036B2">
            <w:pPr>
              <w:rPr>
                <w:color w:val="000000"/>
              </w:rPr>
            </w:pPr>
            <w:r w:rsidRPr="00185022">
              <w:rPr>
                <w:color w:val="000000"/>
              </w:rPr>
              <w:t>Total volume</w:t>
            </w:r>
          </w:p>
        </w:tc>
        <w:tc>
          <w:tcPr>
            <w:tcW w:w="1328" w:type="dxa"/>
            <w:tcBorders>
              <w:top w:val="nil"/>
              <w:left w:val="nil"/>
              <w:bottom w:val="single" w:sz="4" w:space="0" w:color="000000"/>
              <w:right w:val="single" w:sz="4" w:space="0" w:color="000000"/>
            </w:tcBorders>
            <w:shd w:val="clear" w:color="auto" w:fill="auto"/>
            <w:noWrap/>
            <w:vAlign w:val="bottom"/>
            <w:hideMark/>
          </w:tcPr>
          <w:p w14:paraId="19DD82D8" w14:textId="77777777" w:rsidR="00B036B2" w:rsidRPr="00185022" w:rsidRDefault="00B036B2">
            <w:pPr>
              <w:jc w:val="right"/>
              <w:rPr>
                <w:color w:val="000000"/>
              </w:rPr>
            </w:pPr>
            <w:r w:rsidRPr="00185022">
              <w:rPr>
                <w:color w:val="000000"/>
              </w:rPr>
              <w:t>20</w:t>
            </w:r>
          </w:p>
        </w:tc>
        <w:tc>
          <w:tcPr>
            <w:tcW w:w="1280" w:type="dxa"/>
            <w:tcBorders>
              <w:top w:val="nil"/>
              <w:left w:val="nil"/>
              <w:bottom w:val="single" w:sz="4" w:space="0" w:color="000000"/>
              <w:right w:val="single" w:sz="4" w:space="0" w:color="000000"/>
            </w:tcBorders>
            <w:shd w:val="clear" w:color="auto" w:fill="auto"/>
            <w:noWrap/>
            <w:vAlign w:val="bottom"/>
            <w:hideMark/>
          </w:tcPr>
          <w:p w14:paraId="61F147BF" w14:textId="77777777" w:rsidR="00B036B2" w:rsidRPr="00185022" w:rsidRDefault="00B036B2">
            <w:pPr>
              <w:jc w:val="right"/>
              <w:rPr>
                <w:color w:val="000000"/>
              </w:rPr>
            </w:pPr>
            <w:r w:rsidRPr="00185022">
              <w:rPr>
                <w:color w:val="000000"/>
              </w:rPr>
              <w:t>36</w:t>
            </w:r>
          </w:p>
        </w:tc>
      </w:tr>
    </w:tbl>
    <w:p w14:paraId="14B650B6" w14:textId="77777777" w:rsidR="005556C6" w:rsidRDefault="005556C6" w:rsidP="00F01917">
      <w:pPr>
        <w:rPr>
          <w:color w:val="000000" w:themeColor="text1"/>
        </w:rPr>
      </w:pPr>
    </w:p>
    <w:p w14:paraId="7307C712" w14:textId="77777777" w:rsidR="005556C6" w:rsidRDefault="005556C6" w:rsidP="00F01917">
      <w:pPr>
        <w:rPr>
          <w:color w:val="000000" w:themeColor="text1"/>
        </w:rPr>
      </w:pPr>
    </w:p>
    <w:p w14:paraId="4A18ED2C" w14:textId="694E73A9" w:rsidR="005556C6" w:rsidRPr="00185022" w:rsidRDefault="005556C6" w:rsidP="00FA1258">
      <w:pPr>
        <w:pStyle w:val="Heading2"/>
      </w:pPr>
      <w:bookmarkStart w:id="26" w:name="_Toc171426092"/>
      <w:r w:rsidRPr="00185022">
        <w:lastRenderedPageBreak/>
        <w:t>Observations of Patch Plates from 05/28/24</w:t>
      </w:r>
      <w:bookmarkEnd w:id="26"/>
    </w:p>
    <w:p w14:paraId="3DFE0CF7" w14:textId="005C5928" w:rsidR="00A76DCE" w:rsidRDefault="005556C6" w:rsidP="00F01917">
      <w:pPr>
        <w:rPr>
          <w:color w:val="000000" w:themeColor="text1"/>
        </w:rPr>
      </w:pPr>
      <w:r>
        <w:rPr>
          <w:noProof/>
          <w:color w:val="000000" w:themeColor="text1"/>
        </w:rPr>
        <w:drawing>
          <wp:inline distT="0" distB="0" distL="0" distR="0" wp14:anchorId="71D501D6" wp14:editId="1CB4D687">
            <wp:extent cx="5409282" cy="3323132"/>
            <wp:effectExtent l="0" t="0" r="1270" b="4445"/>
            <wp:docPr id="1537772633" name="Picture 2" descr="A diagram of a prote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72633" name="Picture 2" descr="A diagram of a protein&#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26939" cy="3333979"/>
                    </a:xfrm>
                    <a:prstGeom prst="rect">
                      <a:avLst/>
                    </a:prstGeom>
                  </pic:spPr>
                </pic:pic>
              </a:graphicData>
            </a:graphic>
          </wp:inline>
        </w:drawing>
      </w:r>
    </w:p>
    <w:p w14:paraId="49E10BD9" w14:textId="48E4EBE1" w:rsidR="005556C6" w:rsidRPr="00C7724D" w:rsidRDefault="005556C6" w:rsidP="00F01917">
      <w:pPr>
        <w:rPr>
          <w:color w:val="000000" w:themeColor="text1"/>
          <w:sz w:val="20"/>
          <w:szCs w:val="20"/>
        </w:rPr>
      </w:pPr>
      <w:r w:rsidRPr="00C7724D">
        <w:rPr>
          <w:b/>
          <w:bCs/>
          <w:color w:val="000000" w:themeColor="text1"/>
        </w:rPr>
        <w:t>Figure.</w:t>
      </w:r>
      <w:r>
        <w:rPr>
          <w:color w:val="000000" w:themeColor="text1"/>
        </w:rPr>
        <w:t xml:space="preserve"> </w:t>
      </w:r>
      <w:r w:rsidRPr="00C7724D">
        <w:rPr>
          <w:color w:val="000000" w:themeColor="text1"/>
          <w:sz w:val="20"/>
          <w:szCs w:val="20"/>
        </w:rPr>
        <w:t xml:space="preserve">Above is an image of a “flow chart” which depicts the process of homologous recombination. In the first event we have the original F. </w:t>
      </w:r>
      <w:proofErr w:type="spellStart"/>
      <w:r w:rsidRPr="00C7724D">
        <w:rPr>
          <w:color w:val="000000" w:themeColor="text1"/>
          <w:sz w:val="20"/>
          <w:szCs w:val="20"/>
        </w:rPr>
        <w:t>tularensis</w:t>
      </w:r>
      <w:proofErr w:type="spellEnd"/>
      <w:r w:rsidRPr="00C7724D">
        <w:rPr>
          <w:color w:val="000000" w:themeColor="text1"/>
          <w:sz w:val="20"/>
          <w:szCs w:val="20"/>
        </w:rPr>
        <w:t xml:space="preserve"> genome</w:t>
      </w:r>
      <w:r w:rsidR="00C7724D" w:rsidRPr="00C7724D">
        <w:rPr>
          <w:color w:val="000000" w:themeColor="text1"/>
          <w:sz w:val="20"/>
          <w:szCs w:val="20"/>
        </w:rPr>
        <w:t xml:space="preserve"> and my plasmid pKR200 (deletion of </w:t>
      </w:r>
      <w:proofErr w:type="spellStart"/>
      <w:r w:rsidR="00C7724D" w:rsidRPr="00C7724D">
        <w:rPr>
          <w:i/>
          <w:iCs/>
          <w:color w:val="000000" w:themeColor="text1"/>
          <w:sz w:val="20"/>
          <w:szCs w:val="20"/>
        </w:rPr>
        <w:t>mpl</w:t>
      </w:r>
      <w:proofErr w:type="spellEnd"/>
      <w:r w:rsidR="00C7724D" w:rsidRPr="00C7724D">
        <w:rPr>
          <w:color w:val="000000" w:themeColor="text1"/>
          <w:sz w:val="20"/>
          <w:szCs w:val="20"/>
        </w:rPr>
        <w:t xml:space="preserve">). This crossover event produces the </w:t>
      </w:r>
      <w:proofErr w:type="spellStart"/>
      <w:r w:rsidR="00C7724D" w:rsidRPr="00C7724D">
        <w:rPr>
          <w:color w:val="000000" w:themeColor="text1"/>
          <w:sz w:val="20"/>
          <w:szCs w:val="20"/>
        </w:rPr>
        <w:t>recombinated</w:t>
      </w:r>
      <w:proofErr w:type="spellEnd"/>
      <w:r w:rsidR="00C7724D" w:rsidRPr="00C7724D">
        <w:rPr>
          <w:color w:val="000000" w:themeColor="text1"/>
          <w:sz w:val="20"/>
          <w:szCs w:val="20"/>
        </w:rPr>
        <w:t xml:space="preserve"> fragments. Cells from this event are kanamycin resistant and sucrose susceptible. The next crossover event we should have the deleted gene, hence these cells should be sucrose resistant and kanamycin susceptible. </w:t>
      </w:r>
    </w:p>
    <w:p w14:paraId="51B0CB0A" w14:textId="77777777" w:rsidR="00C71E88" w:rsidRDefault="00C71E88" w:rsidP="00F01917">
      <w:pPr>
        <w:rPr>
          <w:color w:val="000000" w:themeColor="text1"/>
        </w:rPr>
      </w:pPr>
    </w:p>
    <w:p w14:paraId="11789231" w14:textId="2310AC5A" w:rsidR="00A76DCE" w:rsidRDefault="005556C6" w:rsidP="00F01917">
      <w:pPr>
        <w:rPr>
          <w:color w:val="000000" w:themeColor="text1"/>
        </w:rPr>
      </w:pPr>
      <w:r>
        <w:rPr>
          <w:color w:val="000000" w:themeColor="text1"/>
        </w:rPr>
        <w:t xml:space="preserve">There was more growth on our CHAH plates for PI #4 and PI #5 but there was also some growth on the CHAH-Kan plates for the primary </w:t>
      </w:r>
      <w:proofErr w:type="spellStart"/>
      <w:r>
        <w:rPr>
          <w:color w:val="000000" w:themeColor="text1"/>
        </w:rPr>
        <w:t>integrants</w:t>
      </w:r>
      <w:proofErr w:type="spellEnd"/>
      <w:r>
        <w:rPr>
          <w:color w:val="000000" w:themeColor="text1"/>
        </w:rPr>
        <w:t xml:space="preserve">. </w:t>
      </w:r>
    </w:p>
    <w:p w14:paraId="5FD9D9DE" w14:textId="77777777" w:rsidR="00224570" w:rsidRDefault="00224570" w:rsidP="00F01917">
      <w:pPr>
        <w:rPr>
          <w:color w:val="000000" w:themeColor="text1"/>
        </w:rPr>
      </w:pPr>
    </w:p>
    <w:p w14:paraId="26E8AF0B" w14:textId="77777777" w:rsidR="00224570" w:rsidRPr="00185022" w:rsidRDefault="00224570" w:rsidP="00FA1258">
      <w:pPr>
        <w:pStyle w:val="Heading2"/>
      </w:pPr>
      <w:bookmarkStart w:id="27" w:name="_Toc148452676"/>
      <w:bookmarkStart w:id="28" w:name="_Toc164330892"/>
      <w:bookmarkStart w:id="29" w:name="_Toc171426093"/>
      <w:r w:rsidRPr="00185022">
        <w:t xml:space="preserve">Setting up to run </w:t>
      </w:r>
      <w:proofErr w:type="gramStart"/>
      <w:r w:rsidRPr="00185022">
        <w:t>gel</w:t>
      </w:r>
      <w:bookmarkEnd w:id="27"/>
      <w:bookmarkEnd w:id="28"/>
      <w:bookmarkEnd w:id="29"/>
      <w:proofErr w:type="gramEnd"/>
    </w:p>
    <w:p w14:paraId="478FF889" w14:textId="57A1E09D" w:rsidR="00224570" w:rsidRPr="00185022" w:rsidRDefault="00224570" w:rsidP="00224570">
      <w:pPr>
        <w:pStyle w:val="ListParagraph"/>
        <w:numPr>
          <w:ilvl w:val="0"/>
          <w:numId w:val="25"/>
        </w:numPr>
        <w:rPr>
          <w:rFonts w:ascii="Times New Roman" w:hAnsi="Times New Roman" w:cs="Times New Roman"/>
          <w:sz w:val="24"/>
          <w:szCs w:val="24"/>
        </w:rPr>
      </w:pPr>
      <w:r w:rsidRPr="00185022">
        <w:rPr>
          <w:rFonts w:ascii="Times New Roman" w:hAnsi="Times New Roman" w:cs="Times New Roman"/>
          <w:sz w:val="24"/>
          <w:szCs w:val="24"/>
        </w:rPr>
        <w:t>Grab PCR samples of PI #4 and PI #5</w:t>
      </w:r>
    </w:p>
    <w:p w14:paraId="793E7ACE" w14:textId="6EFD5B98" w:rsidR="00224570" w:rsidRPr="00185022" w:rsidRDefault="00224570" w:rsidP="00224570">
      <w:pPr>
        <w:pStyle w:val="ListParagraph"/>
        <w:numPr>
          <w:ilvl w:val="0"/>
          <w:numId w:val="25"/>
        </w:numPr>
        <w:rPr>
          <w:rFonts w:ascii="Times New Roman" w:hAnsi="Times New Roman" w:cs="Times New Roman"/>
          <w:sz w:val="24"/>
          <w:szCs w:val="24"/>
        </w:rPr>
      </w:pPr>
      <w:r w:rsidRPr="00185022">
        <w:rPr>
          <w:rFonts w:ascii="Times New Roman" w:hAnsi="Times New Roman" w:cs="Times New Roman"/>
          <w:sz w:val="24"/>
          <w:szCs w:val="24"/>
        </w:rPr>
        <w:t xml:space="preserve">Set up agarose gel rig (used the larger, green rig </w:t>
      </w:r>
      <w:proofErr w:type="spellStart"/>
      <w:r w:rsidRPr="00185022">
        <w:rPr>
          <w:rFonts w:ascii="Times New Roman" w:hAnsi="Times New Roman" w:cs="Times New Roman"/>
          <w:sz w:val="24"/>
          <w:szCs w:val="24"/>
        </w:rPr>
        <w:t>bc</w:t>
      </w:r>
      <w:proofErr w:type="spellEnd"/>
      <w:r w:rsidRPr="00185022">
        <w:rPr>
          <w:rFonts w:ascii="Times New Roman" w:hAnsi="Times New Roman" w:cs="Times New Roman"/>
          <w:sz w:val="24"/>
          <w:szCs w:val="24"/>
        </w:rPr>
        <w:t xml:space="preserve"> there is more volume). </w:t>
      </w:r>
    </w:p>
    <w:p w14:paraId="6CFA2546" w14:textId="77777777" w:rsidR="00224570" w:rsidRPr="00185022" w:rsidRDefault="00224570" w:rsidP="00224570">
      <w:pPr>
        <w:pStyle w:val="ListParagraph"/>
        <w:numPr>
          <w:ilvl w:val="0"/>
          <w:numId w:val="25"/>
        </w:numPr>
        <w:rPr>
          <w:rFonts w:ascii="Times New Roman" w:hAnsi="Times New Roman" w:cs="Times New Roman"/>
          <w:sz w:val="24"/>
          <w:szCs w:val="24"/>
        </w:rPr>
      </w:pPr>
      <w:r w:rsidRPr="00185022">
        <w:rPr>
          <w:rFonts w:ascii="Times New Roman" w:hAnsi="Times New Roman" w:cs="Times New Roman"/>
          <w:sz w:val="24"/>
          <w:szCs w:val="24"/>
        </w:rPr>
        <w:t xml:space="preserve">Load </w:t>
      </w:r>
      <w:r w:rsidRPr="00185022">
        <w:rPr>
          <w:rFonts w:ascii="Times New Roman" w:hAnsi="Times New Roman" w:cs="Times New Roman"/>
          <w:color w:val="D99594" w:themeColor="accent2" w:themeTint="99"/>
          <w:sz w:val="24"/>
          <w:szCs w:val="24"/>
        </w:rPr>
        <w:t>12</w:t>
      </w:r>
      <w:r w:rsidRPr="00185022">
        <w:rPr>
          <w:rFonts w:ascii="Times New Roman" w:hAnsi="Times New Roman" w:cs="Times New Roman"/>
          <w:sz w:val="24"/>
          <w:szCs w:val="24"/>
        </w:rPr>
        <w:t xml:space="preserve"> </w:t>
      </w:r>
      <w:proofErr w:type="spellStart"/>
      <w:r w:rsidRPr="00185022">
        <w:rPr>
          <w:rFonts w:ascii="Times New Roman" w:hAnsi="Times New Roman" w:cs="Times New Roman"/>
          <w:sz w:val="24"/>
          <w:szCs w:val="24"/>
        </w:rPr>
        <w:t>uL</w:t>
      </w:r>
      <w:proofErr w:type="spellEnd"/>
      <w:r w:rsidRPr="00185022">
        <w:rPr>
          <w:rFonts w:ascii="Times New Roman" w:hAnsi="Times New Roman" w:cs="Times New Roman"/>
          <w:sz w:val="24"/>
          <w:szCs w:val="24"/>
        </w:rPr>
        <w:t xml:space="preserve"> of </w:t>
      </w:r>
      <w:proofErr w:type="spellStart"/>
      <w:r w:rsidRPr="00185022">
        <w:rPr>
          <w:rFonts w:ascii="Times New Roman" w:hAnsi="Times New Roman" w:cs="Times New Roman"/>
          <w:sz w:val="24"/>
          <w:szCs w:val="24"/>
        </w:rPr>
        <w:t>Sybersafe</w:t>
      </w:r>
      <w:proofErr w:type="spellEnd"/>
      <w:r w:rsidRPr="00185022">
        <w:rPr>
          <w:rFonts w:ascii="Times New Roman" w:hAnsi="Times New Roman" w:cs="Times New Roman"/>
          <w:sz w:val="24"/>
          <w:szCs w:val="24"/>
        </w:rPr>
        <w:t xml:space="preserve"> (mix with column) Pour agarose gel into rig after cools. And let sit until solidified. </w:t>
      </w:r>
    </w:p>
    <w:p w14:paraId="5374D29C" w14:textId="77777777" w:rsidR="00224570" w:rsidRPr="00185022" w:rsidRDefault="00224570" w:rsidP="00224570">
      <w:pPr>
        <w:pStyle w:val="ListParagraph"/>
        <w:numPr>
          <w:ilvl w:val="0"/>
          <w:numId w:val="25"/>
        </w:numPr>
        <w:rPr>
          <w:rFonts w:ascii="Times New Roman" w:hAnsi="Times New Roman" w:cs="Times New Roman"/>
          <w:sz w:val="24"/>
          <w:szCs w:val="24"/>
        </w:rPr>
      </w:pPr>
      <w:r w:rsidRPr="00185022">
        <w:rPr>
          <w:rFonts w:ascii="Times New Roman" w:hAnsi="Times New Roman" w:cs="Times New Roman"/>
          <w:sz w:val="24"/>
          <w:szCs w:val="24"/>
        </w:rPr>
        <w:t xml:space="preserve">Load 10 </w:t>
      </w:r>
      <w:proofErr w:type="spellStart"/>
      <w:r w:rsidRPr="00185022">
        <w:rPr>
          <w:rFonts w:ascii="Times New Roman" w:hAnsi="Times New Roman" w:cs="Times New Roman"/>
          <w:sz w:val="24"/>
          <w:szCs w:val="24"/>
        </w:rPr>
        <w:t>ul</w:t>
      </w:r>
      <w:proofErr w:type="spellEnd"/>
      <w:r w:rsidRPr="00185022">
        <w:rPr>
          <w:rFonts w:ascii="Times New Roman" w:hAnsi="Times New Roman" w:cs="Times New Roman"/>
          <w:sz w:val="24"/>
          <w:szCs w:val="24"/>
        </w:rPr>
        <w:t xml:space="preserve"> of 1Kb ladder dye into ladder </w:t>
      </w:r>
    </w:p>
    <w:p w14:paraId="43C07EF7" w14:textId="77777777" w:rsidR="00224570" w:rsidRPr="00185022" w:rsidRDefault="00224570" w:rsidP="00224570">
      <w:pPr>
        <w:pStyle w:val="ListParagraph"/>
        <w:numPr>
          <w:ilvl w:val="0"/>
          <w:numId w:val="25"/>
        </w:numPr>
        <w:rPr>
          <w:rFonts w:ascii="Times New Roman" w:hAnsi="Times New Roman" w:cs="Times New Roman"/>
          <w:sz w:val="24"/>
          <w:szCs w:val="24"/>
        </w:rPr>
      </w:pPr>
      <w:r w:rsidRPr="00185022">
        <w:rPr>
          <w:rFonts w:ascii="Times New Roman" w:hAnsi="Times New Roman" w:cs="Times New Roman"/>
          <w:sz w:val="24"/>
          <w:szCs w:val="24"/>
        </w:rPr>
        <w:t xml:space="preserve">Mix 5 </w:t>
      </w:r>
      <w:proofErr w:type="spellStart"/>
      <w:r w:rsidRPr="00185022">
        <w:rPr>
          <w:rFonts w:ascii="Times New Roman" w:hAnsi="Times New Roman" w:cs="Times New Roman"/>
          <w:sz w:val="24"/>
          <w:szCs w:val="24"/>
        </w:rPr>
        <w:t>uL</w:t>
      </w:r>
      <w:proofErr w:type="spellEnd"/>
      <w:r w:rsidRPr="00185022">
        <w:rPr>
          <w:rFonts w:ascii="Times New Roman" w:hAnsi="Times New Roman" w:cs="Times New Roman"/>
          <w:sz w:val="24"/>
          <w:szCs w:val="24"/>
        </w:rPr>
        <w:t xml:space="preserve"> of loading dye into the each 20 </w:t>
      </w:r>
      <w:proofErr w:type="spellStart"/>
      <w:r w:rsidRPr="00185022">
        <w:rPr>
          <w:rFonts w:ascii="Times New Roman" w:hAnsi="Times New Roman" w:cs="Times New Roman"/>
          <w:sz w:val="24"/>
          <w:szCs w:val="24"/>
        </w:rPr>
        <w:t>uL</w:t>
      </w:r>
      <w:proofErr w:type="spellEnd"/>
      <w:r w:rsidRPr="00185022">
        <w:rPr>
          <w:rFonts w:ascii="Times New Roman" w:hAnsi="Times New Roman" w:cs="Times New Roman"/>
          <w:sz w:val="24"/>
          <w:szCs w:val="24"/>
        </w:rPr>
        <w:t xml:space="preserve"> PCR colony strip tube. Using the multichannel, to load the dye into PCR strip tubes. </w:t>
      </w:r>
    </w:p>
    <w:p w14:paraId="4AD3B0D5" w14:textId="77777777" w:rsidR="00224570" w:rsidRPr="00185022" w:rsidRDefault="00224570" w:rsidP="00224570">
      <w:pPr>
        <w:pStyle w:val="ListParagraph"/>
        <w:numPr>
          <w:ilvl w:val="0"/>
          <w:numId w:val="25"/>
        </w:numPr>
        <w:rPr>
          <w:rFonts w:ascii="Times New Roman" w:hAnsi="Times New Roman" w:cs="Times New Roman"/>
          <w:sz w:val="24"/>
          <w:szCs w:val="24"/>
        </w:rPr>
      </w:pPr>
      <w:r w:rsidRPr="00185022">
        <w:rPr>
          <w:rFonts w:ascii="Times New Roman" w:hAnsi="Times New Roman" w:cs="Times New Roman"/>
          <w:sz w:val="24"/>
          <w:szCs w:val="24"/>
        </w:rPr>
        <w:t xml:space="preserve">Load PCR strips tubes into each well about 20 </w:t>
      </w:r>
      <w:proofErr w:type="spellStart"/>
      <w:r w:rsidRPr="00185022">
        <w:rPr>
          <w:rFonts w:ascii="Times New Roman" w:hAnsi="Times New Roman" w:cs="Times New Roman"/>
          <w:sz w:val="24"/>
          <w:szCs w:val="24"/>
        </w:rPr>
        <w:t>uL</w:t>
      </w:r>
      <w:proofErr w:type="spellEnd"/>
    </w:p>
    <w:p w14:paraId="3633B2D2" w14:textId="77777777" w:rsidR="00224570" w:rsidRPr="00185022" w:rsidRDefault="00224570" w:rsidP="00224570">
      <w:pPr>
        <w:pStyle w:val="ListParagraph"/>
        <w:numPr>
          <w:ilvl w:val="0"/>
          <w:numId w:val="25"/>
        </w:numPr>
        <w:rPr>
          <w:rFonts w:ascii="Times New Roman" w:hAnsi="Times New Roman" w:cs="Times New Roman"/>
          <w:sz w:val="24"/>
          <w:szCs w:val="24"/>
        </w:rPr>
      </w:pPr>
      <w:r w:rsidRPr="00185022">
        <w:rPr>
          <w:rFonts w:ascii="Times New Roman" w:hAnsi="Times New Roman" w:cs="Times New Roman"/>
          <w:sz w:val="24"/>
          <w:szCs w:val="24"/>
        </w:rPr>
        <w:t xml:space="preserve">Run to red when connecting power pack to casting tray. </w:t>
      </w:r>
      <w:r w:rsidRPr="00185022">
        <w:rPr>
          <w:rFonts w:ascii="Times New Roman" w:hAnsi="Times New Roman" w:cs="Times New Roman"/>
          <w:b/>
          <w:bCs/>
          <w:sz w:val="24"/>
          <w:szCs w:val="24"/>
        </w:rPr>
        <w:t xml:space="preserve">Covered tray with aluminum foil so </w:t>
      </w:r>
      <w:proofErr w:type="spellStart"/>
      <w:r w:rsidRPr="00185022">
        <w:rPr>
          <w:rFonts w:ascii="Times New Roman" w:hAnsi="Times New Roman" w:cs="Times New Roman"/>
          <w:b/>
          <w:bCs/>
          <w:sz w:val="24"/>
          <w:szCs w:val="24"/>
        </w:rPr>
        <w:t>Sybersafe</w:t>
      </w:r>
      <w:proofErr w:type="spellEnd"/>
      <w:r w:rsidRPr="00185022">
        <w:rPr>
          <w:rFonts w:ascii="Times New Roman" w:hAnsi="Times New Roman" w:cs="Times New Roman"/>
          <w:b/>
          <w:bCs/>
          <w:sz w:val="24"/>
          <w:szCs w:val="24"/>
        </w:rPr>
        <w:t xml:space="preserve"> does not degrade under light. </w:t>
      </w:r>
    </w:p>
    <w:p w14:paraId="55268434" w14:textId="77777777" w:rsidR="00B753FF" w:rsidRDefault="00B753FF" w:rsidP="0052232D">
      <w:pPr>
        <w:rPr>
          <w:b/>
          <w:bCs/>
        </w:rPr>
      </w:pPr>
    </w:p>
    <w:p w14:paraId="375C4189" w14:textId="77777777" w:rsidR="00E11580" w:rsidRDefault="00E11580" w:rsidP="0052232D">
      <w:pPr>
        <w:rPr>
          <w:b/>
          <w:bCs/>
        </w:rPr>
      </w:pPr>
    </w:p>
    <w:p w14:paraId="7DEB2EC5" w14:textId="77777777" w:rsidR="00E11580" w:rsidRDefault="00E11580" w:rsidP="0052232D">
      <w:pPr>
        <w:rPr>
          <w:b/>
          <w:bCs/>
        </w:rPr>
      </w:pPr>
    </w:p>
    <w:p w14:paraId="1A3143BB" w14:textId="77777777" w:rsidR="00E11580" w:rsidRDefault="00E11580" w:rsidP="0052232D">
      <w:pPr>
        <w:rPr>
          <w:b/>
          <w:bCs/>
        </w:rPr>
      </w:pPr>
    </w:p>
    <w:p w14:paraId="70A1FC64" w14:textId="354B458A" w:rsidR="00E11580" w:rsidRPr="00185022" w:rsidRDefault="00E11580" w:rsidP="00E11580">
      <w:pPr>
        <w:pStyle w:val="Heading3"/>
        <w:rPr>
          <w:rFonts w:ascii="Times New Roman" w:hAnsi="Times New Roman" w:cs="Times New Roman"/>
        </w:rPr>
      </w:pPr>
      <w:bookmarkStart w:id="30" w:name="_Toc171426094"/>
      <w:r w:rsidRPr="00185022">
        <w:rPr>
          <w:rFonts w:ascii="Times New Roman" w:hAnsi="Times New Roman" w:cs="Times New Roman"/>
        </w:rPr>
        <w:lastRenderedPageBreak/>
        <w:t>Figure. Colony PCR Gel 05/30/2024</w:t>
      </w:r>
      <w:bookmarkEnd w:id="30"/>
    </w:p>
    <w:p w14:paraId="53FEAAF1" w14:textId="77777777" w:rsidR="00E11580" w:rsidRPr="00E11580" w:rsidRDefault="00E11580" w:rsidP="00E11580"/>
    <w:p w14:paraId="4872D273" w14:textId="39DEB47C" w:rsidR="00B753FF" w:rsidRDefault="00E11580" w:rsidP="0052232D">
      <w:pPr>
        <w:rPr>
          <w:b/>
          <w:bCs/>
        </w:rPr>
      </w:pPr>
      <w:r>
        <w:rPr>
          <w:b/>
          <w:bCs/>
          <w:noProof/>
        </w:rPr>
        <w:drawing>
          <wp:inline distT="0" distB="0" distL="0" distR="0" wp14:anchorId="2FBEC0D4" wp14:editId="391F1F3D">
            <wp:extent cx="6027174" cy="4304332"/>
            <wp:effectExtent l="0" t="0" r="5715" b="1270"/>
            <wp:docPr id="966676935" name="Picture 1"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76935" name="Picture 1" descr="A close-up of a test&#10;&#10;Description automatically generated"/>
                    <pic:cNvPicPr/>
                  </pic:nvPicPr>
                  <pic:blipFill rotWithShape="1">
                    <a:blip r:embed="rId16" cstate="print">
                      <a:extLst>
                        <a:ext uri="{28A0092B-C50C-407E-A947-70E740481C1C}">
                          <a14:useLocalDpi xmlns:a14="http://schemas.microsoft.com/office/drawing/2010/main" val="0"/>
                        </a:ext>
                      </a:extLst>
                    </a:blip>
                    <a:srcRect l="7988" r="32295" b="40885"/>
                    <a:stretch/>
                  </pic:blipFill>
                  <pic:spPr bwMode="auto">
                    <a:xfrm>
                      <a:off x="0" y="0"/>
                      <a:ext cx="6101673" cy="4357536"/>
                    </a:xfrm>
                    <a:prstGeom prst="rect">
                      <a:avLst/>
                    </a:prstGeom>
                    <a:ln>
                      <a:noFill/>
                    </a:ln>
                    <a:extLst>
                      <a:ext uri="{53640926-AAD7-44D8-BBD7-CCE9431645EC}">
                        <a14:shadowObscured xmlns:a14="http://schemas.microsoft.com/office/drawing/2010/main"/>
                      </a:ext>
                    </a:extLst>
                  </pic:spPr>
                </pic:pic>
              </a:graphicData>
            </a:graphic>
          </wp:inline>
        </w:drawing>
      </w:r>
    </w:p>
    <w:p w14:paraId="43666ACB" w14:textId="77777777" w:rsidR="00B753FF" w:rsidRDefault="00B753FF" w:rsidP="0052232D">
      <w:pPr>
        <w:rPr>
          <w:b/>
          <w:bCs/>
        </w:rPr>
      </w:pPr>
    </w:p>
    <w:p w14:paraId="01C4EE30" w14:textId="77777777" w:rsidR="00B753FF" w:rsidRDefault="00B753FF" w:rsidP="0052232D">
      <w:pPr>
        <w:rPr>
          <w:b/>
          <w:bCs/>
        </w:rPr>
      </w:pPr>
    </w:p>
    <w:p w14:paraId="1F711E16" w14:textId="42B68820" w:rsidR="0052232D" w:rsidRDefault="00B753FF" w:rsidP="0052232D">
      <w:pPr>
        <w:rPr>
          <w:b/>
          <w:bCs/>
        </w:rPr>
      </w:pPr>
      <w:r>
        <w:rPr>
          <w:b/>
          <w:bCs/>
        </w:rPr>
        <w:t>Thursday</w:t>
      </w:r>
      <w:r w:rsidR="0052232D" w:rsidRPr="00F01917">
        <w:rPr>
          <w:b/>
          <w:bCs/>
        </w:rPr>
        <w:t xml:space="preserve">, May </w:t>
      </w:r>
      <w:r>
        <w:rPr>
          <w:b/>
          <w:bCs/>
        </w:rPr>
        <w:t>30</w:t>
      </w:r>
      <w:r w:rsidR="0052232D" w:rsidRPr="00F01917">
        <w:rPr>
          <w:b/>
          <w:bCs/>
        </w:rPr>
        <w:t>, 2024</w:t>
      </w:r>
    </w:p>
    <w:p w14:paraId="519C06F6" w14:textId="77777777" w:rsidR="0052232D" w:rsidRPr="009C022E" w:rsidRDefault="0052232D" w:rsidP="0052232D">
      <w:pPr>
        <w:rPr>
          <w:b/>
        </w:rPr>
      </w:pPr>
      <w:r w:rsidRPr="009C022E">
        <w:rPr>
          <w:b/>
        </w:rPr>
        <w:t>To Do:</w:t>
      </w:r>
    </w:p>
    <w:p w14:paraId="69C3E474" w14:textId="45C814F5" w:rsidR="0052232D" w:rsidRPr="00B753FF" w:rsidRDefault="0052232D" w:rsidP="0052232D">
      <w:pPr>
        <w:pStyle w:val="ListParagraph"/>
        <w:numPr>
          <w:ilvl w:val="0"/>
          <w:numId w:val="26"/>
        </w:numPr>
        <w:rPr>
          <w:rFonts w:ascii="Times New Roman" w:hAnsi="Times New Roman" w:cs="Times New Roman"/>
          <w:sz w:val="24"/>
          <w:szCs w:val="24"/>
        </w:rPr>
      </w:pPr>
      <w:r w:rsidRPr="00B753FF">
        <w:rPr>
          <w:rFonts w:ascii="Times New Roman" w:hAnsi="Times New Roman" w:cs="Times New Roman"/>
          <w:sz w:val="24"/>
          <w:szCs w:val="24"/>
        </w:rPr>
        <w:t>Place square plates for shock assay in incubator</w:t>
      </w:r>
    </w:p>
    <w:p w14:paraId="1B203539" w14:textId="5BE67765" w:rsidR="0052232D" w:rsidRDefault="00B753FF" w:rsidP="0052232D">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 xml:space="preserve">Conduct Shock Assay </w:t>
      </w:r>
    </w:p>
    <w:p w14:paraId="50D4A951" w14:textId="0BFDF784" w:rsidR="00E11580" w:rsidRDefault="00E11580" w:rsidP="0052232D">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 xml:space="preserve">Redo 05/29 Colony PCR </w:t>
      </w:r>
    </w:p>
    <w:p w14:paraId="66391BF5" w14:textId="25098A03" w:rsidR="00E11580" w:rsidRPr="004A7B21" w:rsidRDefault="00E11580" w:rsidP="00E11580">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Run gel of colony PCR</w:t>
      </w:r>
    </w:p>
    <w:p w14:paraId="35727F75" w14:textId="77777777" w:rsidR="00E11580" w:rsidRPr="001F709A" w:rsidRDefault="00E11580" w:rsidP="00FA1258">
      <w:pPr>
        <w:pStyle w:val="Heading2"/>
      </w:pPr>
      <w:bookmarkStart w:id="31" w:name="_Toc171426095"/>
      <w:r w:rsidRPr="001F709A">
        <w:t>Prepping for Colony PCR</w:t>
      </w:r>
      <w:bookmarkEnd w:id="31"/>
    </w:p>
    <w:p w14:paraId="049076E3" w14:textId="77777777" w:rsidR="00E11580" w:rsidRPr="001F709A" w:rsidRDefault="00E11580" w:rsidP="00FA1258">
      <w:pPr>
        <w:pStyle w:val="Heading2"/>
      </w:pPr>
      <w:bookmarkStart w:id="32" w:name="_Toc171426096"/>
      <w:r w:rsidRPr="001F709A">
        <w:t>Transferring Patches to PCR strip tubes</w:t>
      </w:r>
      <w:r>
        <w:t xml:space="preserve"> (diluted strip tubes, first step)</w:t>
      </w:r>
      <w:bookmarkEnd w:id="32"/>
    </w:p>
    <w:p w14:paraId="352D8B9A" w14:textId="77777777" w:rsidR="00E11580" w:rsidRPr="001F709A" w:rsidRDefault="00E11580" w:rsidP="00E11580">
      <w:pPr>
        <w:pStyle w:val="ListParagraph"/>
        <w:numPr>
          <w:ilvl w:val="0"/>
          <w:numId w:val="24"/>
        </w:numPr>
        <w:rPr>
          <w:rFonts w:ascii="Times New Roman" w:hAnsi="Times New Roman" w:cs="Times New Roman"/>
        </w:rPr>
      </w:pPr>
      <w:r w:rsidRPr="001F709A">
        <w:rPr>
          <w:rFonts w:ascii="Times New Roman" w:hAnsi="Times New Roman" w:cs="Times New Roman"/>
        </w:rPr>
        <w:t xml:space="preserve">Load </w:t>
      </w:r>
      <w:r w:rsidRPr="00002A49">
        <w:rPr>
          <w:rFonts w:ascii="Times New Roman" w:hAnsi="Times New Roman" w:cs="Times New Roman"/>
          <w:b/>
          <w:bCs/>
        </w:rPr>
        <w:t xml:space="preserve">50 </w:t>
      </w:r>
      <w:proofErr w:type="spellStart"/>
      <w:r w:rsidRPr="00002A49">
        <w:rPr>
          <w:rFonts w:ascii="Times New Roman" w:hAnsi="Times New Roman" w:cs="Times New Roman"/>
          <w:b/>
          <w:bCs/>
        </w:rPr>
        <w:t>uL</w:t>
      </w:r>
      <w:proofErr w:type="spellEnd"/>
      <w:r w:rsidRPr="001F709A">
        <w:rPr>
          <w:rFonts w:ascii="Times New Roman" w:hAnsi="Times New Roman" w:cs="Times New Roman"/>
        </w:rPr>
        <w:t xml:space="preserve"> of H20 into PCR strip tubes </w:t>
      </w:r>
    </w:p>
    <w:p w14:paraId="2F516212" w14:textId="77777777" w:rsidR="00E11580" w:rsidRPr="00790568" w:rsidRDefault="00E11580" w:rsidP="00E11580">
      <w:pPr>
        <w:pStyle w:val="ListParagraph"/>
        <w:numPr>
          <w:ilvl w:val="0"/>
          <w:numId w:val="24"/>
        </w:numPr>
        <w:rPr>
          <w:rFonts w:ascii="Times New Roman" w:hAnsi="Times New Roman" w:cs="Times New Roman"/>
        </w:rPr>
      </w:pPr>
      <w:r w:rsidRPr="001F709A">
        <w:rPr>
          <w:rFonts w:ascii="Times New Roman" w:hAnsi="Times New Roman" w:cs="Times New Roman"/>
        </w:rPr>
        <w:t>Aseptically, scrape a few c</w:t>
      </w:r>
      <w:r>
        <w:rPr>
          <w:rFonts w:ascii="Times New Roman" w:hAnsi="Times New Roman" w:cs="Times New Roman"/>
        </w:rPr>
        <w:t>ells</w:t>
      </w:r>
      <w:r w:rsidRPr="001F709A">
        <w:rPr>
          <w:rFonts w:ascii="Times New Roman" w:hAnsi="Times New Roman" w:cs="Times New Roman"/>
        </w:rPr>
        <w:t xml:space="preserve"> on one patch (</w:t>
      </w:r>
      <w:r>
        <w:rPr>
          <w:rFonts w:ascii="Times New Roman" w:hAnsi="Times New Roman" w:cs="Times New Roman"/>
        </w:rPr>
        <w:t xml:space="preserve">from </w:t>
      </w:r>
      <w:r w:rsidRPr="001F709A">
        <w:rPr>
          <w:rFonts w:ascii="Times New Roman" w:hAnsi="Times New Roman" w:cs="Times New Roman"/>
        </w:rPr>
        <w:t>CHAH</w:t>
      </w:r>
      <w:r>
        <w:rPr>
          <w:rFonts w:ascii="Times New Roman" w:hAnsi="Times New Roman" w:cs="Times New Roman"/>
        </w:rPr>
        <w:t xml:space="preserve"> plate</w:t>
      </w:r>
      <w:r w:rsidRPr="001F709A">
        <w:rPr>
          <w:rFonts w:ascii="Times New Roman" w:hAnsi="Times New Roman" w:cs="Times New Roman"/>
        </w:rPr>
        <w:t xml:space="preserve">) at a time using a wooden stick and mix with the H2O in the designated PCR strip tube. Patch 1 goes into PCR strip tube 1 etc. </w:t>
      </w:r>
    </w:p>
    <w:p w14:paraId="602C1F2F" w14:textId="77777777" w:rsidR="00E11580" w:rsidRDefault="00E11580" w:rsidP="00E11580">
      <w:pPr>
        <w:pStyle w:val="ListParagraph"/>
        <w:numPr>
          <w:ilvl w:val="0"/>
          <w:numId w:val="24"/>
        </w:numPr>
        <w:rPr>
          <w:rFonts w:ascii="Times New Roman" w:hAnsi="Times New Roman" w:cs="Times New Roman"/>
        </w:rPr>
      </w:pPr>
      <w:r w:rsidRPr="001F709A">
        <w:rPr>
          <w:rFonts w:ascii="Times New Roman" w:hAnsi="Times New Roman" w:cs="Times New Roman"/>
        </w:rPr>
        <w:t xml:space="preserve">Repeat this for the set number of patches and PCR strip </w:t>
      </w:r>
      <w:proofErr w:type="gramStart"/>
      <w:r w:rsidRPr="001F709A">
        <w:rPr>
          <w:rFonts w:ascii="Times New Roman" w:hAnsi="Times New Roman" w:cs="Times New Roman"/>
        </w:rPr>
        <w:t>tubes</w:t>
      </w:r>
      <w:proofErr w:type="gramEnd"/>
      <w:r w:rsidRPr="001F709A">
        <w:rPr>
          <w:rFonts w:ascii="Times New Roman" w:hAnsi="Times New Roman" w:cs="Times New Roman"/>
        </w:rPr>
        <w:t xml:space="preserve"> </w:t>
      </w:r>
    </w:p>
    <w:p w14:paraId="17B53554" w14:textId="77777777" w:rsidR="00E11580" w:rsidRDefault="00E11580" w:rsidP="00E11580">
      <w:pPr>
        <w:pStyle w:val="ListParagraph"/>
        <w:numPr>
          <w:ilvl w:val="0"/>
          <w:numId w:val="24"/>
        </w:numPr>
        <w:rPr>
          <w:rFonts w:ascii="Times New Roman" w:hAnsi="Times New Roman" w:cs="Times New Roman"/>
        </w:rPr>
      </w:pPr>
      <w:r>
        <w:rPr>
          <w:rFonts w:ascii="Times New Roman" w:hAnsi="Times New Roman" w:cs="Times New Roman"/>
        </w:rPr>
        <w:t xml:space="preserve">Resuspended via </w:t>
      </w:r>
      <w:proofErr w:type="spellStart"/>
      <w:r>
        <w:rPr>
          <w:rFonts w:ascii="Times New Roman" w:hAnsi="Times New Roman" w:cs="Times New Roman"/>
        </w:rPr>
        <w:t>vortexing</w:t>
      </w:r>
      <w:proofErr w:type="spellEnd"/>
      <w:r>
        <w:rPr>
          <w:rFonts w:ascii="Times New Roman" w:hAnsi="Times New Roman" w:cs="Times New Roman"/>
        </w:rPr>
        <w:t xml:space="preserve"> and spin </w:t>
      </w:r>
      <w:proofErr w:type="gramStart"/>
      <w:r>
        <w:rPr>
          <w:rFonts w:ascii="Times New Roman" w:hAnsi="Times New Roman" w:cs="Times New Roman"/>
        </w:rPr>
        <w:t>down</w:t>
      </w:r>
      <w:proofErr w:type="gramEnd"/>
    </w:p>
    <w:p w14:paraId="1DCB9688" w14:textId="77777777" w:rsidR="00E11580" w:rsidRDefault="00E11580" w:rsidP="00E11580">
      <w:pPr>
        <w:pStyle w:val="ListParagraph"/>
        <w:numPr>
          <w:ilvl w:val="0"/>
          <w:numId w:val="24"/>
        </w:numPr>
        <w:rPr>
          <w:rFonts w:ascii="Times New Roman" w:hAnsi="Times New Roman" w:cs="Times New Roman"/>
        </w:rPr>
      </w:pPr>
      <w:r>
        <w:rPr>
          <w:rFonts w:ascii="Times New Roman" w:hAnsi="Times New Roman" w:cs="Times New Roman"/>
        </w:rPr>
        <w:t xml:space="preserve">Put in thermocycler for 95 degrees for 10 </w:t>
      </w:r>
      <w:proofErr w:type="gramStart"/>
      <w:r>
        <w:rPr>
          <w:rFonts w:ascii="Times New Roman" w:hAnsi="Times New Roman" w:cs="Times New Roman"/>
        </w:rPr>
        <w:t>minutes</w:t>
      </w:r>
      <w:proofErr w:type="gramEnd"/>
    </w:p>
    <w:p w14:paraId="265AB008" w14:textId="77777777" w:rsidR="00E11580" w:rsidRDefault="00E11580" w:rsidP="00E11580">
      <w:pPr>
        <w:pStyle w:val="ListParagraph"/>
        <w:numPr>
          <w:ilvl w:val="0"/>
          <w:numId w:val="24"/>
        </w:numPr>
        <w:rPr>
          <w:rFonts w:ascii="Times New Roman" w:hAnsi="Times New Roman" w:cs="Times New Roman"/>
        </w:rPr>
      </w:pPr>
      <w:r>
        <w:rPr>
          <w:rFonts w:ascii="Times New Roman" w:hAnsi="Times New Roman" w:cs="Times New Roman"/>
        </w:rPr>
        <w:t>Label new PCR strip tubes w numbers</w:t>
      </w:r>
    </w:p>
    <w:p w14:paraId="001FE778" w14:textId="77777777" w:rsidR="00E11580" w:rsidRPr="001F709A" w:rsidRDefault="00E11580" w:rsidP="00E11580">
      <w:pPr>
        <w:pStyle w:val="ListParagraph"/>
        <w:numPr>
          <w:ilvl w:val="0"/>
          <w:numId w:val="24"/>
        </w:numPr>
        <w:rPr>
          <w:rFonts w:ascii="Times New Roman" w:hAnsi="Times New Roman" w:cs="Times New Roman"/>
        </w:rPr>
      </w:pPr>
      <w:r>
        <w:rPr>
          <w:rFonts w:ascii="Times New Roman" w:hAnsi="Times New Roman" w:cs="Times New Roman"/>
        </w:rPr>
        <w:lastRenderedPageBreak/>
        <w:t xml:space="preserve">Add 18 </w:t>
      </w:r>
      <w:proofErr w:type="spellStart"/>
      <w:r>
        <w:rPr>
          <w:rFonts w:ascii="Times New Roman" w:hAnsi="Times New Roman" w:cs="Times New Roman"/>
        </w:rPr>
        <w:t>uL</w:t>
      </w:r>
      <w:proofErr w:type="spellEnd"/>
      <w:r>
        <w:rPr>
          <w:rFonts w:ascii="Times New Roman" w:hAnsi="Times New Roman" w:cs="Times New Roman"/>
        </w:rPr>
        <w:t xml:space="preserve"> of h2o, transfer 2 </w:t>
      </w:r>
      <w:proofErr w:type="spellStart"/>
      <w:r>
        <w:rPr>
          <w:rFonts w:ascii="Times New Roman" w:hAnsi="Times New Roman" w:cs="Times New Roman"/>
        </w:rPr>
        <w:t>uL</w:t>
      </w:r>
      <w:proofErr w:type="spellEnd"/>
      <w:r>
        <w:rPr>
          <w:rFonts w:ascii="Times New Roman" w:hAnsi="Times New Roman" w:cs="Times New Roman"/>
        </w:rPr>
        <w:t xml:space="preserve"> from first tube to 2</w:t>
      </w:r>
      <w:r w:rsidRPr="00002A49">
        <w:rPr>
          <w:rFonts w:ascii="Times New Roman" w:hAnsi="Times New Roman" w:cs="Times New Roman"/>
          <w:vertAlign w:val="superscript"/>
        </w:rPr>
        <w:t>nd</w:t>
      </w:r>
      <w:r>
        <w:rPr>
          <w:rFonts w:ascii="Times New Roman" w:hAnsi="Times New Roman" w:cs="Times New Roman"/>
        </w:rPr>
        <w:t xml:space="preserve"> </w:t>
      </w:r>
      <w:proofErr w:type="gramStart"/>
      <w:r>
        <w:rPr>
          <w:rFonts w:ascii="Times New Roman" w:hAnsi="Times New Roman" w:cs="Times New Roman"/>
        </w:rPr>
        <w:t>tube</w:t>
      </w:r>
      <w:proofErr w:type="gramEnd"/>
    </w:p>
    <w:p w14:paraId="62FFA1C9" w14:textId="77777777" w:rsidR="00E11580" w:rsidRDefault="00E11580" w:rsidP="00FA1258">
      <w:pPr>
        <w:pStyle w:val="Heading2"/>
      </w:pPr>
    </w:p>
    <w:p w14:paraId="03EE88E5" w14:textId="77777777" w:rsidR="00E11580" w:rsidRPr="001F709A" w:rsidRDefault="00E11580" w:rsidP="00FA1258">
      <w:pPr>
        <w:pStyle w:val="Heading2"/>
      </w:pPr>
      <w:bookmarkStart w:id="33" w:name="_Toc171426097"/>
      <w:r w:rsidRPr="001F709A">
        <w:t>PCR Protocol</w:t>
      </w:r>
      <w:bookmarkEnd w:id="33"/>
    </w:p>
    <w:p w14:paraId="71067821" w14:textId="77777777" w:rsidR="00E11580" w:rsidRPr="001F709A" w:rsidRDefault="00E11580" w:rsidP="00E11580">
      <w:pPr>
        <w:numPr>
          <w:ilvl w:val="0"/>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Acquire and label PCR tubes. Be sure to include at least 1 positive and 1 negative control for each PCR experiment.</w:t>
      </w:r>
    </w:p>
    <w:p w14:paraId="203B7A02" w14:textId="77777777" w:rsidR="00E11580" w:rsidRPr="001F709A" w:rsidRDefault="00E11580" w:rsidP="00E11580">
      <w:pPr>
        <w:numPr>
          <w:ilvl w:val="0"/>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Get a container of ice to keep the components on</w:t>
      </w:r>
    </w:p>
    <w:p w14:paraId="24C4677C" w14:textId="77777777" w:rsidR="00E11580" w:rsidRPr="001F709A" w:rsidRDefault="00E11580" w:rsidP="00E11580">
      <w:pPr>
        <w:numPr>
          <w:ilvl w:val="0"/>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Acquire the following components and put them on ice, labeling tubes if necessary:</w:t>
      </w:r>
    </w:p>
    <w:p w14:paraId="1DC2C1D6" w14:textId="77777777" w:rsidR="00E11580" w:rsidRPr="001F709A" w:rsidRDefault="00E11580" w:rsidP="00E11580">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Molecular grade H2O in 1.5 mL microfuge tube</w:t>
      </w:r>
    </w:p>
    <w:p w14:paraId="5392F4A6" w14:textId="77777777" w:rsidR="00E11580" w:rsidRPr="001F709A" w:rsidRDefault="00E11580" w:rsidP="00E11580">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KOD/</w:t>
      </w:r>
      <w:proofErr w:type="spellStart"/>
      <w:r w:rsidRPr="001F709A">
        <w:rPr>
          <w:rFonts w:eastAsia="Cambria"/>
          <w:color w:val="000000"/>
          <w:sz w:val="22"/>
          <w:szCs w:val="22"/>
        </w:rPr>
        <w:t>primestar</w:t>
      </w:r>
      <w:proofErr w:type="spellEnd"/>
      <w:r w:rsidRPr="001F709A">
        <w:rPr>
          <w:rFonts w:eastAsia="Cambria"/>
          <w:color w:val="000000"/>
          <w:sz w:val="22"/>
          <w:szCs w:val="22"/>
        </w:rPr>
        <w:t xml:space="preserve"> buffer</w:t>
      </w:r>
    </w:p>
    <w:p w14:paraId="47C07034" w14:textId="77777777" w:rsidR="00E11580" w:rsidRPr="001F709A" w:rsidRDefault="00E11580" w:rsidP="00E11580">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dNTPs</w:t>
      </w:r>
    </w:p>
    <w:p w14:paraId="3C9D43F2" w14:textId="77777777" w:rsidR="00E11580" w:rsidRPr="001F709A" w:rsidRDefault="00E11580" w:rsidP="00E11580">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oligo F (10uM)</w:t>
      </w:r>
    </w:p>
    <w:p w14:paraId="78447892" w14:textId="77777777" w:rsidR="00E11580" w:rsidRPr="001F709A" w:rsidRDefault="00E11580" w:rsidP="00E11580">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oligo R (10uM)</w:t>
      </w:r>
    </w:p>
    <w:p w14:paraId="75D27B30" w14:textId="77777777" w:rsidR="00E11580" w:rsidRPr="001F709A" w:rsidRDefault="00E11580" w:rsidP="00E11580">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template (</w:t>
      </w:r>
      <w:proofErr w:type="spellStart"/>
      <w:r w:rsidRPr="001F709A">
        <w:rPr>
          <w:rFonts w:eastAsia="Cambria"/>
          <w:color w:val="000000"/>
          <w:sz w:val="22"/>
          <w:szCs w:val="22"/>
        </w:rPr>
        <w:t>eg.</w:t>
      </w:r>
      <w:proofErr w:type="spellEnd"/>
      <w:r w:rsidRPr="001F709A">
        <w:rPr>
          <w:rFonts w:eastAsia="Cambria"/>
          <w:color w:val="000000"/>
          <w:sz w:val="22"/>
          <w:szCs w:val="22"/>
        </w:rPr>
        <w:t xml:space="preserve"> LVS gDNA, plasmid, colony, etc.) </w:t>
      </w:r>
    </w:p>
    <w:p w14:paraId="26CCCDE9" w14:textId="77777777" w:rsidR="00E11580" w:rsidRPr="001F709A" w:rsidRDefault="00E11580" w:rsidP="00E11580">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Note: KOD/</w:t>
      </w:r>
      <w:proofErr w:type="spellStart"/>
      <w:r w:rsidRPr="001F709A">
        <w:rPr>
          <w:rFonts w:eastAsia="Cambria"/>
          <w:color w:val="000000"/>
          <w:sz w:val="22"/>
          <w:szCs w:val="22"/>
        </w:rPr>
        <w:t>primestar</w:t>
      </w:r>
      <w:proofErr w:type="spellEnd"/>
      <w:r w:rsidRPr="001F709A">
        <w:rPr>
          <w:rFonts w:eastAsia="Cambria"/>
          <w:color w:val="000000"/>
          <w:sz w:val="22"/>
          <w:szCs w:val="22"/>
        </w:rPr>
        <w:t xml:space="preserve"> enzyme should be kept in the freezer until it is used as it is expensive and should be added last</w:t>
      </w:r>
    </w:p>
    <w:p w14:paraId="1A0425A9" w14:textId="77777777" w:rsidR="00E11580" w:rsidRPr="001F709A" w:rsidRDefault="00E11580" w:rsidP="00E11580">
      <w:pPr>
        <w:numPr>
          <w:ilvl w:val="0"/>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 xml:space="preserve">Centrifuge the microfuge tubes to get any solution out of the microfuge tube </w:t>
      </w:r>
      <w:proofErr w:type="gramStart"/>
      <w:r w:rsidRPr="001F709A">
        <w:rPr>
          <w:rFonts w:eastAsia="Cambria"/>
          <w:color w:val="000000"/>
          <w:sz w:val="22"/>
          <w:szCs w:val="22"/>
        </w:rPr>
        <w:t>cover</w:t>
      </w:r>
      <w:proofErr w:type="gramEnd"/>
      <w:r w:rsidRPr="001F709A">
        <w:rPr>
          <w:rFonts w:eastAsia="Cambria"/>
          <w:color w:val="000000"/>
          <w:sz w:val="22"/>
          <w:szCs w:val="22"/>
        </w:rPr>
        <w:t xml:space="preserve"> </w:t>
      </w:r>
    </w:p>
    <w:p w14:paraId="2C2578D9" w14:textId="77777777" w:rsidR="00E11580" w:rsidRPr="001F709A" w:rsidRDefault="00E11580" w:rsidP="00E11580">
      <w:pPr>
        <w:numPr>
          <w:ilvl w:val="0"/>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 xml:space="preserve">If any of the solutions are frozen, be sure to vortex the microfuge tube </w:t>
      </w:r>
      <w:proofErr w:type="gramStart"/>
      <w:r w:rsidRPr="001F709A">
        <w:rPr>
          <w:rFonts w:eastAsia="Cambria"/>
          <w:color w:val="000000"/>
          <w:sz w:val="22"/>
          <w:szCs w:val="22"/>
        </w:rPr>
        <w:t>in order to</w:t>
      </w:r>
      <w:proofErr w:type="gramEnd"/>
      <w:r w:rsidRPr="001F709A">
        <w:rPr>
          <w:rFonts w:eastAsia="Cambria"/>
          <w:color w:val="000000"/>
          <w:sz w:val="22"/>
          <w:szCs w:val="22"/>
        </w:rPr>
        <w:t xml:space="preserve"> dissolve it (tubes with frozen components may not be homogenized)</w:t>
      </w:r>
    </w:p>
    <w:p w14:paraId="3499D601" w14:textId="77777777" w:rsidR="00E11580" w:rsidRPr="001F709A" w:rsidRDefault="00E11580" w:rsidP="00E11580">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 xml:space="preserve">DO NOT vortex the enzyme itself or any solution with enzyme because </w:t>
      </w:r>
      <w:proofErr w:type="spellStart"/>
      <w:r w:rsidRPr="001F709A">
        <w:rPr>
          <w:rFonts w:eastAsia="Cambria"/>
          <w:color w:val="000000"/>
          <w:sz w:val="22"/>
          <w:szCs w:val="22"/>
        </w:rPr>
        <w:t>vortexing</w:t>
      </w:r>
      <w:proofErr w:type="spellEnd"/>
      <w:r w:rsidRPr="001F709A">
        <w:rPr>
          <w:rFonts w:eastAsia="Cambria"/>
          <w:color w:val="000000"/>
          <w:sz w:val="22"/>
          <w:szCs w:val="22"/>
        </w:rPr>
        <w:t xml:space="preserve"> will expose it to oxygen and degrade </w:t>
      </w:r>
      <w:proofErr w:type="gramStart"/>
      <w:r w:rsidRPr="001F709A">
        <w:rPr>
          <w:rFonts w:eastAsia="Cambria"/>
          <w:color w:val="000000"/>
          <w:sz w:val="22"/>
          <w:szCs w:val="22"/>
        </w:rPr>
        <w:t>it</w:t>
      </w:r>
      <w:proofErr w:type="gramEnd"/>
    </w:p>
    <w:p w14:paraId="0CB3AE8C" w14:textId="77777777" w:rsidR="00E11580" w:rsidRPr="001F709A" w:rsidRDefault="00E11580" w:rsidP="00E11580">
      <w:pPr>
        <w:numPr>
          <w:ilvl w:val="0"/>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 xml:space="preserve">Use PCR_worksheet.xlsx to make establish the specifics of what will be </w:t>
      </w:r>
      <w:proofErr w:type="gramStart"/>
      <w:r w:rsidRPr="001F709A">
        <w:rPr>
          <w:rFonts w:eastAsia="Cambria"/>
          <w:color w:val="000000"/>
          <w:sz w:val="22"/>
          <w:szCs w:val="22"/>
        </w:rPr>
        <w:t>added</w:t>
      </w:r>
      <w:proofErr w:type="gramEnd"/>
    </w:p>
    <w:p w14:paraId="643BDD97" w14:textId="77777777" w:rsidR="00E11580" w:rsidRPr="001F709A" w:rsidRDefault="00E11580" w:rsidP="00E11580">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 xml:space="preserve">The file is located in the Protocols </w:t>
      </w:r>
      <w:proofErr w:type="gramStart"/>
      <w:r w:rsidRPr="001F709A">
        <w:rPr>
          <w:rFonts w:eastAsia="Cambria"/>
          <w:color w:val="000000"/>
          <w:sz w:val="22"/>
          <w:szCs w:val="22"/>
        </w:rPr>
        <w:t>folder</w:t>
      </w:r>
      <w:proofErr w:type="gramEnd"/>
    </w:p>
    <w:p w14:paraId="67B0D48D" w14:textId="77777777" w:rsidR="00E11580" w:rsidRPr="001F709A" w:rsidRDefault="00E11580" w:rsidP="00E11580">
      <w:pPr>
        <w:numPr>
          <w:ilvl w:val="1"/>
          <w:numId w:val="24"/>
        </w:numPr>
        <w:pBdr>
          <w:top w:val="nil"/>
          <w:left w:val="nil"/>
          <w:bottom w:val="nil"/>
          <w:right w:val="nil"/>
          <w:between w:val="nil"/>
        </w:pBdr>
        <w:tabs>
          <w:tab w:val="left" w:pos="720"/>
        </w:tabs>
        <w:rPr>
          <w:sz w:val="22"/>
          <w:szCs w:val="22"/>
        </w:rPr>
      </w:pPr>
      <w:proofErr w:type="gramStart"/>
      <w:r w:rsidRPr="001F709A">
        <w:rPr>
          <w:rFonts w:eastAsia="Cambria"/>
          <w:color w:val="000000"/>
          <w:sz w:val="22"/>
          <w:szCs w:val="22"/>
        </w:rPr>
        <w:t>Also</w:t>
      </w:r>
      <w:proofErr w:type="gramEnd"/>
      <w:r w:rsidRPr="001F709A">
        <w:rPr>
          <w:rFonts w:eastAsia="Cambria"/>
          <w:color w:val="000000"/>
          <w:sz w:val="22"/>
          <w:szCs w:val="22"/>
        </w:rPr>
        <w:t xml:space="preserve"> setup table below to specify which primers and source DNA will be used</w:t>
      </w:r>
    </w:p>
    <w:p w14:paraId="05D7183E" w14:textId="77777777" w:rsidR="00E11580" w:rsidRPr="001F709A" w:rsidRDefault="00E11580" w:rsidP="00E11580">
      <w:pPr>
        <w:numPr>
          <w:ilvl w:val="0"/>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Prepare a master-mix in a 1.5 mL microfuge tube by adding the following according to the worksheet and using micropipettes:</w:t>
      </w:r>
    </w:p>
    <w:p w14:paraId="27C9AF08" w14:textId="77777777" w:rsidR="00E11580" w:rsidRPr="00C81595" w:rsidRDefault="00E11580" w:rsidP="00E11580">
      <w:pPr>
        <w:numPr>
          <w:ilvl w:val="1"/>
          <w:numId w:val="24"/>
        </w:numPr>
        <w:pBdr>
          <w:top w:val="nil"/>
          <w:left w:val="nil"/>
          <w:bottom w:val="nil"/>
          <w:right w:val="nil"/>
          <w:between w:val="nil"/>
        </w:pBdr>
        <w:tabs>
          <w:tab w:val="left" w:pos="720"/>
        </w:tabs>
        <w:rPr>
          <w:rFonts w:eastAsiaTheme="minorHAnsi"/>
        </w:rPr>
      </w:pPr>
      <w:proofErr w:type="spellStart"/>
      <w:r w:rsidRPr="001F709A">
        <w:rPr>
          <w:rFonts w:eastAsia="Cambria"/>
          <w:color w:val="000000"/>
          <w:sz w:val="22"/>
          <w:szCs w:val="22"/>
        </w:rPr>
        <w:t>ddi</w:t>
      </w:r>
      <w:proofErr w:type="spellEnd"/>
      <w:r w:rsidRPr="001F709A">
        <w:rPr>
          <w:rFonts w:eastAsia="Cambria"/>
          <w:color w:val="000000"/>
          <w:sz w:val="22"/>
          <w:szCs w:val="22"/>
        </w:rPr>
        <w:t xml:space="preserve"> H2O</w:t>
      </w:r>
    </w:p>
    <w:p w14:paraId="7F4C9BB2" w14:textId="77777777" w:rsidR="00E11580" w:rsidRPr="001F709A" w:rsidRDefault="00E11580" w:rsidP="00E11580">
      <w:pPr>
        <w:numPr>
          <w:ilvl w:val="1"/>
          <w:numId w:val="24"/>
        </w:numPr>
        <w:pBdr>
          <w:top w:val="nil"/>
          <w:left w:val="nil"/>
          <w:bottom w:val="nil"/>
          <w:right w:val="nil"/>
          <w:between w:val="nil"/>
        </w:pBdr>
        <w:tabs>
          <w:tab w:val="left" w:pos="720"/>
        </w:tabs>
        <w:rPr>
          <w:sz w:val="22"/>
          <w:szCs w:val="22"/>
        </w:rPr>
      </w:pPr>
      <w:r>
        <w:rPr>
          <w:rFonts w:eastAsia="Cambria"/>
          <w:color w:val="000000"/>
        </w:rPr>
        <w:t>primers</w:t>
      </w:r>
    </w:p>
    <w:p w14:paraId="38FDFB0B" w14:textId="77777777" w:rsidR="00E11580" w:rsidRPr="001F709A" w:rsidRDefault="00E11580" w:rsidP="00E11580">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 xml:space="preserve">Add </w:t>
      </w:r>
      <w:proofErr w:type="gramStart"/>
      <w:r w:rsidRPr="001F709A">
        <w:rPr>
          <w:rFonts w:eastAsia="Cambria"/>
          <w:color w:val="000000"/>
          <w:sz w:val="22"/>
          <w:szCs w:val="22"/>
        </w:rPr>
        <w:t>dNTPs</w:t>
      </w:r>
      <w:proofErr w:type="gramEnd"/>
    </w:p>
    <w:p w14:paraId="0294A6BF" w14:textId="77777777" w:rsidR="00E11580" w:rsidRPr="001F709A" w:rsidRDefault="00E11580" w:rsidP="00E11580">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 xml:space="preserve">Add </w:t>
      </w:r>
      <w:proofErr w:type="gramStart"/>
      <w:r w:rsidRPr="001F709A">
        <w:rPr>
          <w:rFonts w:eastAsia="Cambria"/>
          <w:color w:val="000000"/>
          <w:sz w:val="22"/>
          <w:szCs w:val="22"/>
        </w:rPr>
        <w:t>buffer</w:t>
      </w:r>
      <w:proofErr w:type="gramEnd"/>
    </w:p>
    <w:p w14:paraId="1BCDA762" w14:textId="77777777" w:rsidR="00E11580" w:rsidRPr="001F709A" w:rsidRDefault="00E11580" w:rsidP="00E11580">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Add enzyme</w:t>
      </w:r>
      <w:r>
        <w:rPr>
          <w:rFonts w:eastAsia="Cambria"/>
          <w:color w:val="000000"/>
        </w:rPr>
        <w:t xml:space="preserve"> (last!)</w:t>
      </w:r>
    </w:p>
    <w:p w14:paraId="3B9B24B5" w14:textId="77777777" w:rsidR="00E11580" w:rsidRPr="001F709A" w:rsidRDefault="00E11580" w:rsidP="00E11580">
      <w:pPr>
        <w:numPr>
          <w:ilvl w:val="0"/>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 xml:space="preserve">Mix the master-mix solution by pipetting up and </w:t>
      </w:r>
      <w:proofErr w:type="gramStart"/>
      <w:r w:rsidRPr="001F709A">
        <w:rPr>
          <w:rFonts w:eastAsia="Cambria"/>
          <w:color w:val="000000"/>
          <w:sz w:val="22"/>
          <w:szCs w:val="22"/>
        </w:rPr>
        <w:t>down</w:t>
      </w:r>
      <w:proofErr w:type="gramEnd"/>
    </w:p>
    <w:p w14:paraId="49DC16E2" w14:textId="77777777" w:rsidR="00E11580" w:rsidRPr="001F709A" w:rsidRDefault="00E11580" w:rsidP="00E11580">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 xml:space="preserve">Do not vortex to </w:t>
      </w:r>
      <w:proofErr w:type="gramStart"/>
      <w:r w:rsidRPr="001F709A">
        <w:rPr>
          <w:rFonts w:eastAsia="Cambria"/>
          <w:color w:val="000000"/>
          <w:sz w:val="22"/>
          <w:szCs w:val="22"/>
        </w:rPr>
        <w:t>mix</w:t>
      </w:r>
      <w:proofErr w:type="gramEnd"/>
    </w:p>
    <w:p w14:paraId="1B66C1DB" w14:textId="77777777" w:rsidR="00E11580" w:rsidRPr="001F709A" w:rsidRDefault="00E11580" w:rsidP="00E11580">
      <w:pPr>
        <w:numPr>
          <w:ilvl w:val="0"/>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 xml:space="preserve">Add </w:t>
      </w:r>
      <w:r w:rsidRPr="00C81595">
        <w:rPr>
          <w:rFonts w:eastAsia="Cambria"/>
          <w:b/>
          <w:bCs/>
          <w:color w:val="000000"/>
        </w:rPr>
        <w:t xml:space="preserve">18uL </w:t>
      </w:r>
      <w:r w:rsidRPr="001F709A">
        <w:rPr>
          <w:rFonts w:eastAsia="Cambria"/>
          <w:color w:val="000000"/>
          <w:sz w:val="22"/>
          <w:szCs w:val="22"/>
        </w:rPr>
        <w:t xml:space="preserve">of master-mix to </w:t>
      </w:r>
      <w:r>
        <w:rPr>
          <w:rFonts w:eastAsia="Cambria"/>
          <w:color w:val="000000"/>
        </w:rPr>
        <w:t>each</w:t>
      </w:r>
      <w:r w:rsidRPr="001F709A">
        <w:rPr>
          <w:rFonts w:eastAsia="Cambria"/>
          <w:color w:val="000000"/>
          <w:sz w:val="22"/>
          <w:szCs w:val="22"/>
        </w:rPr>
        <w:t xml:space="preserve"> PCR tube</w:t>
      </w:r>
      <w:r>
        <w:rPr>
          <w:rFonts w:eastAsia="Cambria"/>
          <w:color w:val="000000"/>
        </w:rPr>
        <w:t xml:space="preserve"> (can use same tip)</w:t>
      </w:r>
    </w:p>
    <w:p w14:paraId="5027BBA9" w14:textId="77777777" w:rsidR="00E11580" w:rsidRPr="001F709A" w:rsidRDefault="00E11580" w:rsidP="00E11580">
      <w:pPr>
        <w:numPr>
          <w:ilvl w:val="0"/>
          <w:numId w:val="24"/>
        </w:numPr>
        <w:pBdr>
          <w:top w:val="nil"/>
          <w:left w:val="nil"/>
          <w:bottom w:val="nil"/>
          <w:right w:val="nil"/>
          <w:between w:val="nil"/>
        </w:pBdr>
        <w:tabs>
          <w:tab w:val="left" w:pos="720"/>
        </w:tabs>
        <w:rPr>
          <w:sz w:val="22"/>
          <w:szCs w:val="22"/>
        </w:rPr>
      </w:pPr>
      <w:r>
        <w:rPr>
          <w:rFonts w:eastAsia="Cambria"/>
          <w:color w:val="000000"/>
        </w:rPr>
        <w:t xml:space="preserve">Add template to each PCR tube (2 </w:t>
      </w:r>
      <w:proofErr w:type="spellStart"/>
      <w:r>
        <w:rPr>
          <w:rFonts w:eastAsia="Cambria"/>
          <w:color w:val="000000"/>
        </w:rPr>
        <w:t>ul</w:t>
      </w:r>
      <w:proofErr w:type="spellEnd"/>
      <w:r>
        <w:rPr>
          <w:rFonts w:eastAsia="Cambria"/>
          <w:color w:val="000000"/>
        </w:rPr>
        <w:t xml:space="preserve"> each, change tip each time)</w:t>
      </w:r>
    </w:p>
    <w:p w14:paraId="1F5718B7" w14:textId="77777777" w:rsidR="00E11580" w:rsidRPr="001F709A" w:rsidRDefault="00E11580" w:rsidP="00E11580">
      <w:pPr>
        <w:numPr>
          <w:ilvl w:val="0"/>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 xml:space="preserve">Close PCR Tubes until the caps are </w:t>
      </w:r>
      <w:proofErr w:type="gramStart"/>
      <w:r w:rsidRPr="001F709A">
        <w:rPr>
          <w:rFonts w:eastAsia="Cambria"/>
          <w:color w:val="000000"/>
          <w:sz w:val="22"/>
          <w:szCs w:val="22"/>
        </w:rPr>
        <w:t>tight</w:t>
      </w:r>
      <w:proofErr w:type="gramEnd"/>
    </w:p>
    <w:p w14:paraId="6B5BE18B" w14:textId="77777777" w:rsidR="00E11580" w:rsidRPr="00C81595" w:rsidRDefault="00E11580" w:rsidP="00E11580">
      <w:pPr>
        <w:numPr>
          <w:ilvl w:val="0"/>
          <w:numId w:val="24"/>
        </w:numPr>
        <w:pBdr>
          <w:top w:val="nil"/>
          <w:left w:val="nil"/>
          <w:bottom w:val="nil"/>
          <w:right w:val="nil"/>
          <w:between w:val="nil"/>
        </w:pBdr>
        <w:tabs>
          <w:tab w:val="left" w:pos="720"/>
        </w:tabs>
        <w:rPr>
          <w:rFonts w:eastAsiaTheme="minorHAnsi"/>
        </w:rPr>
      </w:pPr>
      <w:r w:rsidRPr="001F709A">
        <w:rPr>
          <w:rFonts w:eastAsia="Cambria"/>
          <w:color w:val="000000"/>
          <w:sz w:val="22"/>
          <w:szCs w:val="22"/>
        </w:rPr>
        <w:t>Place the PCR Tubes in the thermocycler on STN 1 – the following settings should be in place:</w:t>
      </w:r>
    </w:p>
    <w:p w14:paraId="3EE8931F" w14:textId="77777777" w:rsidR="00E11580" w:rsidRDefault="00E11580" w:rsidP="00E11580">
      <w:pPr>
        <w:pBdr>
          <w:top w:val="nil"/>
          <w:left w:val="nil"/>
          <w:bottom w:val="nil"/>
          <w:right w:val="nil"/>
          <w:between w:val="nil"/>
        </w:pBdr>
        <w:tabs>
          <w:tab w:val="left" w:pos="720"/>
        </w:tabs>
        <w:ind w:left="360"/>
        <w:rPr>
          <w:rFonts w:eastAsia="Cambria"/>
          <w:color w:val="000000"/>
        </w:rPr>
      </w:pPr>
      <w:r>
        <w:rPr>
          <w:rFonts w:eastAsia="Cambria"/>
          <w:color w:val="000000"/>
        </w:rPr>
        <w:t>Lid: 105°C</w:t>
      </w:r>
    </w:p>
    <w:p w14:paraId="7B60EF3D" w14:textId="77777777" w:rsidR="00E11580" w:rsidRDefault="00E11580" w:rsidP="00E11580">
      <w:pPr>
        <w:pBdr>
          <w:top w:val="nil"/>
          <w:left w:val="nil"/>
          <w:bottom w:val="nil"/>
          <w:right w:val="nil"/>
          <w:between w:val="nil"/>
        </w:pBdr>
        <w:tabs>
          <w:tab w:val="left" w:pos="720"/>
        </w:tabs>
        <w:ind w:left="360"/>
        <w:rPr>
          <w:rFonts w:eastAsia="Cambria"/>
          <w:color w:val="000000"/>
        </w:rPr>
      </w:pPr>
      <w:r>
        <w:rPr>
          <w:rFonts w:eastAsia="Cambria"/>
          <w:color w:val="000000"/>
        </w:rPr>
        <w:t xml:space="preserve">Volume: 20uL </w:t>
      </w:r>
      <w:r w:rsidRPr="00A2086D">
        <w:rPr>
          <w:rFonts w:eastAsia="Cambria"/>
          <w:color w:val="000000"/>
        </w:rPr>
        <w:sym w:font="Wingdings" w:char="F0DF"/>
      </w:r>
      <w:r>
        <w:rPr>
          <w:rFonts w:eastAsia="Cambria"/>
          <w:color w:val="000000"/>
        </w:rPr>
        <w:t xml:space="preserve"> change depending on sample volume</w:t>
      </w:r>
    </w:p>
    <w:p w14:paraId="50C6F557" w14:textId="77777777" w:rsidR="00E11580" w:rsidRDefault="00E11580" w:rsidP="00E11580">
      <w:pPr>
        <w:pStyle w:val="ListParagraph"/>
        <w:numPr>
          <w:ilvl w:val="3"/>
          <w:numId w:val="21"/>
        </w:numPr>
        <w:pBdr>
          <w:top w:val="nil"/>
          <w:left w:val="nil"/>
          <w:bottom w:val="nil"/>
          <w:right w:val="nil"/>
          <w:between w:val="nil"/>
        </w:pBdr>
        <w:tabs>
          <w:tab w:val="left" w:pos="720"/>
        </w:tabs>
        <w:spacing w:after="0" w:line="240" w:lineRule="auto"/>
        <w:jc w:val="left"/>
        <w:rPr>
          <w:rFonts w:ascii="Times New Roman" w:eastAsia="Cambria" w:hAnsi="Times New Roman" w:cs="Times New Roman"/>
          <w:color w:val="000000"/>
        </w:rPr>
      </w:pPr>
      <w:r>
        <w:rPr>
          <w:rFonts w:ascii="Times New Roman" w:eastAsia="Cambria" w:hAnsi="Times New Roman" w:cs="Times New Roman"/>
          <w:color w:val="000000"/>
        </w:rPr>
        <w:t>94°C 2’</w:t>
      </w:r>
    </w:p>
    <w:p w14:paraId="7BBEDFF2" w14:textId="77777777" w:rsidR="00E11580" w:rsidRDefault="00E11580" w:rsidP="00E11580">
      <w:pPr>
        <w:pStyle w:val="ListParagraph"/>
        <w:numPr>
          <w:ilvl w:val="3"/>
          <w:numId w:val="21"/>
        </w:numPr>
        <w:pBdr>
          <w:top w:val="nil"/>
          <w:left w:val="nil"/>
          <w:bottom w:val="nil"/>
          <w:right w:val="nil"/>
          <w:between w:val="nil"/>
        </w:pBdr>
        <w:tabs>
          <w:tab w:val="left" w:pos="720"/>
        </w:tabs>
        <w:spacing w:after="0" w:line="240" w:lineRule="auto"/>
        <w:jc w:val="left"/>
        <w:rPr>
          <w:rFonts w:ascii="Times New Roman" w:eastAsia="Cambria" w:hAnsi="Times New Roman" w:cs="Times New Roman"/>
          <w:color w:val="000000"/>
        </w:rPr>
      </w:pPr>
      <w:r>
        <w:rPr>
          <w:rFonts w:ascii="Times New Roman" w:eastAsia="Cambria" w:hAnsi="Times New Roman" w:cs="Times New Roman"/>
          <w:color w:val="000000"/>
        </w:rPr>
        <w:t>94°C 20”</w:t>
      </w:r>
    </w:p>
    <w:p w14:paraId="64A242D8" w14:textId="77777777" w:rsidR="00E11580" w:rsidRDefault="00E11580" w:rsidP="00E11580">
      <w:pPr>
        <w:pStyle w:val="ListParagraph"/>
        <w:numPr>
          <w:ilvl w:val="3"/>
          <w:numId w:val="21"/>
        </w:numPr>
        <w:pBdr>
          <w:top w:val="nil"/>
          <w:left w:val="nil"/>
          <w:bottom w:val="nil"/>
          <w:right w:val="nil"/>
          <w:between w:val="nil"/>
        </w:pBdr>
        <w:tabs>
          <w:tab w:val="left" w:pos="720"/>
        </w:tabs>
        <w:spacing w:after="0" w:line="240" w:lineRule="auto"/>
        <w:jc w:val="left"/>
        <w:rPr>
          <w:rFonts w:ascii="Times New Roman" w:eastAsia="Cambria" w:hAnsi="Times New Roman" w:cs="Times New Roman"/>
          <w:color w:val="000000"/>
        </w:rPr>
      </w:pPr>
      <w:r>
        <w:rPr>
          <w:rFonts w:ascii="Times New Roman" w:eastAsia="Cambria" w:hAnsi="Times New Roman" w:cs="Times New Roman"/>
          <w:color w:val="000000"/>
        </w:rPr>
        <w:t>50°C 30”</w:t>
      </w:r>
    </w:p>
    <w:p w14:paraId="3FEB42F1" w14:textId="77777777" w:rsidR="00E11580" w:rsidRDefault="00E11580" w:rsidP="00E11580">
      <w:pPr>
        <w:pStyle w:val="ListParagraph"/>
        <w:numPr>
          <w:ilvl w:val="3"/>
          <w:numId w:val="21"/>
        </w:numPr>
        <w:pBdr>
          <w:top w:val="nil"/>
          <w:left w:val="nil"/>
          <w:bottom w:val="nil"/>
          <w:right w:val="nil"/>
          <w:between w:val="nil"/>
        </w:pBdr>
        <w:tabs>
          <w:tab w:val="left" w:pos="720"/>
        </w:tabs>
        <w:spacing w:after="0" w:line="240" w:lineRule="auto"/>
        <w:jc w:val="left"/>
        <w:rPr>
          <w:rFonts w:ascii="Times New Roman" w:eastAsia="Cambria" w:hAnsi="Times New Roman" w:cs="Times New Roman"/>
          <w:color w:val="000000"/>
        </w:rPr>
      </w:pPr>
      <w:r>
        <w:rPr>
          <w:rFonts w:ascii="Times New Roman" w:eastAsia="Cambria" w:hAnsi="Times New Roman" w:cs="Times New Roman"/>
          <w:color w:val="000000"/>
        </w:rPr>
        <w:t xml:space="preserve">68°C 3’40”. </w:t>
      </w:r>
      <w:r w:rsidRPr="00A2086D">
        <w:rPr>
          <w:rFonts w:ascii="Times New Roman" w:eastAsia="Cambria" w:hAnsi="Times New Roman" w:cs="Times New Roman"/>
          <w:color w:val="000000"/>
        </w:rPr>
        <w:sym w:font="Wingdings" w:char="F0DF"/>
      </w:r>
      <w:r>
        <w:rPr>
          <w:rFonts w:ascii="Times New Roman" w:eastAsia="Cambria" w:hAnsi="Times New Roman" w:cs="Times New Roman"/>
          <w:color w:val="000000"/>
        </w:rPr>
        <w:t xml:space="preserve"> This is the step to change depending on product </w:t>
      </w:r>
      <w:proofErr w:type="gramStart"/>
      <w:r>
        <w:rPr>
          <w:rFonts w:ascii="Times New Roman" w:eastAsia="Cambria" w:hAnsi="Times New Roman" w:cs="Times New Roman"/>
          <w:color w:val="000000"/>
        </w:rPr>
        <w:t>size</w:t>
      </w:r>
      <w:proofErr w:type="gramEnd"/>
    </w:p>
    <w:p w14:paraId="3F73F5A9" w14:textId="77777777" w:rsidR="00E11580" w:rsidRDefault="00E11580" w:rsidP="00E11580">
      <w:pPr>
        <w:pStyle w:val="ListParagraph"/>
        <w:numPr>
          <w:ilvl w:val="3"/>
          <w:numId w:val="21"/>
        </w:numPr>
        <w:pBdr>
          <w:top w:val="nil"/>
          <w:left w:val="nil"/>
          <w:bottom w:val="nil"/>
          <w:right w:val="nil"/>
          <w:between w:val="nil"/>
        </w:pBdr>
        <w:tabs>
          <w:tab w:val="left" w:pos="720"/>
        </w:tabs>
        <w:spacing w:after="0" w:line="240" w:lineRule="auto"/>
        <w:jc w:val="left"/>
        <w:rPr>
          <w:rFonts w:ascii="Times New Roman" w:eastAsia="Cambria" w:hAnsi="Times New Roman" w:cs="Times New Roman"/>
          <w:color w:val="000000"/>
        </w:rPr>
      </w:pPr>
      <w:r>
        <w:rPr>
          <w:rFonts w:ascii="Times New Roman" w:eastAsia="Cambria" w:hAnsi="Times New Roman" w:cs="Times New Roman"/>
          <w:color w:val="000000"/>
        </w:rPr>
        <w:t xml:space="preserve">Go to step 2, </w:t>
      </w:r>
      <w:proofErr w:type="gramStart"/>
      <w:r>
        <w:rPr>
          <w:rFonts w:ascii="Times New Roman" w:eastAsia="Cambria" w:hAnsi="Times New Roman" w:cs="Times New Roman"/>
          <w:color w:val="000000"/>
        </w:rPr>
        <w:t>32x</w:t>
      </w:r>
      <w:proofErr w:type="gramEnd"/>
    </w:p>
    <w:p w14:paraId="5EA433A0" w14:textId="77777777" w:rsidR="00E11580" w:rsidRDefault="00E11580" w:rsidP="00E11580">
      <w:pPr>
        <w:pStyle w:val="ListParagraph"/>
        <w:numPr>
          <w:ilvl w:val="3"/>
          <w:numId w:val="21"/>
        </w:numPr>
        <w:pBdr>
          <w:top w:val="nil"/>
          <w:left w:val="nil"/>
          <w:bottom w:val="nil"/>
          <w:right w:val="nil"/>
          <w:between w:val="nil"/>
        </w:pBdr>
        <w:tabs>
          <w:tab w:val="left" w:pos="720"/>
        </w:tabs>
        <w:spacing w:after="0" w:line="240" w:lineRule="auto"/>
        <w:jc w:val="left"/>
        <w:rPr>
          <w:rFonts w:ascii="Times New Roman" w:eastAsia="Cambria" w:hAnsi="Times New Roman" w:cs="Times New Roman"/>
          <w:color w:val="000000"/>
        </w:rPr>
      </w:pPr>
      <w:r>
        <w:rPr>
          <w:rFonts w:ascii="Times New Roman" w:eastAsia="Cambria" w:hAnsi="Times New Roman" w:cs="Times New Roman"/>
          <w:color w:val="000000"/>
        </w:rPr>
        <w:t>68°C 5 mins</w:t>
      </w:r>
    </w:p>
    <w:p w14:paraId="5C5D7C28" w14:textId="77777777" w:rsidR="00E11580" w:rsidRPr="00C81595" w:rsidRDefault="00E11580" w:rsidP="00E11580">
      <w:pPr>
        <w:pStyle w:val="ListParagraph"/>
        <w:numPr>
          <w:ilvl w:val="3"/>
          <w:numId w:val="21"/>
        </w:numPr>
        <w:pBdr>
          <w:top w:val="nil"/>
          <w:left w:val="nil"/>
          <w:bottom w:val="nil"/>
          <w:right w:val="nil"/>
          <w:between w:val="nil"/>
        </w:pBdr>
        <w:tabs>
          <w:tab w:val="left" w:pos="720"/>
        </w:tabs>
        <w:spacing w:after="0" w:line="240" w:lineRule="auto"/>
        <w:jc w:val="left"/>
        <w:rPr>
          <w:rFonts w:ascii="Times New Roman" w:eastAsia="Cambria" w:hAnsi="Times New Roman" w:cs="Times New Roman"/>
          <w:color w:val="000000"/>
        </w:rPr>
      </w:pPr>
      <w:r>
        <w:rPr>
          <w:rFonts w:ascii="Times New Roman" w:eastAsia="Cambria" w:hAnsi="Times New Roman" w:cs="Times New Roman"/>
          <w:color w:val="000000"/>
        </w:rPr>
        <w:t>12°C Hold</w:t>
      </w:r>
    </w:p>
    <w:p w14:paraId="0AD2FD03" w14:textId="77777777" w:rsidR="00E11580" w:rsidRDefault="00E11580" w:rsidP="00E11580"/>
    <w:p w14:paraId="6B46BEFB" w14:textId="77777777" w:rsidR="00E11580" w:rsidRDefault="00E11580" w:rsidP="00E11580"/>
    <w:p w14:paraId="32201271" w14:textId="56A4C045" w:rsidR="00E11580" w:rsidRPr="00185022" w:rsidRDefault="004A7B21" w:rsidP="004A7B21">
      <w:pPr>
        <w:pStyle w:val="Heading3"/>
        <w:rPr>
          <w:rFonts w:ascii="Times New Roman" w:hAnsi="Times New Roman" w:cs="Times New Roman"/>
        </w:rPr>
      </w:pPr>
      <w:bookmarkStart w:id="34" w:name="_Toc171426098"/>
      <w:r w:rsidRPr="00185022">
        <w:rPr>
          <w:rFonts w:ascii="Times New Roman" w:hAnsi="Times New Roman" w:cs="Times New Roman"/>
        </w:rPr>
        <w:lastRenderedPageBreak/>
        <w:t>Table. Colony PCR #2 Reaction Table</w:t>
      </w:r>
      <w:bookmarkEnd w:id="34"/>
    </w:p>
    <w:tbl>
      <w:tblPr>
        <w:tblW w:w="6528" w:type="dxa"/>
        <w:tblLook w:val="04A0" w:firstRow="1" w:lastRow="0" w:firstColumn="1" w:lastColumn="0" w:noHBand="0" w:noVBand="1"/>
      </w:tblPr>
      <w:tblGrid>
        <w:gridCol w:w="1705"/>
        <w:gridCol w:w="2823"/>
        <w:gridCol w:w="2000"/>
      </w:tblGrid>
      <w:tr w:rsidR="004A7B21" w:rsidRPr="00185022" w14:paraId="2DD58C90" w14:textId="77777777" w:rsidTr="004A7B21">
        <w:trPr>
          <w:trHeight w:val="344"/>
        </w:trPr>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D46469" w14:textId="77777777" w:rsidR="004A7B21" w:rsidRPr="00185022" w:rsidRDefault="004A7B21">
            <w:pPr>
              <w:jc w:val="center"/>
              <w:rPr>
                <w:b/>
                <w:bCs/>
                <w:color w:val="000000"/>
              </w:rPr>
            </w:pPr>
            <w:r w:rsidRPr="00185022">
              <w:rPr>
                <w:b/>
                <w:bCs/>
                <w:color w:val="000000"/>
              </w:rPr>
              <w:t>Reaction numbers</w:t>
            </w:r>
          </w:p>
        </w:tc>
        <w:tc>
          <w:tcPr>
            <w:tcW w:w="2823" w:type="dxa"/>
            <w:tcBorders>
              <w:top w:val="single" w:sz="4" w:space="0" w:color="000000"/>
              <w:left w:val="nil"/>
              <w:bottom w:val="single" w:sz="4" w:space="0" w:color="000000"/>
              <w:right w:val="single" w:sz="4" w:space="0" w:color="000000"/>
            </w:tcBorders>
            <w:shd w:val="clear" w:color="auto" w:fill="auto"/>
            <w:noWrap/>
            <w:vAlign w:val="center"/>
            <w:hideMark/>
          </w:tcPr>
          <w:p w14:paraId="651D1271" w14:textId="77777777" w:rsidR="004A7B21" w:rsidRPr="00185022" w:rsidRDefault="004A7B21">
            <w:pPr>
              <w:rPr>
                <w:b/>
                <w:bCs/>
                <w:color w:val="000000"/>
              </w:rPr>
            </w:pPr>
            <w:r w:rsidRPr="00185022">
              <w:rPr>
                <w:b/>
                <w:bCs/>
                <w:color w:val="000000"/>
              </w:rPr>
              <w:t>Sample</w:t>
            </w:r>
          </w:p>
        </w:tc>
        <w:tc>
          <w:tcPr>
            <w:tcW w:w="2000" w:type="dxa"/>
            <w:tcBorders>
              <w:top w:val="single" w:sz="4" w:space="0" w:color="000000"/>
              <w:left w:val="nil"/>
              <w:bottom w:val="single" w:sz="4" w:space="0" w:color="000000"/>
              <w:right w:val="single" w:sz="4" w:space="0" w:color="000000"/>
            </w:tcBorders>
            <w:shd w:val="clear" w:color="auto" w:fill="auto"/>
            <w:vAlign w:val="center"/>
            <w:hideMark/>
          </w:tcPr>
          <w:p w14:paraId="27597476" w14:textId="77777777" w:rsidR="004A7B21" w:rsidRPr="00185022" w:rsidRDefault="004A7B21">
            <w:pPr>
              <w:jc w:val="center"/>
              <w:rPr>
                <w:b/>
                <w:bCs/>
                <w:color w:val="000000"/>
              </w:rPr>
            </w:pPr>
            <w:r w:rsidRPr="00185022">
              <w:rPr>
                <w:b/>
                <w:bCs/>
                <w:color w:val="000000"/>
              </w:rPr>
              <w:t>Expected size</w:t>
            </w:r>
          </w:p>
        </w:tc>
      </w:tr>
      <w:tr w:rsidR="004A7B21" w:rsidRPr="00185022" w14:paraId="51DA382B" w14:textId="77777777" w:rsidTr="004A7B21">
        <w:trPr>
          <w:trHeight w:val="344"/>
        </w:trPr>
        <w:tc>
          <w:tcPr>
            <w:tcW w:w="1705" w:type="dxa"/>
            <w:tcBorders>
              <w:top w:val="nil"/>
              <w:left w:val="single" w:sz="4" w:space="0" w:color="000000"/>
              <w:bottom w:val="single" w:sz="4" w:space="0" w:color="000000"/>
              <w:right w:val="single" w:sz="4" w:space="0" w:color="000000"/>
            </w:tcBorders>
            <w:shd w:val="clear" w:color="auto" w:fill="auto"/>
            <w:noWrap/>
            <w:vAlign w:val="center"/>
            <w:hideMark/>
          </w:tcPr>
          <w:p w14:paraId="747E44E7" w14:textId="77777777" w:rsidR="004A7B21" w:rsidRPr="00185022" w:rsidRDefault="004A7B21">
            <w:pPr>
              <w:jc w:val="center"/>
              <w:rPr>
                <w:color w:val="000000"/>
              </w:rPr>
            </w:pPr>
            <w:r w:rsidRPr="00185022">
              <w:rPr>
                <w:color w:val="000000"/>
              </w:rPr>
              <w:t>1</w:t>
            </w:r>
          </w:p>
        </w:tc>
        <w:tc>
          <w:tcPr>
            <w:tcW w:w="2823" w:type="dxa"/>
            <w:tcBorders>
              <w:top w:val="nil"/>
              <w:left w:val="nil"/>
              <w:bottom w:val="single" w:sz="4" w:space="0" w:color="000000"/>
              <w:right w:val="single" w:sz="4" w:space="0" w:color="000000"/>
            </w:tcBorders>
            <w:shd w:val="clear" w:color="auto" w:fill="auto"/>
            <w:noWrap/>
            <w:vAlign w:val="center"/>
            <w:hideMark/>
          </w:tcPr>
          <w:p w14:paraId="2B2654E5" w14:textId="77777777" w:rsidR="004A7B21" w:rsidRPr="00185022" w:rsidRDefault="004A7B21">
            <w:pPr>
              <w:rPr>
                <w:color w:val="000000"/>
              </w:rPr>
            </w:pPr>
            <w:r w:rsidRPr="00185022">
              <w:rPr>
                <w:color w:val="000000"/>
              </w:rPr>
              <w:t>pKR200-4-6</w:t>
            </w:r>
          </w:p>
        </w:tc>
        <w:tc>
          <w:tcPr>
            <w:tcW w:w="2000" w:type="dxa"/>
            <w:tcBorders>
              <w:top w:val="nil"/>
              <w:left w:val="nil"/>
              <w:bottom w:val="single" w:sz="4" w:space="0" w:color="000000"/>
              <w:right w:val="single" w:sz="4" w:space="0" w:color="000000"/>
            </w:tcBorders>
            <w:shd w:val="clear" w:color="auto" w:fill="auto"/>
            <w:noWrap/>
            <w:vAlign w:val="bottom"/>
            <w:hideMark/>
          </w:tcPr>
          <w:p w14:paraId="78939C25" w14:textId="77777777" w:rsidR="004A7B21" w:rsidRPr="00185022" w:rsidRDefault="004A7B21">
            <w:pPr>
              <w:jc w:val="center"/>
              <w:rPr>
                <w:color w:val="000000"/>
              </w:rPr>
            </w:pPr>
            <w:r w:rsidRPr="00185022">
              <w:rPr>
                <w:color w:val="000000"/>
              </w:rPr>
              <w:t>3549 or 2212</w:t>
            </w:r>
          </w:p>
        </w:tc>
      </w:tr>
      <w:tr w:rsidR="004A7B21" w:rsidRPr="00185022" w14:paraId="2D650310" w14:textId="77777777" w:rsidTr="004A7B21">
        <w:trPr>
          <w:trHeight w:val="344"/>
        </w:trPr>
        <w:tc>
          <w:tcPr>
            <w:tcW w:w="1705" w:type="dxa"/>
            <w:tcBorders>
              <w:top w:val="nil"/>
              <w:left w:val="single" w:sz="4" w:space="0" w:color="000000"/>
              <w:bottom w:val="single" w:sz="4" w:space="0" w:color="000000"/>
              <w:right w:val="single" w:sz="4" w:space="0" w:color="000000"/>
            </w:tcBorders>
            <w:shd w:val="clear" w:color="auto" w:fill="auto"/>
            <w:noWrap/>
            <w:vAlign w:val="center"/>
            <w:hideMark/>
          </w:tcPr>
          <w:p w14:paraId="3BA9A5B5" w14:textId="77777777" w:rsidR="004A7B21" w:rsidRPr="00185022" w:rsidRDefault="004A7B21">
            <w:pPr>
              <w:jc w:val="center"/>
              <w:rPr>
                <w:color w:val="000000"/>
              </w:rPr>
            </w:pPr>
            <w:r w:rsidRPr="00185022">
              <w:rPr>
                <w:color w:val="000000"/>
              </w:rPr>
              <w:t>2</w:t>
            </w:r>
          </w:p>
        </w:tc>
        <w:tc>
          <w:tcPr>
            <w:tcW w:w="2823" w:type="dxa"/>
            <w:tcBorders>
              <w:top w:val="nil"/>
              <w:left w:val="nil"/>
              <w:bottom w:val="single" w:sz="4" w:space="0" w:color="000000"/>
              <w:right w:val="single" w:sz="4" w:space="0" w:color="000000"/>
            </w:tcBorders>
            <w:shd w:val="clear" w:color="auto" w:fill="auto"/>
            <w:noWrap/>
            <w:vAlign w:val="center"/>
            <w:hideMark/>
          </w:tcPr>
          <w:p w14:paraId="7646F3A8" w14:textId="77777777" w:rsidR="004A7B21" w:rsidRPr="00185022" w:rsidRDefault="004A7B21">
            <w:pPr>
              <w:rPr>
                <w:color w:val="000000"/>
              </w:rPr>
            </w:pPr>
            <w:r w:rsidRPr="00185022">
              <w:rPr>
                <w:color w:val="000000"/>
              </w:rPr>
              <w:t>pKR200-4-19</w:t>
            </w:r>
          </w:p>
        </w:tc>
        <w:tc>
          <w:tcPr>
            <w:tcW w:w="2000" w:type="dxa"/>
            <w:tcBorders>
              <w:top w:val="nil"/>
              <w:left w:val="nil"/>
              <w:bottom w:val="single" w:sz="4" w:space="0" w:color="000000"/>
              <w:right w:val="single" w:sz="4" w:space="0" w:color="000000"/>
            </w:tcBorders>
            <w:shd w:val="clear" w:color="auto" w:fill="auto"/>
            <w:noWrap/>
            <w:vAlign w:val="bottom"/>
            <w:hideMark/>
          </w:tcPr>
          <w:p w14:paraId="1AFE6B3F" w14:textId="77777777" w:rsidR="004A7B21" w:rsidRPr="00185022" w:rsidRDefault="004A7B21">
            <w:pPr>
              <w:jc w:val="center"/>
              <w:rPr>
                <w:color w:val="000000"/>
              </w:rPr>
            </w:pPr>
            <w:r w:rsidRPr="00185022">
              <w:rPr>
                <w:color w:val="000000"/>
              </w:rPr>
              <w:t>3549 or 2212</w:t>
            </w:r>
          </w:p>
        </w:tc>
      </w:tr>
      <w:tr w:rsidR="004A7B21" w:rsidRPr="00185022" w14:paraId="0BC31B27" w14:textId="77777777" w:rsidTr="004A7B21">
        <w:trPr>
          <w:trHeight w:val="344"/>
        </w:trPr>
        <w:tc>
          <w:tcPr>
            <w:tcW w:w="1705" w:type="dxa"/>
            <w:tcBorders>
              <w:top w:val="nil"/>
              <w:left w:val="single" w:sz="4" w:space="0" w:color="000000"/>
              <w:bottom w:val="single" w:sz="4" w:space="0" w:color="000000"/>
              <w:right w:val="single" w:sz="4" w:space="0" w:color="000000"/>
            </w:tcBorders>
            <w:shd w:val="clear" w:color="auto" w:fill="auto"/>
            <w:noWrap/>
            <w:vAlign w:val="center"/>
            <w:hideMark/>
          </w:tcPr>
          <w:p w14:paraId="173358FA" w14:textId="77777777" w:rsidR="004A7B21" w:rsidRPr="00185022" w:rsidRDefault="004A7B21">
            <w:pPr>
              <w:jc w:val="center"/>
              <w:rPr>
                <w:color w:val="000000"/>
              </w:rPr>
            </w:pPr>
            <w:r w:rsidRPr="00185022">
              <w:rPr>
                <w:color w:val="000000"/>
              </w:rPr>
              <w:t>3</w:t>
            </w:r>
          </w:p>
        </w:tc>
        <w:tc>
          <w:tcPr>
            <w:tcW w:w="2823" w:type="dxa"/>
            <w:tcBorders>
              <w:top w:val="nil"/>
              <w:left w:val="nil"/>
              <w:bottom w:val="nil"/>
              <w:right w:val="single" w:sz="4" w:space="0" w:color="000000"/>
            </w:tcBorders>
            <w:shd w:val="clear" w:color="auto" w:fill="auto"/>
            <w:noWrap/>
            <w:vAlign w:val="center"/>
            <w:hideMark/>
          </w:tcPr>
          <w:p w14:paraId="27E93255" w14:textId="77777777" w:rsidR="004A7B21" w:rsidRPr="00185022" w:rsidRDefault="004A7B21">
            <w:pPr>
              <w:rPr>
                <w:color w:val="000000"/>
              </w:rPr>
            </w:pPr>
            <w:r w:rsidRPr="00185022">
              <w:rPr>
                <w:color w:val="000000"/>
              </w:rPr>
              <w:t>pKR200-5-6</w:t>
            </w:r>
          </w:p>
        </w:tc>
        <w:tc>
          <w:tcPr>
            <w:tcW w:w="2000" w:type="dxa"/>
            <w:tcBorders>
              <w:top w:val="nil"/>
              <w:left w:val="nil"/>
              <w:bottom w:val="single" w:sz="4" w:space="0" w:color="000000"/>
              <w:right w:val="single" w:sz="4" w:space="0" w:color="000000"/>
            </w:tcBorders>
            <w:shd w:val="clear" w:color="auto" w:fill="auto"/>
            <w:noWrap/>
            <w:vAlign w:val="bottom"/>
            <w:hideMark/>
          </w:tcPr>
          <w:p w14:paraId="383CB39B" w14:textId="77777777" w:rsidR="004A7B21" w:rsidRPr="00185022" w:rsidRDefault="004A7B21">
            <w:pPr>
              <w:jc w:val="center"/>
              <w:rPr>
                <w:color w:val="000000"/>
              </w:rPr>
            </w:pPr>
            <w:r w:rsidRPr="00185022">
              <w:rPr>
                <w:color w:val="000000"/>
              </w:rPr>
              <w:t>3549 or 2212</w:t>
            </w:r>
          </w:p>
        </w:tc>
      </w:tr>
      <w:tr w:rsidR="004A7B21" w:rsidRPr="00185022" w14:paraId="4249C2B9" w14:textId="77777777" w:rsidTr="004A7B21">
        <w:trPr>
          <w:trHeight w:val="344"/>
        </w:trPr>
        <w:tc>
          <w:tcPr>
            <w:tcW w:w="1705" w:type="dxa"/>
            <w:tcBorders>
              <w:top w:val="nil"/>
              <w:left w:val="single" w:sz="4" w:space="0" w:color="000000"/>
              <w:bottom w:val="single" w:sz="4" w:space="0" w:color="000000"/>
              <w:right w:val="single" w:sz="4" w:space="0" w:color="000000"/>
            </w:tcBorders>
            <w:shd w:val="clear" w:color="auto" w:fill="auto"/>
            <w:noWrap/>
            <w:vAlign w:val="center"/>
            <w:hideMark/>
          </w:tcPr>
          <w:p w14:paraId="56F5527A" w14:textId="77777777" w:rsidR="004A7B21" w:rsidRPr="00185022" w:rsidRDefault="004A7B21">
            <w:pPr>
              <w:jc w:val="center"/>
              <w:rPr>
                <w:color w:val="000000"/>
              </w:rPr>
            </w:pPr>
            <w:r w:rsidRPr="00185022">
              <w:rPr>
                <w:color w:val="000000"/>
              </w:rPr>
              <w:t>4</w:t>
            </w:r>
          </w:p>
        </w:tc>
        <w:tc>
          <w:tcPr>
            <w:tcW w:w="2823" w:type="dxa"/>
            <w:tcBorders>
              <w:top w:val="nil"/>
              <w:left w:val="nil"/>
              <w:bottom w:val="nil"/>
              <w:right w:val="single" w:sz="4" w:space="0" w:color="000000"/>
            </w:tcBorders>
            <w:shd w:val="clear" w:color="auto" w:fill="auto"/>
            <w:noWrap/>
            <w:vAlign w:val="center"/>
            <w:hideMark/>
          </w:tcPr>
          <w:p w14:paraId="1C69EBB6" w14:textId="77777777" w:rsidR="004A7B21" w:rsidRPr="00185022" w:rsidRDefault="004A7B21">
            <w:pPr>
              <w:rPr>
                <w:color w:val="000000"/>
              </w:rPr>
            </w:pPr>
            <w:r w:rsidRPr="00185022">
              <w:rPr>
                <w:color w:val="000000"/>
              </w:rPr>
              <w:t>pKR200-5-18</w:t>
            </w:r>
          </w:p>
        </w:tc>
        <w:tc>
          <w:tcPr>
            <w:tcW w:w="2000" w:type="dxa"/>
            <w:tcBorders>
              <w:top w:val="nil"/>
              <w:left w:val="nil"/>
              <w:bottom w:val="single" w:sz="4" w:space="0" w:color="000000"/>
              <w:right w:val="single" w:sz="4" w:space="0" w:color="000000"/>
            </w:tcBorders>
            <w:shd w:val="clear" w:color="auto" w:fill="auto"/>
            <w:noWrap/>
            <w:vAlign w:val="bottom"/>
            <w:hideMark/>
          </w:tcPr>
          <w:p w14:paraId="26847358" w14:textId="77777777" w:rsidR="004A7B21" w:rsidRPr="00185022" w:rsidRDefault="004A7B21">
            <w:pPr>
              <w:jc w:val="center"/>
              <w:rPr>
                <w:color w:val="000000"/>
              </w:rPr>
            </w:pPr>
            <w:r w:rsidRPr="00185022">
              <w:rPr>
                <w:color w:val="000000"/>
              </w:rPr>
              <w:t>3549 or 2212</w:t>
            </w:r>
          </w:p>
        </w:tc>
      </w:tr>
      <w:tr w:rsidR="004A7B21" w:rsidRPr="00185022" w14:paraId="7CDCE752" w14:textId="77777777" w:rsidTr="004A7B21">
        <w:trPr>
          <w:trHeight w:val="344"/>
        </w:trPr>
        <w:tc>
          <w:tcPr>
            <w:tcW w:w="1705" w:type="dxa"/>
            <w:tcBorders>
              <w:top w:val="nil"/>
              <w:left w:val="single" w:sz="4" w:space="0" w:color="000000"/>
              <w:bottom w:val="single" w:sz="4" w:space="0" w:color="000000"/>
              <w:right w:val="single" w:sz="4" w:space="0" w:color="000000"/>
            </w:tcBorders>
            <w:shd w:val="clear" w:color="auto" w:fill="auto"/>
            <w:noWrap/>
            <w:vAlign w:val="center"/>
            <w:hideMark/>
          </w:tcPr>
          <w:p w14:paraId="22BFFF30" w14:textId="77777777" w:rsidR="004A7B21" w:rsidRPr="00185022" w:rsidRDefault="004A7B21">
            <w:pPr>
              <w:jc w:val="center"/>
              <w:rPr>
                <w:color w:val="000000"/>
              </w:rPr>
            </w:pPr>
            <w:r w:rsidRPr="00185022">
              <w:rPr>
                <w:color w:val="000000"/>
              </w:rPr>
              <w:t>5</w:t>
            </w:r>
          </w:p>
        </w:tc>
        <w:tc>
          <w:tcPr>
            <w:tcW w:w="2823" w:type="dxa"/>
            <w:tcBorders>
              <w:top w:val="single" w:sz="4" w:space="0" w:color="000000"/>
              <w:left w:val="nil"/>
              <w:bottom w:val="single" w:sz="4" w:space="0" w:color="000000"/>
              <w:right w:val="single" w:sz="4" w:space="0" w:color="000000"/>
            </w:tcBorders>
            <w:shd w:val="clear" w:color="auto" w:fill="auto"/>
            <w:noWrap/>
            <w:vAlign w:val="center"/>
            <w:hideMark/>
          </w:tcPr>
          <w:p w14:paraId="3AAD8EF5" w14:textId="77777777" w:rsidR="004A7B21" w:rsidRPr="00185022" w:rsidRDefault="004A7B21">
            <w:pPr>
              <w:rPr>
                <w:color w:val="000000"/>
              </w:rPr>
            </w:pPr>
            <w:r w:rsidRPr="00185022">
              <w:rPr>
                <w:color w:val="000000"/>
              </w:rPr>
              <w:t>pKR200-4</w:t>
            </w:r>
          </w:p>
        </w:tc>
        <w:tc>
          <w:tcPr>
            <w:tcW w:w="2000" w:type="dxa"/>
            <w:tcBorders>
              <w:top w:val="nil"/>
              <w:left w:val="nil"/>
              <w:bottom w:val="single" w:sz="4" w:space="0" w:color="000000"/>
              <w:right w:val="single" w:sz="4" w:space="0" w:color="000000"/>
            </w:tcBorders>
            <w:shd w:val="clear" w:color="auto" w:fill="auto"/>
            <w:noWrap/>
            <w:vAlign w:val="bottom"/>
            <w:hideMark/>
          </w:tcPr>
          <w:p w14:paraId="2F522186" w14:textId="77777777" w:rsidR="004A7B21" w:rsidRPr="00185022" w:rsidRDefault="004A7B21">
            <w:pPr>
              <w:jc w:val="center"/>
              <w:rPr>
                <w:color w:val="000000"/>
              </w:rPr>
            </w:pPr>
            <w:r w:rsidRPr="00185022">
              <w:rPr>
                <w:color w:val="000000"/>
              </w:rPr>
              <w:t>?</w:t>
            </w:r>
          </w:p>
        </w:tc>
      </w:tr>
      <w:tr w:rsidR="004A7B21" w:rsidRPr="00185022" w14:paraId="2B63FC9E" w14:textId="77777777" w:rsidTr="004A7B21">
        <w:trPr>
          <w:trHeight w:val="344"/>
        </w:trPr>
        <w:tc>
          <w:tcPr>
            <w:tcW w:w="1705" w:type="dxa"/>
            <w:tcBorders>
              <w:top w:val="nil"/>
              <w:left w:val="single" w:sz="4" w:space="0" w:color="000000"/>
              <w:bottom w:val="single" w:sz="4" w:space="0" w:color="000000"/>
              <w:right w:val="single" w:sz="4" w:space="0" w:color="000000"/>
            </w:tcBorders>
            <w:shd w:val="clear" w:color="auto" w:fill="auto"/>
            <w:noWrap/>
            <w:vAlign w:val="center"/>
            <w:hideMark/>
          </w:tcPr>
          <w:p w14:paraId="41A3263B" w14:textId="77777777" w:rsidR="004A7B21" w:rsidRPr="00185022" w:rsidRDefault="004A7B21">
            <w:pPr>
              <w:jc w:val="center"/>
              <w:rPr>
                <w:color w:val="000000"/>
              </w:rPr>
            </w:pPr>
            <w:r w:rsidRPr="00185022">
              <w:rPr>
                <w:color w:val="000000"/>
              </w:rPr>
              <w:t>6</w:t>
            </w:r>
          </w:p>
        </w:tc>
        <w:tc>
          <w:tcPr>
            <w:tcW w:w="2823" w:type="dxa"/>
            <w:tcBorders>
              <w:top w:val="nil"/>
              <w:left w:val="nil"/>
              <w:bottom w:val="single" w:sz="4" w:space="0" w:color="000000"/>
              <w:right w:val="single" w:sz="4" w:space="0" w:color="000000"/>
            </w:tcBorders>
            <w:shd w:val="clear" w:color="auto" w:fill="auto"/>
            <w:noWrap/>
            <w:vAlign w:val="center"/>
            <w:hideMark/>
          </w:tcPr>
          <w:p w14:paraId="2AFE7F6D" w14:textId="77777777" w:rsidR="004A7B21" w:rsidRPr="00185022" w:rsidRDefault="004A7B21">
            <w:pPr>
              <w:rPr>
                <w:color w:val="000000"/>
              </w:rPr>
            </w:pPr>
            <w:r w:rsidRPr="00185022">
              <w:rPr>
                <w:color w:val="000000"/>
              </w:rPr>
              <w:t>LVS gDNA</w:t>
            </w:r>
          </w:p>
        </w:tc>
        <w:tc>
          <w:tcPr>
            <w:tcW w:w="2000" w:type="dxa"/>
            <w:tcBorders>
              <w:top w:val="nil"/>
              <w:left w:val="nil"/>
              <w:bottom w:val="single" w:sz="4" w:space="0" w:color="000000"/>
              <w:right w:val="single" w:sz="4" w:space="0" w:color="000000"/>
            </w:tcBorders>
            <w:shd w:val="clear" w:color="auto" w:fill="auto"/>
            <w:noWrap/>
            <w:vAlign w:val="bottom"/>
            <w:hideMark/>
          </w:tcPr>
          <w:p w14:paraId="006B31D9" w14:textId="77777777" w:rsidR="004A7B21" w:rsidRPr="00185022" w:rsidRDefault="004A7B21">
            <w:pPr>
              <w:jc w:val="center"/>
              <w:rPr>
                <w:color w:val="000000"/>
              </w:rPr>
            </w:pPr>
            <w:r w:rsidRPr="00185022">
              <w:rPr>
                <w:color w:val="000000"/>
              </w:rPr>
              <w:t>3549</w:t>
            </w:r>
          </w:p>
        </w:tc>
      </w:tr>
      <w:tr w:rsidR="004A7B21" w:rsidRPr="00185022" w14:paraId="22D7C48B" w14:textId="77777777" w:rsidTr="004A7B21">
        <w:trPr>
          <w:trHeight w:val="344"/>
        </w:trPr>
        <w:tc>
          <w:tcPr>
            <w:tcW w:w="1705" w:type="dxa"/>
            <w:tcBorders>
              <w:top w:val="nil"/>
              <w:left w:val="single" w:sz="4" w:space="0" w:color="000000"/>
              <w:bottom w:val="single" w:sz="4" w:space="0" w:color="000000"/>
              <w:right w:val="single" w:sz="4" w:space="0" w:color="000000"/>
            </w:tcBorders>
            <w:shd w:val="clear" w:color="auto" w:fill="auto"/>
            <w:noWrap/>
            <w:vAlign w:val="center"/>
            <w:hideMark/>
          </w:tcPr>
          <w:p w14:paraId="35DF0860" w14:textId="77777777" w:rsidR="004A7B21" w:rsidRPr="00185022" w:rsidRDefault="004A7B21">
            <w:pPr>
              <w:jc w:val="center"/>
              <w:rPr>
                <w:color w:val="000000"/>
              </w:rPr>
            </w:pPr>
            <w:r w:rsidRPr="00185022">
              <w:rPr>
                <w:color w:val="000000"/>
              </w:rPr>
              <w:t>7</w:t>
            </w:r>
          </w:p>
        </w:tc>
        <w:tc>
          <w:tcPr>
            <w:tcW w:w="2823" w:type="dxa"/>
            <w:tcBorders>
              <w:top w:val="nil"/>
              <w:left w:val="nil"/>
              <w:bottom w:val="single" w:sz="4" w:space="0" w:color="000000"/>
              <w:right w:val="single" w:sz="4" w:space="0" w:color="000000"/>
            </w:tcBorders>
            <w:shd w:val="clear" w:color="auto" w:fill="auto"/>
            <w:noWrap/>
            <w:vAlign w:val="center"/>
            <w:hideMark/>
          </w:tcPr>
          <w:p w14:paraId="48511B16" w14:textId="77777777" w:rsidR="004A7B21" w:rsidRPr="00185022" w:rsidRDefault="004A7B21">
            <w:pPr>
              <w:rPr>
                <w:color w:val="000000"/>
              </w:rPr>
            </w:pPr>
            <w:r w:rsidRPr="00185022">
              <w:rPr>
                <w:color w:val="000000"/>
              </w:rPr>
              <w:t>pKR200 1:10</w:t>
            </w:r>
          </w:p>
        </w:tc>
        <w:tc>
          <w:tcPr>
            <w:tcW w:w="2000" w:type="dxa"/>
            <w:tcBorders>
              <w:top w:val="nil"/>
              <w:left w:val="nil"/>
              <w:bottom w:val="single" w:sz="4" w:space="0" w:color="000000"/>
              <w:right w:val="single" w:sz="4" w:space="0" w:color="000000"/>
            </w:tcBorders>
            <w:shd w:val="clear" w:color="auto" w:fill="auto"/>
            <w:noWrap/>
            <w:vAlign w:val="bottom"/>
            <w:hideMark/>
          </w:tcPr>
          <w:p w14:paraId="6A88F2CE" w14:textId="77777777" w:rsidR="004A7B21" w:rsidRPr="00185022" w:rsidRDefault="004A7B21">
            <w:pPr>
              <w:jc w:val="center"/>
              <w:rPr>
                <w:color w:val="000000"/>
              </w:rPr>
            </w:pPr>
            <w:r w:rsidRPr="00185022">
              <w:rPr>
                <w:color w:val="000000"/>
              </w:rPr>
              <w:t>-</w:t>
            </w:r>
          </w:p>
        </w:tc>
      </w:tr>
      <w:tr w:rsidR="004A7B21" w:rsidRPr="00185022" w14:paraId="6CEFFBB8" w14:textId="77777777" w:rsidTr="004A7B21">
        <w:trPr>
          <w:trHeight w:val="344"/>
        </w:trPr>
        <w:tc>
          <w:tcPr>
            <w:tcW w:w="1705" w:type="dxa"/>
            <w:tcBorders>
              <w:top w:val="nil"/>
              <w:left w:val="single" w:sz="4" w:space="0" w:color="000000"/>
              <w:bottom w:val="nil"/>
              <w:right w:val="single" w:sz="4" w:space="0" w:color="000000"/>
            </w:tcBorders>
            <w:shd w:val="clear" w:color="auto" w:fill="auto"/>
            <w:noWrap/>
            <w:vAlign w:val="center"/>
            <w:hideMark/>
          </w:tcPr>
          <w:p w14:paraId="4A9BDE10" w14:textId="77777777" w:rsidR="004A7B21" w:rsidRPr="00185022" w:rsidRDefault="004A7B21">
            <w:pPr>
              <w:jc w:val="center"/>
              <w:rPr>
                <w:color w:val="000000"/>
              </w:rPr>
            </w:pPr>
            <w:r w:rsidRPr="00185022">
              <w:rPr>
                <w:color w:val="000000"/>
              </w:rPr>
              <w:t>8</w:t>
            </w:r>
          </w:p>
        </w:tc>
        <w:tc>
          <w:tcPr>
            <w:tcW w:w="2823" w:type="dxa"/>
            <w:tcBorders>
              <w:top w:val="nil"/>
              <w:left w:val="nil"/>
              <w:bottom w:val="nil"/>
              <w:right w:val="single" w:sz="4" w:space="0" w:color="000000"/>
            </w:tcBorders>
            <w:shd w:val="clear" w:color="auto" w:fill="auto"/>
            <w:noWrap/>
            <w:vAlign w:val="center"/>
            <w:hideMark/>
          </w:tcPr>
          <w:p w14:paraId="58A2F649" w14:textId="77777777" w:rsidR="004A7B21" w:rsidRPr="00185022" w:rsidRDefault="004A7B21">
            <w:pPr>
              <w:rPr>
                <w:color w:val="000000"/>
              </w:rPr>
            </w:pPr>
            <w:r w:rsidRPr="00185022">
              <w:rPr>
                <w:color w:val="000000"/>
              </w:rPr>
              <w:t xml:space="preserve">no DNA </w:t>
            </w:r>
          </w:p>
        </w:tc>
        <w:tc>
          <w:tcPr>
            <w:tcW w:w="2000" w:type="dxa"/>
            <w:tcBorders>
              <w:top w:val="nil"/>
              <w:left w:val="nil"/>
              <w:bottom w:val="nil"/>
              <w:right w:val="single" w:sz="4" w:space="0" w:color="000000"/>
            </w:tcBorders>
            <w:shd w:val="clear" w:color="auto" w:fill="auto"/>
            <w:noWrap/>
            <w:vAlign w:val="bottom"/>
            <w:hideMark/>
          </w:tcPr>
          <w:p w14:paraId="7ECF2CA0" w14:textId="77777777" w:rsidR="004A7B21" w:rsidRPr="00185022" w:rsidRDefault="004A7B21">
            <w:pPr>
              <w:jc w:val="center"/>
              <w:rPr>
                <w:color w:val="000000"/>
              </w:rPr>
            </w:pPr>
            <w:r w:rsidRPr="00185022">
              <w:rPr>
                <w:color w:val="000000"/>
              </w:rPr>
              <w:t>-</w:t>
            </w:r>
          </w:p>
        </w:tc>
      </w:tr>
      <w:tr w:rsidR="004A7B21" w:rsidRPr="00185022" w14:paraId="145FD723" w14:textId="77777777" w:rsidTr="004A7B21">
        <w:trPr>
          <w:trHeight w:val="344"/>
        </w:trPr>
        <w:tc>
          <w:tcPr>
            <w:tcW w:w="1705" w:type="dxa"/>
            <w:tcBorders>
              <w:top w:val="nil"/>
              <w:left w:val="single" w:sz="4" w:space="0" w:color="000000"/>
              <w:bottom w:val="single" w:sz="4" w:space="0" w:color="000000"/>
              <w:right w:val="single" w:sz="4" w:space="0" w:color="000000"/>
            </w:tcBorders>
            <w:shd w:val="clear" w:color="auto" w:fill="auto"/>
            <w:noWrap/>
            <w:vAlign w:val="center"/>
          </w:tcPr>
          <w:p w14:paraId="031C533F" w14:textId="77777777" w:rsidR="004A7B21" w:rsidRPr="00185022" w:rsidRDefault="004A7B21" w:rsidP="004A7B21">
            <w:pPr>
              <w:rPr>
                <w:color w:val="000000"/>
              </w:rPr>
            </w:pPr>
          </w:p>
        </w:tc>
        <w:tc>
          <w:tcPr>
            <w:tcW w:w="2823" w:type="dxa"/>
            <w:tcBorders>
              <w:top w:val="nil"/>
              <w:left w:val="nil"/>
              <w:bottom w:val="single" w:sz="4" w:space="0" w:color="000000"/>
              <w:right w:val="single" w:sz="4" w:space="0" w:color="000000"/>
            </w:tcBorders>
            <w:shd w:val="clear" w:color="auto" w:fill="auto"/>
            <w:noWrap/>
            <w:vAlign w:val="center"/>
          </w:tcPr>
          <w:p w14:paraId="70B250AE" w14:textId="77777777" w:rsidR="004A7B21" w:rsidRPr="00185022" w:rsidRDefault="004A7B21">
            <w:pPr>
              <w:rPr>
                <w:color w:val="000000"/>
              </w:rPr>
            </w:pPr>
          </w:p>
        </w:tc>
        <w:tc>
          <w:tcPr>
            <w:tcW w:w="2000" w:type="dxa"/>
            <w:tcBorders>
              <w:top w:val="nil"/>
              <w:left w:val="nil"/>
              <w:bottom w:val="single" w:sz="4" w:space="0" w:color="000000"/>
              <w:right w:val="single" w:sz="4" w:space="0" w:color="000000"/>
            </w:tcBorders>
            <w:shd w:val="clear" w:color="auto" w:fill="auto"/>
            <w:noWrap/>
            <w:vAlign w:val="bottom"/>
          </w:tcPr>
          <w:p w14:paraId="03CE1748" w14:textId="77777777" w:rsidR="004A7B21" w:rsidRPr="00185022" w:rsidRDefault="004A7B21">
            <w:pPr>
              <w:jc w:val="center"/>
              <w:rPr>
                <w:color w:val="000000"/>
              </w:rPr>
            </w:pPr>
          </w:p>
        </w:tc>
      </w:tr>
    </w:tbl>
    <w:p w14:paraId="4EBF6FF8" w14:textId="77777777" w:rsidR="004A7B21" w:rsidRPr="00185022" w:rsidRDefault="004A7B21" w:rsidP="004A7B21"/>
    <w:p w14:paraId="4562F842" w14:textId="20C59FD3" w:rsidR="004A7B21" w:rsidRPr="00185022" w:rsidRDefault="004A7B21" w:rsidP="004A7B21">
      <w:pPr>
        <w:pStyle w:val="Heading3"/>
        <w:rPr>
          <w:rFonts w:ascii="Times New Roman" w:hAnsi="Times New Roman" w:cs="Times New Roman"/>
        </w:rPr>
      </w:pPr>
      <w:bookmarkStart w:id="35" w:name="_Toc171426099"/>
      <w:r w:rsidRPr="00185022">
        <w:rPr>
          <w:rFonts w:ascii="Times New Roman" w:hAnsi="Times New Roman" w:cs="Times New Roman"/>
        </w:rPr>
        <w:t>Table. Master mix for Colony PCR #2</w:t>
      </w:r>
      <w:bookmarkEnd w:id="35"/>
    </w:p>
    <w:tbl>
      <w:tblPr>
        <w:tblW w:w="10261" w:type="dxa"/>
        <w:tblLook w:val="04A0" w:firstRow="1" w:lastRow="0" w:firstColumn="1" w:lastColumn="0" w:noHBand="0" w:noVBand="1"/>
      </w:tblPr>
      <w:tblGrid>
        <w:gridCol w:w="3450"/>
        <w:gridCol w:w="2055"/>
        <w:gridCol w:w="2022"/>
        <w:gridCol w:w="1393"/>
        <w:gridCol w:w="1341"/>
      </w:tblGrid>
      <w:tr w:rsidR="004A7B21" w:rsidRPr="00185022" w14:paraId="2D569175" w14:textId="77777777" w:rsidTr="004A7B21">
        <w:trPr>
          <w:trHeight w:val="304"/>
        </w:trPr>
        <w:tc>
          <w:tcPr>
            <w:tcW w:w="345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C3BA8A9" w14:textId="77777777" w:rsidR="004A7B21" w:rsidRPr="00185022" w:rsidRDefault="004A7B21">
            <w:pPr>
              <w:rPr>
                <w:color w:val="000000"/>
              </w:rPr>
            </w:pPr>
            <w:r w:rsidRPr="00185022">
              <w:rPr>
                <w:color w:val="000000"/>
              </w:rPr>
              <w:t>Total reaction volume</w:t>
            </w:r>
          </w:p>
        </w:tc>
        <w:tc>
          <w:tcPr>
            <w:tcW w:w="2055" w:type="dxa"/>
            <w:tcBorders>
              <w:top w:val="single" w:sz="4" w:space="0" w:color="000000"/>
              <w:left w:val="nil"/>
              <w:bottom w:val="single" w:sz="4" w:space="0" w:color="000000"/>
              <w:right w:val="single" w:sz="4" w:space="0" w:color="000000"/>
            </w:tcBorders>
            <w:shd w:val="clear" w:color="auto" w:fill="auto"/>
            <w:noWrap/>
            <w:vAlign w:val="bottom"/>
            <w:hideMark/>
          </w:tcPr>
          <w:p w14:paraId="37C2110B" w14:textId="77777777" w:rsidR="004A7B21" w:rsidRPr="00185022" w:rsidRDefault="004A7B21">
            <w:pPr>
              <w:jc w:val="right"/>
              <w:rPr>
                <w:color w:val="000000"/>
              </w:rPr>
            </w:pPr>
            <w:r w:rsidRPr="00185022">
              <w:rPr>
                <w:color w:val="000000"/>
              </w:rPr>
              <w:t>20</w:t>
            </w:r>
          </w:p>
        </w:tc>
        <w:tc>
          <w:tcPr>
            <w:tcW w:w="2022" w:type="dxa"/>
            <w:tcBorders>
              <w:top w:val="nil"/>
              <w:left w:val="nil"/>
              <w:bottom w:val="nil"/>
              <w:right w:val="nil"/>
            </w:tcBorders>
            <w:shd w:val="clear" w:color="auto" w:fill="auto"/>
            <w:noWrap/>
            <w:vAlign w:val="bottom"/>
            <w:hideMark/>
          </w:tcPr>
          <w:p w14:paraId="2B14AEEF" w14:textId="77777777" w:rsidR="004A7B21" w:rsidRPr="00185022" w:rsidRDefault="004A7B21">
            <w:pPr>
              <w:jc w:val="right"/>
              <w:rPr>
                <w:color w:val="000000"/>
              </w:rPr>
            </w:pPr>
          </w:p>
        </w:tc>
        <w:tc>
          <w:tcPr>
            <w:tcW w:w="1393" w:type="dxa"/>
            <w:tcBorders>
              <w:top w:val="nil"/>
              <w:left w:val="nil"/>
              <w:bottom w:val="nil"/>
              <w:right w:val="nil"/>
            </w:tcBorders>
            <w:shd w:val="clear" w:color="auto" w:fill="auto"/>
            <w:noWrap/>
            <w:vAlign w:val="bottom"/>
            <w:hideMark/>
          </w:tcPr>
          <w:p w14:paraId="5387DBCB" w14:textId="77777777" w:rsidR="004A7B21" w:rsidRPr="00185022" w:rsidRDefault="004A7B21">
            <w:pPr>
              <w:rPr>
                <w:sz w:val="20"/>
                <w:szCs w:val="20"/>
              </w:rPr>
            </w:pPr>
          </w:p>
        </w:tc>
        <w:tc>
          <w:tcPr>
            <w:tcW w:w="1341" w:type="dxa"/>
            <w:tcBorders>
              <w:top w:val="nil"/>
              <w:left w:val="nil"/>
              <w:bottom w:val="nil"/>
              <w:right w:val="nil"/>
            </w:tcBorders>
            <w:shd w:val="clear" w:color="auto" w:fill="auto"/>
            <w:noWrap/>
            <w:vAlign w:val="bottom"/>
            <w:hideMark/>
          </w:tcPr>
          <w:p w14:paraId="1E07D3D7" w14:textId="77777777" w:rsidR="004A7B21" w:rsidRPr="00185022" w:rsidRDefault="004A7B21">
            <w:pPr>
              <w:rPr>
                <w:sz w:val="20"/>
                <w:szCs w:val="20"/>
              </w:rPr>
            </w:pPr>
          </w:p>
        </w:tc>
      </w:tr>
      <w:tr w:rsidR="004A7B21" w:rsidRPr="00185022" w14:paraId="1D92267B" w14:textId="77777777" w:rsidTr="004A7B21">
        <w:trPr>
          <w:trHeight w:val="304"/>
        </w:trPr>
        <w:tc>
          <w:tcPr>
            <w:tcW w:w="3450" w:type="dxa"/>
            <w:tcBorders>
              <w:top w:val="nil"/>
              <w:left w:val="single" w:sz="4" w:space="0" w:color="000000"/>
              <w:bottom w:val="single" w:sz="4" w:space="0" w:color="000000"/>
              <w:right w:val="single" w:sz="4" w:space="0" w:color="000000"/>
            </w:tcBorders>
            <w:shd w:val="clear" w:color="auto" w:fill="auto"/>
            <w:noWrap/>
            <w:vAlign w:val="bottom"/>
            <w:hideMark/>
          </w:tcPr>
          <w:p w14:paraId="6D1711BD" w14:textId="77777777" w:rsidR="004A7B21" w:rsidRPr="00185022" w:rsidRDefault="004A7B21">
            <w:pPr>
              <w:rPr>
                <w:color w:val="000000"/>
              </w:rPr>
            </w:pPr>
            <w:r w:rsidRPr="00185022">
              <w:rPr>
                <w:color w:val="000000"/>
              </w:rPr>
              <w:t>Total number of reactions</w:t>
            </w:r>
          </w:p>
        </w:tc>
        <w:tc>
          <w:tcPr>
            <w:tcW w:w="2055" w:type="dxa"/>
            <w:tcBorders>
              <w:top w:val="nil"/>
              <w:left w:val="nil"/>
              <w:bottom w:val="single" w:sz="4" w:space="0" w:color="000000"/>
              <w:right w:val="single" w:sz="4" w:space="0" w:color="000000"/>
            </w:tcBorders>
            <w:shd w:val="clear" w:color="auto" w:fill="auto"/>
            <w:noWrap/>
            <w:vAlign w:val="bottom"/>
            <w:hideMark/>
          </w:tcPr>
          <w:p w14:paraId="29107081" w14:textId="77777777" w:rsidR="004A7B21" w:rsidRPr="00185022" w:rsidRDefault="004A7B21">
            <w:pPr>
              <w:jc w:val="right"/>
              <w:rPr>
                <w:color w:val="000000"/>
              </w:rPr>
            </w:pPr>
            <w:r w:rsidRPr="00185022">
              <w:rPr>
                <w:color w:val="000000"/>
              </w:rPr>
              <w:t>8</w:t>
            </w:r>
          </w:p>
        </w:tc>
        <w:tc>
          <w:tcPr>
            <w:tcW w:w="2022" w:type="dxa"/>
            <w:tcBorders>
              <w:top w:val="nil"/>
              <w:left w:val="nil"/>
              <w:bottom w:val="nil"/>
              <w:right w:val="nil"/>
            </w:tcBorders>
            <w:shd w:val="clear" w:color="auto" w:fill="auto"/>
            <w:noWrap/>
            <w:vAlign w:val="bottom"/>
            <w:hideMark/>
          </w:tcPr>
          <w:p w14:paraId="76B8CD77" w14:textId="77777777" w:rsidR="004A7B21" w:rsidRPr="00185022" w:rsidRDefault="004A7B21">
            <w:pPr>
              <w:jc w:val="right"/>
              <w:rPr>
                <w:color w:val="000000"/>
              </w:rPr>
            </w:pPr>
          </w:p>
        </w:tc>
        <w:tc>
          <w:tcPr>
            <w:tcW w:w="1393" w:type="dxa"/>
            <w:tcBorders>
              <w:top w:val="nil"/>
              <w:left w:val="nil"/>
              <w:bottom w:val="nil"/>
              <w:right w:val="nil"/>
            </w:tcBorders>
            <w:shd w:val="clear" w:color="auto" w:fill="auto"/>
            <w:noWrap/>
            <w:vAlign w:val="bottom"/>
            <w:hideMark/>
          </w:tcPr>
          <w:p w14:paraId="2AAF4ECF" w14:textId="77777777" w:rsidR="004A7B21" w:rsidRPr="00185022" w:rsidRDefault="004A7B21">
            <w:pPr>
              <w:rPr>
                <w:sz w:val="20"/>
                <w:szCs w:val="20"/>
              </w:rPr>
            </w:pPr>
          </w:p>
        </w:tc>
        <w:tc>
          <w:tcPr>
            <w:tcW w:w="1341" w:type="dxa"/>
            <w:tcBorders>
              <w:top w:val="nil"/>
              <w:left w:val="nil"/>
              <w:bottom w:val="nil"/>
              <w:right w:val="nil"/>
            </w:tcBorders>
            <w:shd w:val="clear" w:color="auto" w:fill="auto"/>
            <w:noWrap/>
            <w:vAlign w:val="bottom"/>
            <w:hideMark/>
          </w:tcPr>
          <w:p w14:paraId="226F295A" w14:textId="77777777" w:rsidR="004A7B21" w:rsidRPr="00185022" w:rsidRDefault="004A7B21">
            <w:pPr>
              <w:rPr>
                <w:sz w:val="20"/>
                <w:szCs w:val="20"/>
              </w:rPr>
            </w:pPr>
          </w:p>
        </w:tc>
      </w:tr>
      <w:tr w:rsidR="004A7B21" w:rsidRPr="00185022" w14:paraId="5FE03D38" w14:textId="77777777" w:rsidTr="004A7B21">
        <w:trPr>
          <w:trHeight w:val="304"/>
        </w:trPr>
        <w:tc>
          <w:tcPr>
            <w:tcW w:w="3450" w:type="dxa"/>
            <w:tcBorders>
              <w:top w:val="nil"/>
              <w:left w:val="nil"/>
              <w:bottom w:val="nil"/>
              <w:right w:val="nil"/>
            </w:tcBorders>
            <w:shd w:val="clear" w:color="auto" w:fill="auto"/>
            <w:noWrap/>
            <w:vAlign w:val="bottom"/>
            <w:hideMark/>
          </w:tcPr>
          <w:p w14:paraId="0ADB0CC9" w14:textId="77777777" w:rsidR="004A7B21" w:rsidRPr="00185022" w:rsidRDefault="004A7B21">
            <w:pPr>
              <w:rPr>
                <w:sz w:val="20"/>
                <w:szCs w:val="20"/>
              </w:rPr>
            </w:pPr>
          </w:p>
        </w:tc>
        <w:tc>
          <w:tcPr>
            <w:tcW w:w="2055" w:type="dxa"/>
            <w:tcBorders>
              <w:top w:val="nil"/>
              <w:left w:val="nil"/>
              <w:bottom w:val="nil"/>
              <w:right w:val="nil"/>
            </w:tcBorders>
            <w:shd w:val="clear" w:color="auto" w:fill="auto"/>
            <w:noWrap/>
            <w:vAlign w:val="bottom"/>
            <w:hideMark/>
          </w:tcPr>
          <w:p w14:paraId="1086352B" w14:textId="77777777" w:rsidR="004A7B21" w:rsidRPr="00185022" w:rsidRDefault="004A7B21">
            <w:pPr>
              <w:rPr>
                <w:sz w:val="20"/>
                <w:szCs w:val="20"/>
              </w:rPr>
            </w:pPr>
          </w:p>
        </w:tc>
        <w:tc>
          <w:tcPr>
            <w:tcW w:w="2022" w:type="dxa"/>
            <w:tcBorders>
              <w:top w:val="nil"/>
              <w:left w:val="nil"/>
              <w:bottom w:val="nil"/>
              <w:right w:val="nil"/>
            </w:tcBorders>
            <w:shd w:val="clear" w:color="auto" w:fill="auto"/>
            <w:noWrap/>
            <w:vAlign w:val="bottom"/>
            <w:hideMark/>
          </w:tcPr>
          <w:p w14:paraId="07B2644D" w14:textId="77777777" w:rsidR="004A7B21" w:rsidRPr="00185022" w:rsidRDefault="004A7B21">
            <w:pPr>
              <w:rPr>
                <w:sz w:val="20"/>
                <w:szCs w:val="20"/>
              </w:rPr>
            </w:pPr>
          </w:p>
        </w:tc>
        <w:tc>
          <w:tcPr>
            <w:tcW w:w="1393" w:type="dxa"/>
            <w:tcBorders>
              <w:top w:val="nil"/>
              <w:left w:val="nil"/>
              <w:bottom w:val="nil"/>
              <w:right w:val="nil"/>
            </w:tcBorders>
            <w:shd w:val="clear" w:color="auto" w:fill="auto"/>
            <w:noWrap/>
            <w:vAlign w:val="bottom"/>
            <w:hideMark/>
          </w:tcPr>
          <w:p w14:paraId="61BEA1DB" w14:textId="77777777" w:rsidR="004A7B21" w:rsidRPr="00185022" w:rsidRDefault="004A7B21">
            <w:pPr>
              <w:rPr>
                <w:sz w:val="20"/>
                <w:szCs w:val="20"/>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9543E20" w14:textId="77777777" w:rsidR="004A7B21" w:rsidRPr="00185022" w:rsidRDefault="004A7B21">
            <w:pPr>
              <w:rPr>
                <w:b/>
                <w:bCs/>
                <w:color w:val="000000"/>
              </w:rPr>
            </w:pPr>
            <w:r w:rsidRPr="00185022">
              <w:rPr>
                <w:b/>
                <w:bCs/>
                <w:color w:val="000000"/>
              </w:rPr>
              <w:t>Factor</w:t>
            </w:r>
          </w:p>
        </w:tc>
      </w:tr>
      <w:tr w:rsidR="004A7B21" w:rsidRPr="00185022" w14:paraId="7557455C" w14:textId="77777777" w:rsidTr="004A7B21">
        <w:trPr>
          <w:trHeight w:val="304"/>
        </w:trPr>
        <w:tc>
          <w:tcPr>
            <w:tcW w:w="345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8998741" w14:textId="77777777" w:rsidR="004A7B21" w:rsidRPr="00185022" w:rsidRDefault="004A7B21">
            <w:pPr>
              <w:rPr>
                <w:b/>
                <w:bCs/>
                <w:color w:val="000000"/>
              </w:rPr>
            </w:pPr>
            <w:r w:rsidRPr="00185022">
              <w:rPr>
                <w:b/>
                <w:bCs/>
                <w:color w:val="000000"/>
              </w:rPr>
              <w:t>Component</w:t>
            </w:r>
          </w:p>
        </w:tc>
        <w:tc>
          <w:tcPr>
            <w:tcW w:w="2055" w:type="dxa"/>
            <w:tcBorders>
              <w:top w:val="single" w:sz="4" w:space="0" w:color="000000"/>
              <w:left w:val="nil"/>
              <w:bottom w:val="single" w:sz="4" w:space="0" w:color="000000"/>
              <w:right w:val="single" w:sz="4" w:space="0" w:color="000000"/>
            </w:tcBorders>
            <w:shd w:val="clear" w:color="auto" w:fill="auto"/>
            <w:noWrap/>
            <w:vAlign w:val="bottom"/>
            <w:hideMark/>
          </w:tcPr>
          <w:p w14:paraId="74E69064" w14:textId="77777777" w:rsidR="004A7B21" w:rsidRPr="00185022" w:rsidRDefault="004A7B21">
            <w:pPr>
              <w:rPr>
                <w:b/>
                <w:bCs/>
                <w:color w:val="000000"/>
              </w:rPr>
            </w:pPr>
            <w:r w:rsidRPr="00185022">
              <w:rPr>
                <w:b/>
                <w:bCs/>
                <w:color w:val="000000"/>
              </w:rPr>
              <w:t>Stock concentration</w:t>
            </w:r>
          </w:p>
        </w:tc>
        <w:tc>
          <w:tcPr>
            <w:tcW w:w="2022" w:type="dxa"/>
            <w:tcBorders>
              <w:top w:val="single" w:sz="4" w:space="0" w:color="000000"/>
              <w:left w:val="nil"/>
              <w:bottom w:val="single" w:sz="4" w:space="0" w:color="000000"/>
              <w:right w:val="single" w:sz="4" w:space="0" w:color="000000"/>
            </w:tcBorders>
            <w:shd w:val="clear" w:color="auto" w:fill="auto"/>
            <w:noWrap/>
            <w:vAlign w:val="bottom"/>
            <w:hideMark/>
          </w:tcPr>
          <w:p w14:paraId="4C3E4CFB" w14:textId="77777777" w:rsidR="004A7B21" w:rsidRPr="00185022" w:rsidRDefault="004A7B21">
            <w:pPr>
              <w:rPr>
                <w:b/>
                <w:bCs/>
                <w:color w:val="000000"/>
              </w:rPr>
            </w:pPr>
            <w:r w:rsidRPr="00185022">
              <w:rPr>
                <w:b/>
                <w:bCs/>
                <w:color w:val="000000"/>
              </w:rPr>
              <w:t>Final concentration</w:t>
            </w:r>
          </w:p>
        </w:tc>
        <w:tc>
          <w:tcPr>
            <w:tcW w:w="1393" w:type="dxa"/>
            <w:tcBorders>
              <w:top w:val="single" w:sz="4" w:space="0" w:color="000000"/>
              <w:left w:val="nil"/>
              <w:bottom w:val="single" w:sz="4" w:space="0" w:color="000000"/>
              <w:right w:val="single" w:sz="4" w:space="0" w:color="000000"/>
            </w:tcBorders>
            <w:shd w:val="clear" w:color="auto" w:fill="auto"/>
            <w:noWrap/>
            <w:vAlign w:val="bottom"/>
            <w:hideMark/>
          </w:tcPr>
          <w:p w14:paraId="0D1C0E61" w14:textId="77777777" w:rsidR="004A7B21" w:rsidRPr="00185022" w:rsidRDefault="004A7B21">
            <w:pPr>
              <w:rPr>
                <w:b/>
                <w:bCs/>
                <w:color w:val="000000"/>
              </w:rPr>
            </w:pPr>
            <w:r w:rsidRPr="00185022">
              <w:rPr>
                <w:b/>
                <w:bCs/>
                <w:color w:val="000000"/>
              </w:rPr>
              <w:t xml:space="preserve">1 </w:t>
            </w:r>
            <w:proofErr w:type="spellStart"/>
            <w:r w:rsidRPr="00185022">
              <w:rPr>
                <w:b/>
                <w:bCs/>
                <w:color w:val="000000"/>
              </w:rPr>
              <w:t>rxn</w:t>
            </w:r>
            <w:proofErr w:type="spellEnd"/>
            <w:r w:rsidRPr="00185022">
              <w:rPr>
                <w:b/>
                <w:bCs/>
                <w:color w:val="000000"/>
              </w:rPr>
              <w:t xml:space="preserve"> volume</w:t>
            </w:r>
          </w:p>
        </w:tc>
        <w:tc>
          <w:tcPr>
            <w:tcW w:w="1341" w:type="dxa"/>
            <w:tcBorders>
              <w:top w:val="nil"/>
              <w:left w:val="nil"/>
              <w:bottom w:val="single" w:sz="4" w:space="0" w:color="000000"/>
              <w:right w:val="single" w:sz="4" w:space="0" w:color="000000"/>
            </w:tcBorders>
            <w:shd w:val="clear" w:color="auto" w:fill="auto"/>
            <w:noWrap/>
            <w:vAlign w:val="bottom"/>
            <w:hideMark/>
          </w:tcPr>
          <w:p w14:paraId="086066E0" w14:textId="77777777" w:rsidR="004A7B21" w:rsidRPr="00185022" w:rsidRDefault="004A7B21">
            <w:pPr>
              <w:jc w:val="right"/>
              <w:rPr>
                <w:color w:val="000000"/>
              </w:rPr>
            </w:pPr>
            <w:r w:rsidRPr="00185022">
              <w:rPr>
                <w:color w:val="000000"/>
              </w:rPr>
              <w:t>9</w:t>
            </w:r>
          </w:p>
        </w:tc>
      </w:tr>
      <w:tr w:rsidR="004A7B21" w:rsidRPr="00185022" w14:paraId="4D5623BB" w14:textId="77777777" w:rsidTr="004A7B21">
        <w:trPr>
          <w:trHeight w:val="304"/>
        </w:trPr>
        <w:tc>
          <w:tcPr>
            <w:tcW w:w="3450" w:type="dxa"/>
            <w:tcBorders>
              <w:top w:val="nil"/>
              <w:left w:val="nil"/>
              <w:bottom w:val="nil"/>
              <w:right w:val="nil"/>
            </w:tcBorders>
            <w:shd w:val="clear" w:color="auto" w:fill="auto"/>
            <w:noWrap/>
            <w:vAlign w:val="bottom"/>
            <w:hideMark/>
          </w:tcPr>
          <w:p w14:paraId="300CDE26" w14:textId="77777777" w:rsidR="004A7B21" w:rsidRPr="00185022" w:rsidRDefault="004A7B21">
            <w:pPr>
              <w:rPr>
                <w:color w:val="000000"/>
              </w:rPr>
            </w:pPr>
            <w:r w:rsidRPr="00185022">
              <w:rPr>
                <w:color w:val="000000"/>
              </w:rPr>
              <w:t>ddiH2O</w:t>
            </w:r>
          </w:p>
        </w:tc>
        <w:tc>
          <w:tcPr>
            <w:tcW w:w="2055" w:type="dxa"/>
            <w:tcBorders>
              <w:top w:val="nil"/>
              <w:left w:val="single" w:sz="4" w:space="0" w:color="000000"/>
              <w:bottom w:val="single" w:sz="4" w:space="0" w:color="000000"/>
              <w:right w:val="single" w:sz="4" w:space="0" w:color="000000"/>
            </w:tcBorders>
            <w:shd w:val="clear" w:color="auto" w:fill="auto"/>
            <w:noWrap/>
            <w:vAlign w:val="bottom"/>
            <w:hideMark/>
          </w:tcPr>
          <w:p w14:paraId="78B317B7" w14:textId="77777777" w:rsidR="004A7B21" w:rsidRPr="00185022" w:rsidRDefault="004A7B21">
            <w:pPr>
              <w:rPr>
                <w:color w:val="000000"/>
              </w:rPr>
            </w:pPr>
            <w:r w:rsidRPr="00185022">
              <w:rPr>
                <w:color w:val="000000"/>
              </w:rPr>
              <w:t> </w:t>
            </w:r>
          </w:p>
        </w:tc>
        <w:tc>
          <w:tcPr>
            <w:tcW w:w="2022" w:type="dxa"/>
            <w:tcBorders>
              <w:top w:val="nil"/>
              <w:left w:val="nil"/>
              <w:bottom w:val="single" w:sz="4" w:space="0" w:color="000000"/>
              <w:right w:val="single" w:sz="4" w:space="0" w:color="000000"/>
            </w:tcBorders>
            <w:shd w:val="clear" w:color="auto" w:fill="auto"/>
            <w:noWrap/>
            <w:vAlign w:val="bottom"/>
            <w:hideMark/>
          </w:tcPr>
          <w:p w14:paraId="09A1C55D" w14:textId="77777777" w:rsidR="004A7B21" w:rsidRPr="00185022" w:rsidRDefault="004A7B21">
            <w:pPr>
              <w:rPr>
                <w:color w:val="000000"/>
              </w:rPr>
            </w:pPr>
            <w:r w:rsidRPr="00185022">
              <w:rPr>
                <w:color w:val="000000"/>
              </w:rPr>
              <w:t> </w:t>
            </w:r>
          </w:p>
        </w:tc>
        <w:tc>
          <w:tcPr>
            <w:tcW w:w="1393" w:type="dxa"/>
            <w:tcBorders>
              <w:top w:val="nil"/>
              <w:left w:val="nil"/>
              <w:bottom w:val="single" w:sz="4" w:space="0" w:color="000000"/>
              <w:right w:val="single" w:sz="4" w:space="0" w:color="000000"/>
            </w:tcBorders>
            <w:shd w:val="clear" w:color="auto" w:fill="auto"/>
            <w:noWrap/>
            <w:vAlign w:val="bottom"/>
            <w:hideMark/>
          </w:tcPr>
          <w:p w14:paraId="1E1D3A42" w14:textId="77777777" w:rsidR="004A7B21" w:rsidRPr="00185022" w:rsidRDefault="004A7B21">
            <w:pPr>
              <w:jc w:val="right"/>
              <w:rPr>
                <w:color w:val="000000"/>
              </w:rPr>
            </w:pPr>
            <w:r w:rsidRPr="00185022">
              <w:rPr>
                <w:color w:val="000000"/>
              </w:rPr>
              <w:t>10.8</w:t>
            </w:r>
          </w:p>
        </w:tc>
        <w:tc>
          <w:tcPr>
            <w:tcW w:w="1341" w:type="dxa"/>
            <w:tcBorders>
              <w:top w:val="nil"/>
              <w:left w:val="nil"/>
              <w:bottom w:val="single" w:sz="4" w:space="0" w:color="000000"/>
              <w:right w:val="single" w:sz="4" w:space="0" w:color="000000"/>
            </w:tcBorders>
            <w:shd w:val="clear" w:color="auto" w:fill="auto"/>
            <w:noWrap/>
            <w:vAlign w:val="bottom"/>
            <w:hideMark/>
          </w:tcPr>
          <w:p w14:paraId="6250B5AA" w14:textId="77777777" w:rsidR="004A7B21" w:rsidRPr="00185022" w:rsidRDefault="004A7B21">
            <w:pPr>
              <w:jc w:val="right"/>
              <w:rPr>
                <w:color w:val="000000"/>
              </w:rPr>
            </w:pPr>
            <w:r w:rsidRPr="00185022">
              <w:rPr>
                <w:color w:val="000000"/>
              </w:rPr>
              <w:t>97.2</w:t>
            </w:r>
          </w:p>
        </w:tc>
      </w:tr>
      <w:tr w:rsidR="004A7B21" w:rsidRPr="00185022" w14:paraId="5966B47B" w14:textId="77777777" w:rsidTr="004A7B21">
        <w:trPr>
          <w:trHeight w:val="304"/>
        </w:trPr>
        <w:tc>
          <w:tcPr>
            <w:tcW w:w="345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A5A920" w14:textId="77777777" w:rsidR="004A7B21" w:rsidRPr="00185022" w:rsidRDefault="004A7B21">
            <w:pPr>
              <w:rPr>
                <w:color w:val="000000"/>
              </w:rPr>
            </w:pPr>
            <w:proofErr w:type="spellStart"/>
            <w:r w:rsidRPr="00185022">
              <w:rPr>
                <w:color w:val="000000"/>
              </w:rPr>
              <w:t>PrimeSTAR</w:t>
            </w:r>
            <w:proofErr w:type="spellEnd"/>
            <w:r w:rsidRPr="00185022">
              <w:rPr>
                <w:color w:val="000000"/>
              </w:rPr>
              <w:t xml:space="preserve"> GXL Buffer</w:t>
            </w:r>
          </w:p>
        </w:tc>
        <w:tc>
          <w:tcPr>
            <w:tcW w:w="2055" w:type="dxa"/>
            <w:tcBorders>
              <w:top w:val="nil"/>
              <w:left w:val="nil"/>
              <w:bottom w:val="single" w:sz="4" w:space="0" w:color="000000"/>
              <w:right w:val="single" w:sz="4" w:space="0" w:color="000000"/>
            </w:tcBorders>
            <w:shd w:val="clear" w:color="auto" w:fill="auto"/>
            <w:noWrap/>
            <w:vAlign w:val="bottom"/>
            <w:hideMark/>
          </w:tcPr>
          <w:p w14:paraId="7A563BEA" w14:textId="77777777" w:rsidR="004A7B21" w:rsidRPr="00185022" w:rsidRDefault="004A7B21">
            <w:pPr>
              <w:rPr>
                <w:color w:val="000000"/>
              </w:rPr>
            </w:pPr>
            <w:r w:rsidRPr="00185022">
              <w:rPr>
                <w:color w:val="000000"/>
              </w:rPr>
              <w:t>5x</w:t>
            </w:r>
          </w:p>
        </w:tc>
        <w:tc>
          <w:tcPr>
            <w:tcW w:w="2022" w:type="dxa"/>
            <w:tcBorders>
              <w:top w:val="nil"/>
              <w:left w:val="nil"/>
              <w:bottom w:val="single" w:sz="4" w:space="0" w:color="000000"/>
              <w:right w:val="single" w:sz="4" w:space="0" w:color="000000"/>
            </w:tcBorders>
            <w:shd w:val="clear" w:color="auto" w:fill="auto"/>
            <w:noWrap/>
            <w:vAlign w:val="bottom"/>
            <w:hideMark/>
          </w:tcPr>
          <w:p w14:paraId="5945739F" w14:textId="77777777" w:rsidR="004A7B21" w:rsidRPr="00185022" w:rsidRDefault="004A7B21">
            <w:pPr>
              <w:rPr>
                <w:color w:val="000000"/>
              </w:rPr>
            </w:pPr>
            <w:r w:rsidRPr="00185022">
              <w:rPr>
                <w:color w:val="000000"/>
              </w:rPr>
              <w:t>1x</w:t>
            </w:r>
          </w:p>
        </w:tc>
        <w:tc>
          <w:tcPr>
            <w:tcW w:w="1393" w:type="dxa"/>
            <w:tcBorders>
              <w:top w:val="nil"/>
              <w:left w:val="nil"/>
              <w:bottom w:val="single" w:sz="4" w:space="0" w:color="000000"/>
              <w:right w:val="single" w:sz="4" w:space="0" w:color="000000"/>
            </w:tcBorders>
            <w:shd w:val="clear" w:color="auto" w:fill="auto"/>
            <w:noWrap/>
            <w:vAlign w:val="bottom"/>
            <w:hideMark/>
          </w:tcPr>
          <w:p w14:paraId="58717F17" w14:textId="77777777" w:rsidR="004A7B21" w:rsidRPr="00185022" w:rsidRDefault="004A7B21">
            <w:pPr>
              <w:jc w:val="right"/>
              <w:rPr>
                <w:color w:val="000000"/>
              </w:rPr>
            </w:pPr>
            <w:r w:rsidRPr="00185022">
              <w:rPr>
                <w:color w:val="000000"/>
              </w:rPr>
              <w:t>4.0</w:t>
            </w:r>
          </w:p>
        </w:tc>
        <w:tc>
          <w:tcPr>
            <w:tcW w:w="1341" w:type="dxa"/>
            <w:tcBorders>
              <w:top w:val="nil"/>
              <w:left w:val="nil"/>
              <w:bottom w:val="single" w:sz="4" w:space="0" w:color="000000"/>
              <w:right w:val="single" w:sz="4" w:space="0" w:color="000000"/>
            </w:tcBorders>
            <w:shd w:val="clear" w:color="auto" w:fill="auto"/>
            <w:noWrap/>
            <w:vAlign w:val="bottom"/>
            <w:hideMark/>
          </w:tcPr>
          <w:p w14:paraId="15257784" w14:textId="77777777" w:rsidR="004A7B21" w:rsidRPr="00185022" w:rsidRDefault="004A7B21">
            <w:pPr>
              <w:jc w:val="right"/>
              <w:rPr>
                <w:color w:val="000000"/>
              </w:rPr>
            </w:pPr>
            <w:r w:rsidRPr="00185022">
              <w:rPr>
                <w:color w:val="000000"/>
              </w:rPr>
              <w:t>36</w:t>
            </w:r>
          </w:p>
        </w:tc>
      </w:tr>
      <w:tr w:rsidR="004A7B21" w:rsidRPr="00185022" w14:paraId="4A1ECBF9" w14:textId="77777777" w:rsidTr="004A7B21">
        <w:trPr>
          <w:trHeight w:val="304"/>
        </w:trPr>
        <w:tc>
          <w:tcPr>
            <w:tcW w:w="3450" w:type="dxa"/>
            <w:tcBorders>
              <w:top w:val="nil"/>
              <w:left w:val="single" w:sz="4" w:space="0" w:color="000000"/>
              <w:bottom w:val="single" w:sz="4" w:space="0" w:color="000000"/>
              <w:right w:val="single" w:sz="4" w:space="0" w:color="000000"/>
            </w:tcBorders>
            <w:shd w:val="clear" w:color="auto" w:fill="auto"/>
            <w:noWrap/>
            <w:vAlign w:val="bottom"/>
            <w:hideMark/>
          </w:tcPr>
          <w:p w14:paraId="5426AEFF" w14:textId="77777777" w:rsidR="004A7B21" w:rsidRPr="00185022" w:rsidRDefault="004A7B21">
            <w:pPr>
              <w:rPr>
                <w:color w:val="000000"/>
              </w:rPr>
            </w:pPr>
            <w:r w:rsidRPr="00185022">
              <w:rPr>
                <w:color w:val="000000"/>
              </w:rPr>
              <w:t>dNTPs</w:t>
            </w:r>
          </w:p>
        </w:tc>
        <w:tc>
          <w:tcPr>
            <w:tcW w:w="2055" w:type="dxa"/>
            <w:tcBorders>
              <w:top w:val="nil"/>
              <w:left w:val="nil"/>
              <w:bottom w:val="single" w:sz="4" w:space="0" w:color="000000"/>
              <w:right w:val="single" w:sz="4" w:space="0" w:color="000000"/>
            </w:tcBorders>
            <w:shd w:val="clear" w:color="auto" w:fill="auto"/>
            <w:noWrap/>
            <w:vAlign w:val="bottom"/>
            <w:hideMark/>
          </w:tcPr>
          <w:p w14:paraId="6B143E15" w14:textId="77777777" w:rsidR="004A7B21" w:rsidRPr="00185022" w:rsidRDefault="004A7B21">
            <w:pPr>
              <w:rPr>
                <w:color w:val="000000"/>
              </w:rPr>
            </w:pPr>
            <w:r w:rsidRPr="00185022">
              <w:rPr>
                <w:color w:val="000000"/>
              </w:rPr>
              <w:t>2.5 mM</w:t>
            </w:r>
          </w:p>
        </w:tc>
        <w:tc>
          <w:tcPr>
            <w:tcW w:w="2022" w:type="dxa"/>
            <w:tcBorders>
              <w:top w:val="nil"/>
              <w:left w:val="nil"/>
              <w:bottom w:val="single" w:sz="4" w:space="0" w:color="000000"/>
              <w:right w:val="single" w:sz="4" w:space="0" w:color="000000"/>
            </w:tcBorders>
            <w:shd w:val="clear" w:color="auto" w:fill="auto"/>
            <w:noWrap/>
            <w:vAlign w:val="bottom"/>
            <w:hideMark/>
          </w:tcPr>
          <w:p w14:paraId="029E967B" w14:textId="77777777" w:rsidR="004A7B21" w:rsidRPr="00185022" w:rsidRDefault="004A7B21">
            <w:pPr>
              <w:rPr>
                <w:color w:val="000000"/>
              </w:rPr>
            </w:pPr>
            <w:r w:rsidRPr="00185022">
              <w:rPr>
                <w:color w:val="000000"/>
              </w:rPr>
              <w:t>0.2 mM</w:t>
            </w:r>
          </w:p>
        </w:tc>
        <w:tc>
          <w:tcPr>
            <w:tcW w:w="1393" w:type="dxa"/>
            <w:tcBorders>
              <w:top w:val="nil"/>
              <w:left w:val="nil"/>
              <w:bottom w:val="single" w:sz="4" w:space="0" w:color="000000"/>
              <w:right w:val="single" w:sz="4" w:space="0" w:color="000000"/>
            </w:tcBorders>
            <w:shd w:val="clear" w:color="auto" w:fill="auto"/>
            <w:noWrap/>
            <w:vAlign w:val="bottom"/>
            <w:hideMark/>
          </w:tcPr>
          <w:p w14:paraId="18FFA0E9" w14:textId="77777777" w:rsidR="004A7B21" w:rsidRPr="00185022" w:rsidRDefault="004A7B21">
            <w:pPr>
              <w:jc w:val="right"/>
              <w:rPr>
                <w:color w:val="000000"/>
              </w:rPr>
            </w:pPr>
            <w:r w:rsidRPr="00185022">
              <w:rPr>
                <w:color w:val="000000"/>
              </w:rPr>
              <w:t>1.6</w:t>
            </w:r>
          </w:p>
        </w:tc>
        <w:tc>
          <w:tcPr>
            <w:tcW w:w="1341" w:type="dxa"/>
            <w:tcBorders>
              <w:top w:val="nil"/>
              <w:left w:val="nil"/>
              <w:bottom w:val="single" w:sz="4" w:space="0" w:color="000000"/>
              <w:right w:val="single" w:sz="4" w:space="0" w:color="000000"/>
            </w:tcBorders>
            <w:shd w:val="clear" w:color="auto" w:fill="auto"/>
            <w:noWrap/>
            <w:vAlign w:val="bottom"/>
            <w:hideMark/>
          </w:tcPr>
          <w:p w14:paraId="21CCD547" w14:textId="77777777" w:rsidR="004A7B21" w:rsidRPr="00185022" w:rsidRDefault="004A7B21">
            <w:pPr>
              <w:jc w:val="right"/>
              <w:rPr>
                <w:color w:val="000000"/>
              </w:rPr>
            </w:pPr>
            <w:r w:rsidRPr="00185022">
              <w:rPr>
                <w:color w:val="000000"/>
              </w:rPr>
              <w:t>14.4</w:t>
            </w:r>
          </w:p>
        </w:tc>
      </w:tr>
      <w:tr w:rsidR="004A7B21" w:rsidRPr="00185022" w14:paraId="08B57FAF" w14:textId="77777777" w:rsidTr="004A7B21">
        <w:trPr>
          <w:trHeight w:val="304"/>
        </w:trPr>
        <w:tc>
          <w:tcPr>
            <w:tcW w:w="3450" w:type="dxa"/>
            <w:tcBorders>
              <w:top w:val="nil"/>
              <w:left w:val="single" w:sz="4" w:space="0" w:color="000000"/>
              <w:bottom w:val="single" w:sz="4" w:space="0" w:color="000000"/>
              <w:right w:val="single" w:sz="4" w:space="0" w:color="000000"/>
            </w:tcBorders>
            <w:shd w:val="clear" w:color="auto" w:fill="auto"/>
            <w:noWrap/>
            <w:vAlign w:val="bottom"/>
            <w:hideMark/>
          </w:tcPr>
          <w:p w14:paraId="1A83FEBA" w14:textId="77777777" w:rsidR="004A7B21" w:rsidRPr="00185022" w:rsidRDefault="004A7B21">
            <w:pPr>
              <w:rPr>
                <w:color w:val="000000"/>
              </w:rPr>
            </w:pPr>
            <w:r w:rsidRPr="00185022">
              <w:rPr>
                <w:color w:val="000000"/>
              </w:rPr>
              <w:t>oligo F</w:t>
            </w:r>
          </w:p>
        </w:tc>
        <w:tc>
          <w:tcPr>
            <w:tcW w:w="2055" w:type="dxa"/>
            <w:tcBorders>
              <w:top w:val="nil"/>
              <w:left w:val="nil"/>
              <w:bottom w:val="single" w:sz="4" w:space="0" w:color="000000"/>
              <w:right w:val="single" w:sz="4" w:space="0" w:color="000000"/>
            </w:tcBorders>
            <w:shd w:val="clear" w:color="auto" w:fill="auto"/>
            <w:noWrap/>
            <w:vAlign w:val="bottom"/>
            <w:hideMark/>
          </w:tcPr>
          <w:p w14:paraId="54CFF54B" w14:textId="77777777" w:rsidR="004A7B21" w:rsidRPr="00185022" w:rsidRDefault="004A7B21">
            <w:pPr>
              <w:rPr>
                <w:color w:val="000000"/>
              </w:rPr>
            </w:pPr>
            <w:r w:rsidRPr="00185022">
              <w:rPr>
                <w:color w:val="000000"/>
              </w:rPr>
              <w:t xml:space="preserve">10 </w:t>
            </w:r>
            <w:proofErr w:type="spellStart"/>
            <w:proofErr w:type="gramStart"/>
            <w:r w:rsidRPr="00185022">
              <w:rPr>
                <w:color w:val="000000"/>
              </w:rPr>
              <w:t>uM</w:t>
            </w:r>
            <w:proofErr w:type="spellEnd"/>
            <w:proofErr w:type="gramEnd"/>
          </w:p>
        </w:tc>
        <w:tc>
          <w:tcPr>
            <w:tcW w:w="2022" w:type="dxa"/>
            <w:tcBorders>
              <w:top w:val="nil"/>
              <w:left w:val="nil"/>
              <w:bottom w:val="single" w:sz="4" w:space="0" w:color="000000"/>
              <w:right w:val="single" w:sz="4" w:space="0" w:color="000000"/>
            </w:tcBorders>
            <w:shd w:val="clear" w:color="auto" w:fill="auto"/>
            <w:noWrap/>
            <w:vAlign w:val="bottom"/>
            <w:hideMark/>
          </w:tcPr>
          <w:p w14:paraId="49022246" w14:textId="77777777" w:rsidR="004A7B21" w:rsidRPr="00185022" w:rsidRDefault="004A7B21">
            <w:pPr>
              <w:rPr>
                <w:color w:val="000000"/>
              </w:rPr>
            </w:pPr>
            <w:r w:rsidRPr="00185022">
              <w:rPr>
                <w:color w:val="000000"/>
              </w:rPr>
              <w:t xml:space="preserve">0.3 </w:t>
            </w:r>
            <w:proofErr w:type="spellStart"/>
            <w:r w:rsidRPr="00185022">
              <w:rPr>
                <w:color w:val="000000"/>
              </w:rPr>
              <w:t>uM</w:t>
            </w:r>
            <w:proofErr w:type="spellEnd"/>
          </w:p>
        </w:tc>
        <w:tc>
          <w:tcPr>
            <w:tcW w:w="1393" w:type="dxa"/>
            <w:tcBorders>
              <w:top w:val="nil"/>
              <w:left w:val="nil"/>
              <w:bottom w:val="single" w:sz="4" w:space="0" w:color="000000"/>
              <w:right w:val="single" w:sz="4" w:space="0" w:color="000000"/>
            </w:tcBorders>
            <w:shd w:val="clear" w:color="auto" w:fill="auto"/>
            <w:noWrap/>
            <w:vAlign w:val="bottom"/>
            <w:hideMark/>
          </w:tcPr>
          <w:p w14:paraId="71E9C413" w14:textId="77777777" w:rsidR="004A7B21" w:rsidRPr="00185022" w:rsidRDefault="004A7B21">
            <w:pPr>
              <w:jc w:val="right"/>
              <w:rPr>
                <w:color w:val="000000"/>
              </w:rPr>
            </w:pPr>
            <w:r w:rsidRPr="00185022">
              <w:rPr>
                <w:color w:val="000000"/>
              </w:rPr>
              <w:t>0.6</w:t>
            </w:r>
          </w:p>
        </w:tc>
        <w:tc>
          <w:tcPr>
            <w:tcW w:w="1341" w:type="dxa"/>
            <w:tcBorders>
              <w:top w:val="nil"/>
              <w:left w:val="nil"/>
              <w:bottom w:val="single" w:sz="4" w:space="0" w:color="000000"/>
              <w:right w:val="single" w:sz="4" w:space="0" w:color="000000"/>
            </w:tcBorders>
            <w:shd w:val="clear" w:color="auto" w:fill="auto"/>
            <w:noWrap/>
            <w:vAlign w:val="bottom"/>
            <w:hideMark/>
          </w:tcPr>
          <w:p w14:paraId="3013F547" w14:textId="77777777" w:rsidR="004A7B21" w:rsidRPr="00185022" w:rsidRDefault="004A7B21">
            <w:pPr>
              <w:jc w:val="right"/>
              <w:rPr>
                <w:color w:val="000000"/>
              </w:rPr>
            </w:pPr>
            <w:r w:rsidRPr="00185022">
              <w:rPr>
                <w:color w:val="000000"/>
              </w:rPr>
              <w:t>5.4</w:t>
            </w:r>
          </w:p>
        </w:tc>
      </w:tr>
      <w:tr w:rsidR="004A7B21" w:rsidRPr="00185022" w14:paraId="19BF682D" w14:textId="77777777" w:rsidTr="004A7B21">
        <w:trPr>
          <w:trHeight w:val="304"/>
        </w:trPr>
        <w:tc>
          <w:tcPr>
            <w:tcW w:w="3450" w:type="dxa"/>
            <w:tcBorders>
              <w:top w:val="nil"/>
              <w:left w:val="single" w:sz="4" w:space="0" w:color="000000"/>
              <w:bottom w:val="single" w:sz="4" w:space="0" w:color="000000"/>
              <w:right w:val="single" w:sz="4" w:space="0" w:color="000000"/>
            </w:tcBorders>
            <w:shd w:val="clear" w:color="auto" w:fill="auto"/>
            <w:noWrap/>
            <w:vAlign w:val="bottom"/>
            <w:hideMark/>
          </w:tcPr>
          <w:p w14:paraId="35F01CB7" w14:textId="77777777" w:rsidR="004A7B21" w:rsidRPr="00185022" w:rsidRDefault="004A7B21">
            <w:pPr>
              <w:rPr>
                <w:color w:val="000000"/>
              </w:rPr>
            </w:pPr>
            <w:r w:rsidRPr="00185022">
              <w:rPr>
                <w:color w:val="000000"/>
              </w:rPr>
              <w:t>oligo R</w:t>
            </w:r>
          </w:p>
        </w:tc>
        <w:tc>
          <w:tcPr>
            <w:tcW w:w="2055" w:type="dxa"/>
            <w:tcBorders>
              <w:top w:val="nil"/>
              <w:left w:val="nil"/>
              <w:bottom w:val="single" w:sz="4" w:space="0" w:color="000000"/>
              <w:right w:val="single" w:sz="4" w:space="0" w:color="000000"/>
            </w:tcBorders>
            <w:shd w:val="clear" w:color="auto" w:fill="auto"/>
            <w:noWrap/>
            <w:vAlign w:val="bottom"/>
            <w:hideMark/>
          </w:tcPr>
          <w:p w14:paraId="578A5E8A" w14:textId="77777777" w:rsidR="004A7B21" w:rsidRPr="00185022" w:rsidRDefault="004A7B21">
            <w:pPr>
              <w:rPr>
                <w:color w:val="000000"/>
              </w:rPr>
            </w:pPr>
            <w:r w:rsidRPr="00185022">
              <w:rPr>
                <w:color w:val="000000"/>
              </w:rPr>
              <w:t xml:space="preserve">10 </w:t>
            </w:r>
            <w:proofErr w:type="spellStart"/>
            <w:proofErr w:type="gramStart"/>
            <w:r w:rsidRPr="00185022">
              <w:rPr>
                <w:color w:val="000000"/>
              </w:rPr>
              <w:t>uM</w:t>
            </w:r>
            <w:proofErr w:type="spellEnd"/>
            <w:proofErr w:type="gramEnd"/>
          </w:p>
        </w:tc>
        <w:tc>
          <w:tcPr>
            <w:tcW w:w="2022" w:type="dxa"/>
            <w:tcBorders>
              <w:top w:val="nil"/>
              <w:left w:val="nil"/>
              <w:bottom w:val="single" w:sz="4" w:space="0" w:color="000000"/>
              <w:right w:val="single" w:sz="4" w:space="0" w:color="000000"/>
            </w:tcBorders>
            <w:shd w:val="clear" w:color="auto" w:fill="auto"/>
            <w:noWrap/>
            <w:vAlign w:val="bottom"/>
            <w:hideMark/>
          </w:tcPr>
          <w:p w14:paraId="7259A79A" w14:textId="77777777" w:rsidR="004A7B21" w:rsidRPr="00185022" w:rsidRDefault="004A7B21">
            <w:pPr>
              <w:rPr>
                <w:color w:val="000000"/>
              </w:rPr>
            </w:pPr>
            <w:r w:rsidRPr="00185022">
              <w:rPr>
                <w:color w:val="000000"/>
              </w:rPr>
              <w:t xml:space="preserve">0.3 </w:t>
            </w:r>
            <w:proofErr w:type="spellStart"/>
            <w:r w:rsidRPr="00185022">
              <w:rPr>
                <w:color w:val="000000"/>
              </w:rPr>
              <w:t>uM</w:t>
            </w:r>
            <w:proofErr w:type="spellEnd"/>
          </w:p>
        </w:tc>
        <w:tc>
          <w:tcPr>
            <w:tcW w:w="1393" w:type="dxa"/>
            <w:tcBorders>
              <w:top w:val="nil"/>
              <w:left w:val="nil"/>
              <w:bottom w:val="single" w:sz="4" w:space="0" w:color="000000"/>
              <w:right w:val="single" w:sz="4" w:space="0" w:color="000000"/>
            </w:tcBorders>
            <w:shd w:val="clear" w:color="auto" w:fill="auto"/>
            <w:noWrap/>
            <w:vAlign w:val="bottom"/>
            <w:hideMark/>
          </w:tcPr>
          <w:p w14:paraId="747FA61E" w14:textId="77777777" w:rsidR="004A7B21" w:rsidRPr="00185022" w:rsidRDefault="004A7B21">
            <w:pPr>
              <w:jc w:val="right"/>
              <w:rPr>
                <w:color w:val="000000"/>
              </w:rPr>
            </w:pPr>
            <w:r w:rsidRPr="00185022">
              <w:rPr>
                <w:color w:val="000000"/>
              </w:rPr>
              <w:t>0.6</w:t>
            </w:r>
          </w:p>
        </w:tc>
        <w:tc>
          <w:tcPr>
            <w:tcW w:w="1341" w:type="dxa"/>
            <w:tcBorders>
              <w:top w:val="nil"/>
              <w:left w:val="nil"/>
              <w:bottom w:val="single" w:sz="4" w:space="0" w:color="000000"/>
              <w:right w:val="single" w:sz="4" w:space="0" w:color="000000"/>
            </w:tcBorders>
            <w:shd w:val="clear" w:color="auto" w:fill="auto"/>
            <w:noWrap/>
            <w:vAlign w:val="bottom"/>
            <w:hideMark/>
          </w:tcPr>
          <w:p w14:paraId="6014D1BF" w14:textId="77777777" w:rsidR="004A7B21" w:rsidRPr="00185022" w:rsidRDefault="004A7B21">
            <w:pPr>
              <w:jc w:val="right"/>
              <w:rPr>
                <w:color w:val="000000"/>
              </w:rPr>
            </w:pPr>
            <w:r w:rsidRPr="00185022">
              <w:rPr>
                <w:color w:val="000000"/>
              </w:rPr>
              <w:t>5.4</w:t>
            </w:r>
          </w:p>
        </w:tc>
      </w:tr>
      <w:tr w:rsidR="004A7B21" w:rsidRPr="00185022" w14:paraId="06D0A7EE" w14:textId="77777777" w:rsidTr="004A7B21">
        <w:trPr>
          <w:trHeight w:val="304"/>
        </w:trPr>
        <w:tc>
          <w:tcPr>
            <w:tcW w:w="3450" w:type="dxa"/>
            <w:tcBorders>
              <w:top w:val="nil"/>
              <w:left w:val="single" w:sz="4" w:space="0" w:color="000000"/>
              <w:bottom w:val="single" w:sz="4" w:space="0" w:color="000000"/>
              <w:right w:val="single" w:sz="4" w:space="0" w:color="000000"/>
            </w:tcBorders>
            <w:shd w:val="clear" w:color="auto" w:fill="auto"/>
            <w:noWrap/>
            <w:vAlign w:val="bottom"/>
            <w:hideMark/>
          </w:tcPr>
          <w:p w14:paraId="5F0C4D61" w14:textId="77777777" w:rsidR="004A7B21" w:rsidRPr="00185022" w:rsidRDefault="004A7B21">
            <w:pPr>
              <w:rPr>
                <w:color w:val="000000"/>
              </w:rPr>
            </w:pPr>
            <w:r w:rsidRPr="00185022">
              <w:rPr>
                <w:color w:val="000000"/>
              </w:rPr>
              <w:t>template</w:t>
            </w:r>
          </w:p>
        </w:tc>
        <w:tc>
          <w:tcPr>
            <w:tcW w:w="2055" w:type="dxa"/>
            <w:tcBorders>
              <w:top w:val="nil"/>
              <w:left w:val="nil"/>
              <w:bottom w:val="single" w:sz="4" w:space="0" w:color="000000"/>
              <w:right w:val="single" w:sz="4" w:space="0" w:color="000000"/>
            </w:tcBorders>
            <w:shd w:val="clear" w:color="auto" w:fill="auto"/>
            <w:noWrap/>
            <w:vAlign w:val="bottom"/>
            <w:hideMark/>
          </w:tcPr>
          <w:p w14:paraId="76016391" w14:textId="77777777" w:rsidR="004A7B21" w:rsidRPr="00185022" w:rsidRDefault="004A7B21">
            <w:pPr>
              <w:rPr>
                <w:color w:val="000000"/>
              </w:rPr>
            </w:pPr>
            <w:r w:rsidRPr="00185022">
              <w:rPr>
                <w:color w:val="000000"/>
              </w:rPr>
              <w:t>100 ng/</w:t>
            </w:r>
            <w:proofErr w:type="spellStart"/>
            <w:r w:rsidRPr="00185022">
              <w:rPr>
                <w:color w:val="000000"/>
              </w:rPr>
              <w:t>ul</w:t>
            </w:r>
            <w:proofErr w:type="spellEnd"/>
          </w:p>
        </w:tc>
        <w:tc>
          <w:tcPr>
            <w:tcW w:w="2022" w:type="dxa"/>
            <w:tcBorders>
              <w:top w:val="nil"/>
              <w:left w:val="nil"/>
              <w:bottom w:val="single" w:sz="4" w:space="0" w:color="000000"/>
              <w:right w:val="single" w:sz="4" w:space="0" w:color="000000"/>
            </w:tcBorders>
            <w:shd w:val="clear" w:color="auto" w:fill="auto"/>
            <w:noWrap/>
            <w:vAlign w:val="bottom"/>
            <w:hideMark/>
          </w:tcPr>
          <w:p w14:paraId="2E55B002" w14:textId="77777777" w:rsidR="004A7B21" w:rsidRPr="00185022" w:rsidRDefault="004A7B21">
            <w:pPr>
              <w:rPr>
                <w:color w:val="000000"/>
              </w:rPr>
            </w:pPr>
            <w:r w:rsidRPr="00185022">
              <w:rPr>
                <w:color w:val="000000"/>
              </w:rPr>
              <w:t>2 ng/</w:t>
            </w:r>
            <w:proofErr w:type="spellStart"/>
            <w:r w:rsidRPr="00185022">
              <w:rPr>
                <w:color w:val="000000"/>
              </w:rPr>
              <w:t>ul</w:t>
            </w:r>
            <w:proofErr w:type="spellEnd"/>
          </w:p>
        </w:tc>
        <w:tc>
          <w:tcPr>
            <w:tcW w:w="1393" w:type="dxa"/>
            <w:tcBorders>
              <w:top w:val="nil"/>
              <w:left w:val="nil"/>
              <w:bottom w:val="single" w:sz="4" w:space="0" w:color="000000"/>
              <w:right w:val="single" w:sz="4" w:space="0" w:color="000000"/>
            </w:tcBorders>
            <w:shd w:val="clear" w:color="auto" w:fill="auto"/>
            <w:noWrap/>
            <w:vAlign w:val="bottom"/>
            <w:hideMark/>
          </w:tcPr>
          <w:p w14:paraId="284DF9A5" w14:textId="77777777" w:rsidR="004A7B21" w:rsidRPr="00185022" w:rsidRDefault="004A7B21">
            <w:pPr>
              <w:jc w:val="right"/>
              <w:rPr>
                <w:color w:val="000000"/>
              </w:rPr>
            </w:pPr>
            <w:r w:rsidRPr="00185022">
              <w:rPr>
                <w:color w:val="000000"/>
              </w:rPr>
              <w:t>2.0</w:t>
            </w:r>
          </w:p>
        </w:tc>
        <w:tc>
          <w:tcPr>
            <w:tcW w:w="1341" w:type="dxa"/>
            <w:tcBorders>
              <w:top w:val="nil"/>
              <w:left w:val="nil"/>
              <w:bottom w:val="single" w:sz="4" w:space="0" w:color="000000"/>
              <w:right w:val="single" w:sz="4" w:space="0" w:color="000000"/>
            </w:tcBorders>
            <w:shd w:val="clear" w:color="auto" w:fill="auto"/>
            <w:noWrap/>
            <w:vAlign w:val="bottom"/>
            <w:hideMark/>
          </w:tcPr>
          <w:p w14:paraId="526EFC44" w14:textId="77777777" w:rsidR="004A7B21" w:rsidRPr="00185022" w:rsidRDefault="004A7B21">
            <w:pPr>
              <w:jc w:val="right"/>
              <w:rPr>
                <w:color w:val="000000"/>
              </w:rPr>
            </w:pPr>
            <w:r w:rsidRPr="00185022">
              <w:rPr>
                <w:color w:val="000000"/>
              </w:rPr>
              <w:t> </w:t>
            </w:r>
          </w:p>
        </w:tc>
      </w:tr>
      <w:tr w:rsidR="004A7B21" w:rsidRPr="00185022" w14:paraId="5587CFA7" w14:textId="77777777" w:rsidTr="004A7B21">
        <w:trPr>
          <w:trHeight w:val="304"/>
        </w:trPr>
        <w:tc>
          <w:tcPr>
            <w:tcW w:w="3450" w:type="dxa"/>
            <w:tcBorders>
              <w:top w:val="nil"/>
              <w:left w:val="single" w:sz="4" w:space="0" w:color="000000"/>
              <w:bottom w:val="single" w:sz="4" w:space="0" w:color="000000"/>
              <w:right w:val="single" w:sz="4" w:space="0" w:color="000000"/>
            </w:tcBorders>
            <w:shd w:val="clear" w:color="auto" w:fill="auto"/>
            <w:noWrap/>
            <w:vAlign w:val="bottom"/>
            <w:hideMark/>
          </w:tcPr>
          <w:p w14:paraId="0DC7062B" w14:textId="77777777" w:rsidR="004A7B21" w:rsidRPr="00185022" w:rsidRDefault="004A7B21">
            <w:pPr>
              <w:rPr>
                <w:color w:val="000000"/>
              </w:rPr>
            </w:pPr>
            <w:proofErr w:type="spellStart"/>
            <w:r w:rsidRPr="00185022">
              <w:rPr>
                <w:color w:val="000000"/>
              </w:rPr>
              <w:t>PrimeSTAR</w:t>
            </w:r>
            <w:proofErr w:type="spellEnd"/>
            <w:r w:rsidRPr="00185022">
              <w:rPr>
                <w:color w:val="000000"/>
              </w:rPr>
              <w:t xml:space="preserve"> GXL DNA Polymerase</w:t>
            </w:r>
          </w:p>
        </w:tc>
        <w:tc>
          <w:tcPr>
            <w:tcW w:w="2055" w:type="dxa"/>
            <w:tcBorders>
              <w:top w:val="nil"/>
              <w:left w:val="nil"/>
              <w:bottom w:val="single" w:sz="4" w:space="0" w:color="000000"/>
              <w:right w:val="single" w:sz="4" w:space="0" w:color="000000"/>
            </w:tcBorders>
            <w:shd w:val="clear" w:color="auto" w:fill="auto"/>
            <w:noWrap/>
            <w:vAlign w:val="bottom"/>
            <w:hideMark/>
          </w:tcPr>
          <w:p w14:paraId="274455A5" w14:textId="77777777" w:rsidR="004A7B21" w:rsidRPr="00185022" w:rsidRDefault="004A7B21">
            <w:pPr>
              <w:rPr>
                <w:color w:val="000000"/>
              </w:rPr>
            </w:pPr>
            <w:r w:rsidRPr="00185022">
              <w:rPr>
                <w:color w:val="000000"/>
              </w:rPr>
              <w:t>1.25 U/</w:t>
            </w:r>
            <w:proofErr w:type="spellStart"/>
            <w:r w:rsidRPr="00185022">
              <w:rPr>
                <w:color w:val="000000"/>
              </w:rPr>
              <w:t>ul</w:t>
            </w:r>
            <w:proofErr w:type="spellEnd"/>
          </w:p>
        </w:tc>
        <w:tc>
          <w:tcPr>
            <w:tcW w:w="2022" w:type="dxa"/>
            <w:tcBorders>
              <w:top w:val="nil"/>
              <w:left w:val="nil"/>
              <w:bottom w:val="single" w:sz="4" w:space="0" w:color="000000"/>
              <w:right w:val="single" w:sz="4" w:space="0" w:color="000000"/>
            </w:tcBorders>
            <w:shd w:val="clear" w:color="auto" w:fill="auto"/>
            <w:noWrap/>
            <w:vAlign w:val="bottom"/>
            <w:hideMark/>
          </w:tcPr>
          <w:p w14:paraId="0396735C" w14:textId="77777777" w:rsidR="004A7B21" w:rsidRPr="00185022" w:rsidRDefault="004A7B21">
            <w:pPr>
              <w:rPr>
                <w:color w:val="000000"/>
              </w:rPr>
            </w:pPr>
            <w:r w:rsidRPr="00185022">
              <w:rPr>
                <w:color w:val="000000"/>
              </w:rPr>
              <w:t>0.025 U/</w:t>
            </w:r>
            <w:proofErr w:type="spellStart"/>
            <w:r w:rsidRPr="00185022">
              <w:rPr>
                <w:color w:val="000000"/>
              </w:rPr>
              <w:t>ul</w:t>
            </w:r>
            <w:proofErr w:type="spellEnd"/>
          </w:p>
        </w:tc>
        <w:tc>
          <w:tcPr>
            <w:tcW w:w="1393" w:type="dxa"/>
            <w:tcBorders>
              <w:top w:val="nil"/>
              <w:left w:val="nil"/>
              <w:bottom w:val="single" w:sz="4" w:space="0" w:color="000000"/>
              <w:right w:val="single" w:sz="4" w:space="0" w:color="000000"/>
            </w:tcBorders>
            <w:shd w:val="clear" w:color="auto" w:fill="auto"/>
            <w:noWrap/>
            <w:vAlign w:val="bottom"/>
            <w:hideMark/>
          </w:tcPr>
          <w:p w14:paraId="3DD450C9" w14:textId="77777777" w:rsidR="004A7B21" w:rsidRPr="00185022" w:rsidRDefault="004A7B21">
            <w:pPr>
              <w:jc w:val="right"/>
              <w:rPr>
                <w:color w:val="000000"/>
              </w:rPr>
            </w:pPr>
            <w:r w:rsidRPr="00185022">
              <w:rPr>
                <w:color w:val="000000"/>
              </w:rPr>
              <w:t>0.4</w:t>
            </w:r>
          </w:p>
        </w:tc>
        <w:tc>
          <w:tcPr>
            <w:tcW w:w="1341" w:type="dxa"/>
            <w:tcBorders>
              <w:top w:val="nil"/>
              <w:left w:val="nil"/>
              <w:bottom w:val="single" w:sz="4" w:space="0" w:color="000000"/>
              <w:right w:val="single" w:sz="4" w:space="0" w:color="000000"/>
            </w:tcBorders>
            <w:shd w:val="clear" w:color="auto" w:fill="auto"/>
            <w:noWrap/>
            <w:vAlign w:val="bottom"/>
            <w:hideMark/>
          </w:tcPr>
          <w:p w14:paraId="152C09FC" w14:textId="77777777" w:rsidR="004A7B21" w:rsidRPr="00185022" w:rsidRDefault="004A7B21">
            <w:pPr>
              <w:jc w:val="right"/>
              <w:rPr>
                <w:color w:val="000000"/>
              </w:rPr>
            </w:pPr>
            <w:r w:rsidRPr="00185022">
              <w:rPr>
                <w:color w:val="000000"/>
              </w:rPr>
              <w:t>3.6</w:t>
            </w:r>
          </w:p>
        </w:tc>
      </w:tr>
      <w:tr w:rsidR="004A7B21" w:rsidRPr="00185022" w14:paraId="3D33ED4D" w14:textId="77777777" w:rsidTr="004A7B21">
        <w:trPr>
          <w:trHeight w:val="304"/>
        </w:trPr>
        <w:tc>
          <w:tcPr>
            <w:tcW w:w="3450" w:type="dxa"/>
            <w:tcBorders>
              <w:top w:val="nil"/>
              <w:left w:val="single" w:sz="4" w:space="0" w:color="000000"/>
              <w:bottom w:val="single" w:sz="4" w:space="0" w:color="000000"/>
              <w:right w:val="single" w:sz="4" w:space="0" w:color="000000"/>
            </w:tcBorders>
            <w:shd w:val="clear" w:color="auto" w:fill="auto"/>
            <w:noWrap/>
            <w:vAlign w:val="bottom"/>
            <w:hideMark/>
          </w:tcPr>
          <w:p w14:paraId="563621F8" w14:textId="77777777" w:rsidR="004A7B21" w:rsidRPr="00185022" w:rsidRDefault="004A7B21">
            <w:pPr>
              <w:rPr>
                <w:color w:val="000000"/>
              </w:rPr>
            </w:pPr>
            <w:r w:rsidRPr="00185022">
              <w:rPr>
                <w:color w:val="000000"/>
              </w:rPr>
              <w:t> </w:t>
            </w:r>
          </w:p>
        </w:tc>
        <w:tc>
          <w:tcPr>
            <w:tcW w:w="2055" w:type="dxa"/>
            <w:tcBorders>
              <w:top w:val="nil"/>
              <w:left w:val="nil"/>
              <w:bottom w:val="single" w:sz="4" w:space="0" w:color="000000"/>
              <w:right w:val="single" w:sz="4" w:space="0" w:color="000000"/>
            </w:tcBorders>
            <w:shd w:val="clear" w:color="auto" w:fill="auto"/>
            <w:noWrap/>
            <w:vAlign w:val="bottom"/>
            <w:hideMark/>
          </w:tcPr>
          <w:p w14:paraId="75C1FAF0" w14:textId="77777777" w:rsidR="004A7B21" w:rsidRPr="00185022" w:rsidRDefault="004A7B21">
            <w:pPr>
              <w:rPr>
                <w:color w:val="000000"/>
              </w:rPr>
            </w:pPr>
            <w:r w:rsidRPr="00185022">
              <w:rPr>
                <w:color w:val="000000"/>
              </w:rPr>
              <w:t> </w:t>
            </w:r>
          </w:p>
        </w:tc>
        <w:tc>
          <w:tcPr>
            <w:tcW w:w="2022" w:type="dxa"/>
            <w:tcBorders>
              <w:top w:val="nil"/>
              <w:left w:val="nil"/>
              <w:bottom w:val="single" w:sz="4" w:space="0" w:color="000000"/>
              <w:right w:val="single" w:sz="4" w:space="0" w:color="000000"/>
            </w:tcBorders>
            <w:shd w:val="clear" w:color="auto" w:fill="auto"/>
            <w:noWrap/>
            <w:vAlign w:val="bottom"/>
            <w:hideMark/>
          </w:tcPr>
          <w:p w14:paraId="2DC4ACD8" w14:textId="77777777" w:rsidR="004A7B21" w:rsidRPr="00185022" w:rsidRDefault="004A7B21">
            <w:pPr>
              <w:rPr>
                <w:color w:val="000000"/>
              </w:rPr>
            </w:pPr>
            <w:r w:rsidRPr="00185022">
              <w:rPr>
                <w:color w:val="000000"/>
              </w:rPr>
              <w:t>Total volume</w:t>
            </w:r>
          </w:p>
        </w:tc>
        <w:tc>
          <w:tcPr>
            <w:tcW w:w="1393" w:type="dxa"/>
            <w:tcBorders>
              <w:top w:val="nil"/>
              <w:left w:val="nil"/>
              <w:bottom w:val="single" w:sz="4" w:space="0" w:color="000000"/>
              <w:right w:val="single" w:sz="4" w:space="0" w:color="000000"/>
            </w:tcBorders>
            <w:shd w:val="clear" w:color="auto" w:fill="auto"/>
            <w:noWrap/>
            <w:vAlign w:val="bottom"/>
            <w:hideMark/>
          </w:tcPr>
          <w:p w14:paraId="6D27A445" w14:textId="77777777" w:rsidR="004A7B21" w:rsidRPr="00185022" w:rsidRDefault="004A7B21">
            <w:pPr>
              <w:jc w:val="right"/>
              <w:rPr>
                <w:color w:val="000000"/>
              </w:rPr>
            </w:pPr>
            <w:r w:rsidRPr="00185022">
              <w:rPr>
                <w:color w:val="000000"/>
              </w:rPr>
              <w:t>20</w:t>
            </w:r>
          </w:p>
        </w:tc>
        <w:tc>
          <w:tcPr>
            <w:tcW w:w="1341" w:type="dxa"/>
            <w:tcBorders>
              <w:top w:val="nil"/>
              <w:left w:val="nil"/>
              <w:bottom w:val="single" w:sz="4" w:space="0" w:color="000000"/>
              <w:right w:val="single" w:sz="4" w:space="0" w:color="000000"/>
            </w:tcBorders>
            <w:shd w:val="clear" w:color="auto" w:fill="auto"/>
            <w:noWrap/>
            <w:vAlign w:val="bottom"/>
            <w:hideMark/>
          </w:tcPr>
          <w:p w14:paraId="24D5E80C" w14:textId="77777777" w:rsidR="004A7B21" w:rsidRPr="00185022" w:rsidRDefault="004A7B21">
            <w:pPr>
              <w:jc w:val="right"/>
              <w:rPr>
                <w:color w:val="000000"/>
              </w:rPr>
            </w:pPr>
            <w:r w:rsidRPr="00185022">
              <w:rPr>
                <w:color w:val="000000"/>
              </w:rPr>
              <w:t>162</w:t>
            </w:r>
          </w:p>
        </w:tc>
      </w:tr>
    </w:tbl>
    <w:p w14:paraId="5D8DC15F" w14:textId="77777777" w:rsidR="004A7B21" w:rsidRPr="00185022" w:rsidRDefault="004A7B21" w:rsidP="00FA1258">
      <w:pPr>
        <w:pStyle w:val="Heading2"/>
      </w:pPr>
      <w:bookmarkStart w:id="36" w:name="_Toc171426100"/>
      <w:r w:rsidRPr="00185022">
        <w:t xml:space="preserve">Setting up to run </w:t>
      </w:r>
      <w:proofErr w:type="gramStart"/>
      <w:r w:rsidRPr="00185022">
        <w:t>gel</w:t>
      </w:r>
      <w:bookmarkEnd w:id="36"/>
      <w:proofErr w:type="gramEnd"/>
    </w:p>
    <w:p w14:paraId="22404290" w14:textId="77777777" w:rsidR="004A7B21" w:rsidRPr="00185022" w:rsidRDefault="004A7B21" w:rsidP="004A7B21">
      <w:pPr>
        <w:pStyle w:val="ListParagraph"/>
        <w:numPr>
          <w:ilvl w:val="0"/>
          <w:numId w:val="29"/>
        </w:numPr>
        <w:rPr>
          <w:rFonts w:ascii="Times New Roman" w:hAnsi="Times New Roman" w:cs="Times New Roman"/>
          <w:sz w:val="24"/>
          <w:szCs w:val="24"/>
        </w:rPr>
      </w:pPr>
      <w:r w:rsidRPr="00185022">
        <w:rPr>
          <w:rFonts w:ascii="Times New Roman" w:hAnsi="Times New Roman" w:cs="Times New Roman"/>
          <w:sz w:val="24"/>
          <w:szCs w:val="24"/>
        </w:rPr>
        <w:t>Grab PCR samples of PI #4 and PI #5</w:t>
      </w:r>
    </w:p>
    <w:p w14:paraId="16465B1E" w14:textId="79DAA8F6" w:rsidR="004A7B21" w:rsidRPr="00185022" w:rsidRDefault="004A7B21" w:rsidP="004A7B21">
      <w:pPr>
        <w:pStyle w:val="ListParagraph"/>
        <w:numPr>
          <w:ilvl w:val="0"/>
          <w:numId w:val="29"/>
        </w:numPr>
        <w:rPr>
          <w:rFonts w:ascii="Times New Roman" w:hAnsi="Times New Roman" w:cs="Times New Roman"/>
          <w:sz w:val="24"/>
          <w:szCs w:val="24"/>
        </w:rPr>
      </w:pPr>
      <w:r w:rsidRPr="00185022">
        <w:rPr>
          <w:rFonts w:ascii="Times New Roman" w:hAnsi="Times New Roman" w:cs="Times New Roman"/>
          <w:sz w:val="24"/>
          <w:szCs w:val="24"/>
        </w:rPr>
        <w:t xml:space="preserve">Set up agarose gel rig (used the smaller, yellow rig </w:t>
      </w:r>
      <w:proofErr w:type="spellStart"/>
      <w:r w:rsidRPr="00185022">
        <w:rPr>
          <w:rFonts w:ascii="Times New Roman" w:hAnsi="Times New Roman" w:cs="Times New Roman"/>
          <w:sz w:val="24"/>
          <w:szCs w:val="24"/>
        </w:rPr>
        <w:t>bc</w:t>
      </w:r>
      <w:proofErr w:type="spellEnd"/>
      <w:r w:rsidRPr="00185022">
        <w:rPr>
          <w:rFonts w:ascii="Times New Roman" w:hAnsi="Times New Roman" w:cs="Times New Roman"/>
          <w:sz w:val="24"/>
          <w:szCs w:val="24"/>
        </w:rPr>
        <w:t xml:space="preserve"> there is more volume). </w:t>
      </w:r>
    </w:p>
    <w:p w14:paraId="24224858" w14:textId="7EE01C62" w:rsidR="004A7B21" w:rsidRPr="00185022" w:rsidRDefault="004A7B21" w:rsidP="004A7B21">
      <w:pPr>
        <w:pStyle w:val="ListParagraph"/>
        <w:numPr>
          <w:ilvl w:val="0"/>
          <w:numId w:val="29"/>
        </w:numPr>
        <w:rPr>
          <w:rFonts w:ascii="Times New Roman" w:hAnsi="Times New Roman" w:cs="Times New Roman"/>
          <w:sz w:val="24"/>
          <w:szCs w:val="24"/>
        </w:rPr>
      </w:pPr>
      <w:r w:rsidRPr="00185022">
        <w:rPr>
          <w:rFonts w:ascii="Times New Roman" w:hAnsi="Times New Roman" w:cs="Times New Roman"/>
          <w:sz w:val="24"/>
          <w:szCs w:val="24"/>
        </w:rPr>
        <w:t xml:space="preserve">Load </w:t>
      </w:r>
      <w:r w:rsidRPr="00185022">
        <w:rPr>
          <w:rFonts w:ascii="Times New Roman" w:hAnsi="Times New Roman" w:cs="Times New Roman"/>
          <w:color w:val="D99594" w:themeColor="accent2" w:themeTint="99"/>
          <w:sz w:val="24"/>
          <w:szCs w:val="24"/>
        </w:rPr>
        <w:t>6</w:t>
      </w:r>
      <w:r w:rsidRPr="00185022">
        <w:rPr>
          <w:rFonts w:ascii="Times New Roman" w:hAnsi="Times New Roman" w:cs="Times New Roman"/>
          <w:sz w:val="24"/>
          <w:szCs w:val="24"/>
        </w:rPr>
        <w:t xml:space="preserve"> </w:t>
      </w:r>
      <w:proofErr w:type="spellStart"/>
      <w:r w:rsidRPr="00185022">
        <w:rPr>
          <w:rFonts w:ascii="Times New Roman" w:hAnsi="Times New Roman" w:cs="Times New Roman"/>
          <w:sz w:val="24"/>
          <w:szCs w:val="24"/>
        </w:rPr>
        <w:t>uL</w:t>
      </w:r>
      <w:proofErr w:type="spellEnd"/>
      <w:r w:rsidRPr="00185022">
        <w:rPr>
          <w:rFonts w:ascii="Times New Roman" w:hAnsi="Times New Roman" w:cs="Times New Roman"/>
          <w:sz w:val="24"/>
          <w:szCs w:val="24"/>
        </w:rPr>
        <w:t xml:space="preserve"> of </w:t>
      </w:r>
      <w:proofErr w:type="spellStart"/>
      <w:r w:rsidRPr="00185022">
        <w:rPr>
          <w:rFonts w:ascii="Times New Roman" w:hAnsi="Times New Roman" w:cs="Times New Roman"/>
          <w:sz w:val="24"/>
          <w:szCs w:val="24"/>
        </w:rPr>
        <w:t>Sybersafe</w:t>
      </w:r>
      <w:proofErr w:type="spellEnd"/>
      <w:r w:rsidRPr="00185022">
        <w:rPr>
          <w:rFonts w:ascii="Times New Roman" w:hAnsi="Times New Roman" w:cs="Times New Roman"/>
          <w:sz w:val="24"/>
          <w:szCs w:val="24"/>
        </w:rPr>
        <w:t xml:space="preserve"> (mix with column) Pour agarose gel into rig after cools. And let sit until solidified. </w:t>
      </w:r>
    </w:p>
    <w:p w14:paraId="523E2585" w14:textId="77777777" w:rsidR="004A7B21" w:rsidRPr="00185022" w:rsidRDefault="004A7B21" w:rsidP="004A7B21">
      <w:pPr>
        <w:pStyle w:val="ListParagraph"/>
        <w:numPr>
          <w:ilvl w:val="0"/>
          <w:numId w:val="29"/>
        </w:numPr>
        <w:rPr>
          <w:rFonts w:ascii="Times New Roman" w:hAnsi="Times New Roman" w:cs="Times New Roman"/>
          <w:sz w:val="24"/>
          <w:szCs w:val="24"/>
        </w:rPr>
      </w:pPr>
      <w:r w:rsidRPr="00185022">
        <w:rPr>
          <w:rFonts w:ascii="Times New Roman" w:hAnsi="Times New Roman" w:cs="Times New Roman"/>
          <w:sz w:val="24"/>
          <w:szCs w:val="24"/>
        </w:rPr>
        <w:t xml:space="preserve">Load 10 </w:t>
      </w:r>
      <w:proofErr w:type="spellStart"/>
      <w:r w:rsidRPr="00185022">
        <w:rPr>
          <w:rFonts w:ascii="Times New Roman" w:hAnsi="Times New Roman" w:cs="Times New Roman"/>
          <w:sz w:val="24"/>
          <w:szCs w:val="24"/>
        </w:rPr>
        <w:t>ul</w:t>
      </w:r>
      <w:proofErr w:type="spellEnd"/>
      <w:r w:rsidRPr="00185022">
        <w:rPr>
          <w:rFonts w:ascii="Times New Roman" w:hAnsi="Times New Roman" w:cs="Times New Roman"/>
          <w:sz w:val="24"/>
          <w:szCs w:val="24"/>
        </w:rPr>
        <w:t xml:space="preserve"> of 1Kb ladder dye into ladder </w:t>
      </w:r>
    </w:p>
    <w:p w14:paraId="35323915" w14:textId="77777777" w:rsidR="004A7B21" w:rsidRPr="00185022" w:rsidRDefault="004A7B21" w:rsidP="004A7B21">
      <w:pPr>
        <w:pStyle w:val="ListParagraph"/>
        <w:numPr>
          <w:ilvl w:val="0"/>
          <w:numId w:val="29"/>
        </w:numPr>
        <w:rPr>
          <w:rFonts w:ascii="Times New Roman" w:hAnsi="Times New Roman" w:cs="Times New Roman"/>
          <w:sz w:val="24"/>
          <w:szCs w:val="24"/>
        </w:rPr>
      </w:pPr>
      <w:r w:rsidRPr="00185022">
        <w:rPr>
          <w:rFonts w:ascii="Times New Roman" w:hAnsi="Times New Roman" w:cs="Times New Roman"/>
          <w:sz w:val="24"/>
          <w:szCs w:val="24"/>
        </w:rPr>
        <w:t xml:space="preserve">Mix 5 </w:t>
      </w:r>
      <w:proofErr w:type="spellStart"/>
      <w:r w:rsidRPr="00185022">
        <w:rPr>
          <w:rFonts w:ascii="Times New Roman" w:hAnsi="Times New Roman" w:cs="Times New Roman"/>
          <w:sz w:val="24"/>
          <w:szCs w:val="24"/>
        </w:rPr>
        <w:t>uL</w:t>
      </w:r>
      <w:proofErr w:type="spellEnd"/>
      <w:r w:rsidRPr="00185022">
        <w:rPr>
          <w:rFonts w:ascii="Times New Roman" w:hAnsi="Times New Roman" w:cs="Times New Roman"/>
          <w:sz w:val="24"/>
          <w:szCs w:val="24"/>
        </w:rPr>
        <w:t xml:space="preserve"> of loading dye into the each 20 </w:t>
      </w:r>
      <w:proofErr w:type="spellStart"/>
      <w:r w:rsidRPr="00185022">
        <w:rPr>
          <w:rFonts w:ascii="Times New Roman" w:hAnsi="Times New Roman" w:cs="Times New Roman"/>
          <w:sz w:val="24"/>
          <w:szCs w:val="24"/>
        </w:rPr>
        <w:t>uL</w:t>
      </w:r>
      <w:proofErr w:type="spellEnd"/>
      <w:r w:rsidRPr="00185022">
        <w:rPr>
          <w:rFonts w:ascii="Times New Roman" w:hAnsi="Times New Roman" w:cs="Times New Roman"/>
          <w:sz w:val="24"/>
          <w:szCs w:val="24"/>
        </w:rPr>
        <w:t xml:space="preserve"> PCR colony strip tube. Using the multichannel, to load the dye into PCR strip tubes. </w:t>
      </w:r>
    </w:p>
    <w:p w14:paraId="62C4A555" w14:textId="77777777" w:rsidR="004A7B21" w:rsidRPr="00185022" w:rsidRDefault="004A7B21" w:rsidP="004A7B21">
      <w:pPr>
        <w:pStyle w:val="ListParagraph"/>
        <w:numPr>
          <w:ilvl w:val="0"/>
          <w:numId w:val="29"/>
        </w:numPr>
        <w:rPr>
          <w:rFonts w:ascii="Times New Roman" w:hAnsi="Times New Roman" w:cs="Times New Roman"/>
          <w:sz w:val="24"/>
          <w:szCs w:val="24"/>
        </w:rPr>
      </w:pPr>
      <w:r w:rsidRPr="00185022">
        <w:rPr>
          <w:rFonts w:ascii="Times New Roman" w:hAnsi="Times New Roman" w:cs="Times New Roman"/>
          <w:sz w:val="24"/>
          <w:szCs w:val="24"/>
        </w:rPr>
        <w:t xml:space="preserve">Load PCR strips tubes into each well about 20 </w:t>
      </w:r>
      <w:proofErr w:type="spellStart"/>
      <w:r w:rsidRPr="00185022">
        <w:rPr>
          <w:rFonts w:ascii="Times New Roman" w:hAnsi="Times New Roman" w:cs="Times New Roman"/>
          <w:sz w:val="24"/>
          <w:szCs w:val="24"/>
        </w:rPr>
        <w:t>uL</w:t>
      </w:r>
      <w:proofErr w:type="spellEnd"/>
    </w:p>
    <w:p w14:paraId="2D078B64" w14:textId="77777777" w:rsidR="004A7B21" w:rsidRPr="00185022" w:rsidRDefault="004A7B21" w:rsidP="004A7B21">
      <w:pPr>
        <w:pStyle w:val="ListParagraph"/>
        <w:numPr>
          <w:ilvl w:val="0"/>
          <w:numId w:val="29"/>
        </w:numPr>
        <w:rPr>
          <w:rFonts w:ascii="Times New Roman" w:hAnsi="Times New Roman" w:cs="Times New Roman"/>
          <w:sz w:val="24"/>
          <w:szCs w:val="24"/>
        </w:rPr>
      </w:pPr>
      <w:r w:rsidRPr="00185022">
        <w:rPr>
          <w:rFonts w:ascii="Times New Roman" w:hAnsi="Times New Roman" w:cs="Times New Roman"/>
          <w:sz w:val="24"/>
          <w:szCs w:val="24"/>
        </w:rPr>
        <w:t xml:space="preserve">Run to red when connecting power pack to casting tray. </w:t>
      </w:r>
      <w:r w:rsidRPr="00185022">
        <w:rPr>
          <w:rFonts w:ascii="Times New Roman" w:hAnsi="Times New Roman" w:cs="Times New Roman"/>
          <w:b/>
          <w:bCs/>
          <w:sz w:val="24"/>
          <w:szCs w:val="24"/>
        </w:rPr>
        <w:t xml:space="preserve">Covered tray with aluminum foil so </w:t>
      </w:r>
      <w:proofErr w:type="spellStart"/>
      <w:r w:rsidRPr="00185022">
        <w:rPr>
          <w:rFonts w:ascii="Times New Roman" w:hAnsi="Times New Roman" w:cs="Times New Roman"/>
          <w:b/>
          <w:bCs/>
          <w:sz w:val="24"/>
          <w:szCs w:val="24"/>
        </w:rPr>
        <w:t>Sybersafe</w:t>
      </w:r>
      <w:proofErr w:type="spellEnd"/>
      <w:r w:rsidRPr="00185022">
        <w:rPr>
          <w:rFonts w:ascii="Times New Roman" w:hAnsi="Times New Roman" w:cs="Times New Roman"/>
          <w:b/>
          <w:bCs/>
          <w:sz w:val="24"/>
          <w:szCs w:val="24"/>
        </w:rPr>
        <w:t xml:space="preserve"> does not degrade under light. </w:t>
      </w:r>
    </w:p>
    <w:p w14:paraId="5257F332" w14:textId="692FC98B" w:rsidR="004E35D2" w:rsidRPr="00185022" w:rsidRDefault="00FA435F" w:rsidP="004E35D2">
      <w:pPr>
        <w:pStyle w:val="Heading3"/>
        <w:rPr>
          <w:rFonts w:ascii="Times New Roman" w:hAnsi="Times New Roman" w:cs="Times New Roman"/>
        </w:rPr>
      </w:pPr>
      <w:bookmarkStart w:id="37" w:name="_Toc171426101"/>
      <w:r>
        <w:rPr>
          <w:noProof/>
        </w:rPr>
        <w:lastRenderedPageBreak/>
        <w:drawing>
          <wp:anchor distT="0" distB="0" distL="114300" distR="114300" simplePos="0" relativeHeight="251661312" behindDoc="0" locked="0" layoutInCell="1" allowOverlap="1" wp14:anchorId="774307EB" wp14:editId="1C620CB8">
            <wp:simplePos x="0" y="0"/>
            <wp:positionH relativeFrom="column">
              <wp:posOffset>244475</wp:posOffset>
            </wp:positionH>
            <wp:positionV relativeFrom="paragraph">
              <wp:posOffset>-3810</wp:posOffset>
            </wp:positionV>
            <wp:extent cx="4001135" cy="3032760"/>
            <wp:effectExtent l="0" t="0" r="0" b="2540"/>
            <wp:wrapSquare wrapText="bothSides"/>
            <wp:docPr id="97860277" name="Picture 1" descr="A test strip with a red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60277" name="Picture 1" descr="A test strip with a red circle&#10;&#10;Description automatically generated with medium confidence"/>
                    <pic:cNvPicPr/>
                  </pic:nvPicPr>
                  <pic:blipFill rotWithShape="1">
                    <a:blip r:embed="rId17">
                      <a:extLst>
                        <a:ext uri="{28A0092B-C50C-407E-A947-70E740481C1C}">
                          <a14:useLocalDpi xmlns:a14="http://schemas.microsoft.com/office/drawing/2010/main" val="0"/>
                        </a:ext>
                      </a:extLst>
                    </a:blip>
                    <a:srcRect l="4297" r="38124" b="46831"/>
                    <a:stretch/>
                  </pic:blipFill>
                  <pic:spPr bwMode="auto">
                    <a:xfrm>
                      <a:off x="0" y="0"/>
                      <a:ext cx="4001135" cy="3032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35D2" w:rsidRPr="00185022">
        <w:rPr>
          <w:rFonts w:ascii="Times New Roman" w:hAnsi="Times New Roman" w:cs="Times New Roman"/>
        </w:rPr>
        <w:t>Gel Image of Colony PCR #2</w:t>
      </w:r>
      <w:bookmarkEnd w:id="37"/>
    </w:p>
    <w:p w14:paraId="6B6B18F7" w14:textId="1283E689" w:rsidR="004E35D2" w:rsidRDefault="004E35D2" w:rsidP="004E35D2"/>
    <w:p w14:paraId="18247ED7" w14:textId="4B89E2FA" w:rsidR="004E35D2" w:rsidRDefault="00631421" w:rsidP="004E35D2">
      <w:r>
        <w:t xml:space="preserve">In this image, </w:t>
      </w:r>
    </w:p>
    <w:p w14:paraId="0BF25F17" w14:textId="77777777" w:rsidR="004E35D2" w:rsidRPr="004E35D2" w:rsidRDefault="004E35D2" w:rsidP="004E35D2"/>
    <w:p w14:paraId="09145840" w14:textId="77777777" w:rsidR="004E35D2" w:rsidRPr="004E35D2" w:rsidRDefault="004E35D2" w:rsidP="004E35D2"/>
    <w:p w14:paraId="1139D3B5" w14:textId="77777777" w:rsidR="004E35D2" w:rsidRPr="004E35D2" w:rsidRDefault="004E35D2" w:rsidP="004E35D2"/>
    <w:p w14:paraId="0890DE24" w14:textId="77777777" w:rsidR="004E35D2" w:rsidRPr="004E35D2" w:rsidRDefault="004E35D2" w:rsidP="004E35D2"/>
    <w:p w14:paraId="6F7BE42B" w14:textId="77777777" w:rsidR="004E35D2" w:rsidRPr="004E35D2" w:rsidRDefault="004E35D2" w:rsidP="004E35D2"/>
    <w:p w14:paraId="7003FCBE" w14:textId="77777777" w:rsidR="004E35D2" w:rsidRPr="004E35D2" w:rsidRDefault="004E35D2" w:rsidP="004E35D2"/>
    <w:p w14:paraId="054A01DC" w14:textId="77777777" w:rsidR="004E35D2" w:rsidRPr="004E35D2" w:rsidRDefault="004E35D2" w:rsidP="004E35D2"/>
    <w:p w14:paraId="4D4B8770" w14:textId="77777777" w:rsidR="004E35D2" w:rsidRPr="004E35D2" w:rsidRDefault="004E35D2" w:rsidP="004E35D2"/>
    <w:p w14:paraId="08C34762" w14:textId="77777777" w:rsidR="004E35D2" w:rsidRPr="004E35D2" w:rsidRDefault="004E35D2" w:rsidP="004E35D2"/>
    <w:p w14:paraId="0A9AC521" w14:textId="77777777" w:rsidR="004E35D2" w:rsidRPr="004E35D2" w:rsidRDefault="004E35D2" w:rsidP="004E35D2"/>
    <w:p w14:paraId="23C424D5" w14:textId="77777777" w:rsidR="004E35D2" w:rsidRPr="004E35D2" w:rsidRDefault="004E35D2" w:rsidP="004E35D2"/>
    <w:p w14:paraId="5B6AF636" w14:textId="77777777" w:rsidR="004E35D2" w:rsidRPr="004E35D2" w:rsidRDefault="004E35D2" w:rsidP="004E35D2"/>
    <w:p w14:paraId="555595F8" w14:textId="77777777" w:rsidR="004E35D2" w:rsidRPr="004E35D2" w:rsidRDefault="004E35D2" w:rsidP="004E35D2"/>
    <w:p w14:paraId="44AFE319" w14:textId="77777777" w:rsidR="004E35D2" w:rsidRPr="004E35D2" w:rsidRDefault="004E35D2" w:rsidP="004E35D2"/>
    <w:p w14:paraId="0BBFAAB0" w14:textId="77777777" w:rsidR="004E35D2" w:rsidRPr="004E35D2" w:rsidRDefault="004E35D2" w:rsidP="004E35D2"/>
    <w:p w14:paraId="5455DE3B" w14:textId="77777777" w:rsidR="004E35D2" w:rsidRPr="004E35D2" w:rsidRDefault="004E35D2" w:rsidP="004E35D2"/>
    <w:p w14:paraId="6B7B4879" w14:textId="77777777" w:rsidR="004E35D2" w:rsidRPr="004E35D2" w:rsidRDefault="004E35D2" w:rsidP="004E35D2"/>
    <w:p w14:paraId="34B814C3" w14:textId="77777777" w:rsidR="004E35D2" w:rsidRPr="004E35D2" w:rsidRDefault="004E35D2" w:rsidP="004E35D2"/>
    <w:p w14:paraId="6F1C663E" w14:textId="77777777" w:rsidR="004E35D2" w:rsidRPr="004E35D2" w:rsidRDefault="004E35D2" w:rsidP="004E35D2"/>
    <w:p w14:paraId="0E95B7CE" w14:textId="77777777" w:rsidR="004E35D2" w:rsidRPr="004E35D2" w:rsidRDefault="004E35D2" w:rsidP="004E35D2"/>
    <w:p w14:paraId="77689A69" w14:textId="77777777" w:rsidR="004E35D2" w:rsidRPr="004E35D2" w:rsidRDefault="004E35D2" w:rsidP="004E35D2"/>
    <w:p w14:paraId="18D5430D" w14:textId="77777777" w:rsidR="004E35D2" w:rsidRPr="004E35D2" w:rsidRDefault="004E35D2" w:rsidP="004E35D2"/>
    <w:p w14:paraId="0BF90A70" w14:textId="77777777" w:rsidR="004E35D2" w:rsidRPr="004E35D2" w:rsidRDefault="004E35D2" w:rsidP="004E35D2"/>
    <w:p w14:paraId="0DF9847C" w14:textId="77777777" w:rsidR="004E35D2" w:rsidRDefault="004E35D2" w:rsidP="004E35D2"/>
    <w:p w14:paraId="4722DFFD" w14:textId="77777777" w:rsidR="004E35D2" w:rsidRDefault="004E35D2" w:rsidP="004E35D2"/>
    <w:p w14:paraId="7E099702" w14:textId="77777777" w:rsidR="004E35D2" w:rsidRDefault="004E35D2" w:rsidP="004E35D2"/>
    <w:p w14:paraId="34967FDF" w14:textId="1FF7BC90" w:rsidR="004E35D2" w:rsidRPr="004E35D2" w:rsidRDefault="004E35D2" w:rsidP="004E35D2">
      <w:r>
        <w:br w:type="textWrapping" w:clear="all"/>
      </w:r>
    </w:p>
    <w:p w14:paraId="5170EBBA" w14:textId="77777777" w:rsidR="004E35D2" w:rsidRDefault="004E35D2" w:rsidP="00C371B9">
      <w:pPr>
        <w:rPr>
          <w:b/>
          <w:bCs/>
        </w:rPr>
      </w:pPr>
    </w:p>
    <w:p w14:paraId="2876E677" w14:textId="77777777" w:rsidR="004E35D2" w:rsidRDefault="004E35D2" w:rsidP="00C371B9">
      <w:pPr>
        <w:rPr>
          <w:b/>
          <w:bCs/>
        </w:rPr>
      </w:pPr>
    </w:p>
    <w:p w14:paraId="27A00C82" w14:textId="77777777" w:rsidR="004E35D2" w:rsidRDefault="004E35D2" w:rsidP="00C371B9">
      <w:pPr>
        <w:rPr>
          <w:b/>
          <w:bCs/>
        </w:rPr>
      </w:pPr>
    </w:p>
    <w:p w14:paraId="7BDAABE1" w14:textId="77777777" w:rsidR="004E35D2" w:rsidRDefault="004E35D2" w:rsidP="00C371B9">
      <w:pPr>
        <w:rPr>
          <w:b/>
          <w:bCs/>
        </w:rPr>
      </w:pPr>
    </w:p>
    <w:p w14:paraId="2D627763" w14:textId="77777777" w:rsidR="004E35D2" w:rsidRDefault="004E35D2" w:rsidP="00C371B9">
      <w:pPr>
        <w:rPr>
          <w:b/>
          <w:bCs/>
        </w:rPr>
      </w:pPr>
    </w:p>
    <w:p w14:paraId="2AC6B062" w14:textId="77777777" w:rsidR="004E35D2" w:rsidRDefault="004E35D2" w:rsidP="00C371B9">
      <w:pPr>
        <w:rPr>
          <w:b/>
          <w:bCs/>
        </w:rPr>
      </w:pPr>
    </w:p>
    <w:p w14:paraId="1F4262C9" w14:textId="77777777" w:rsidR="004E35D2" w:rsidRDefault="004E35D2" w:rsidP="00C371B9">
      <w:pPr>
        <w:rPr>
          <w:b/>
          <w:bCs/>
        </w:rPr>
      </w:pPr>
    </w:p>
    <w:p w14:paraId="05243E55" w14:textId="77777777" w:rsidR="004E35D2" w:rsidRDefault="004E35D2" w:rsidP="00C371B9">
      <w:pPr>
        <w:rPr>
          <w:b/>
          <w:bCs/>
        </w:rPr>
      </w:pPr>
    </w:p>
    <w:p w14:paraId="46A5F911" w14:textId="77777777" w:rsidR="004E35D2" w:rsidRDefault="004E35D2" w:rsidP="00C371B9">
      <w:pPr>
        <w:rPr>
          <w:b/>
          <w:bCs/>
        </w:rPr>
      </w:pPr>
    </w:p>
    <w:p w14:paraId="0261C972" w14:textId="77777777" w:rsidR="004E35D2" w:rsidRDefault="004E35D2" w:rsidP="00C371B9">
      <w:pPr>
        <w:rPr>
          <w:b/>
          <w:bCs/>
        </w:rPr>
      </w:pPr>
    </w:p>
    <w:p w14:paraId="689D0CD6" w14:textId="77777777" w:rsidR="004E35D2" w:rsidRDefault="004E35D2" w:rsidP="00C371B9">
      <w:pPr>
        <w:rPr>
          <w:b/>
          <w:bCs/>
        </w:rPr>
      </w:pPr>
    </w:p>
    <w:p w14:paraId="30BFD6F0" w14:textId="77777777" w:rsidR="004E35D2" w:rsidRDefault="004E35D2" w:rsidP="00C371B9">
      <w:pPr>
        <w:rPr>
          <w:b/>
          <w:bCs/>
        </w:rPr>
      </w:pPr>
    </w:p>
    <w:p w14:paraId="4992B210" w14:textId="77777777" w:rsidR="004E35D2" w:rsidRDefault="004E35D2" w:rsidP="00C371B9">
      <w:pPr>
        <w:rPr>
          <w:b/>
          <w:bCs/>
        </w:rPr>
      </w:pPr>
    </w:p>
    <w:p w14:paraId="1433EB3D" w14:textId="77777777" w:rsidR="004E35D2" w:rsidRDefault="004E35D2" w:rsidP="00C371B9">
      <w:pPr>
        <w:rPr>
          <w:b/>
          <w:bCs/>
        </w:rPr>
      </w:pPr>
    </w:p>
    <w:p w14:paraId="35F62040" w14:textId="77777777" w:rsidR="004E35D2" w:rsidRDefault="004E35D2" w:rsidP="00C371B9">
      <w:pPr>
        <w:rPr>
          <w:b/>
          <w:bCs/>
        </w:rPr>
      </w:pPr>
    </w:p>
    <w:p w14:paraId="63E03530" w14:textId="26D434B1" w:rsidR="00C371B9" w:rsidRPr="00185022" w:rsidRDefault="00C371B9" w:rsidP="00C371B9">
      <w:pPr>
        <w:rPr>
          <w:b/>
          <w:bCs/>
        </w:rPr>
      </w:pPr>
      <w:r w:rsidRPr="00185022">
        <w:rPr>
          <w:b/>
          <w:bCs/>
        </w:rPr>
        <w:lastRenderedPageBreak/>
        <w:t>Friday, May 31, 2024</w:t>
      </w:r>
    </w:p>
    <w:p w14:paraId="2B65642E" w14:textId="77777777" w:rsidR="00C371B9" w:rsidRPr="00185022" w:rsidRDefault="00C371B9" w:rsidP="00C371B9">
      <w:pPr>
        <w:rPr>
          <w:b/>
        </w:rPr>
      </w:pPr>
      <w:r w:rsidRPr="00185022">
        <w:rPr>
          <w:b/>
        </w:rPr>
        <w:t>To Do:</w:t>
      </w:r>
    </w:p>
    <w:p w14:paraId="6BC10835" w14:textId="77777777" w:rsidR="00C371B9" w:rsidRPr="00185022" w:rsidRDefault="00C371B9" w:rsidP="00C371B9">
      <w:pPr>
        <w:pStyle w:val="ListParagraph"/>
        <w:numPr>
          <w:ilvl w:val="0"/>
          <w:numId w:val="30"/>
        </w:numPr>
        <w:rPr>
          <w:rFonts w:ascii="Times New Roman" w:hAnsi="Times New Roman" w:cs="Times New Roman"/>
          <w:strike/>
          <w:sz w:val="24"/>
          <w:szCs w:val="24"/>
        </w:rPr>
      </w:pPr>
      <w:r w:rsidRPr="00185022">
        <w:rPr>
          <w:rFonts w:ascii="Times New Roman" w:hAnsi="Times New Roman" w:cs="Times New Roman"/>
          <w:strike/>
          <w:sz w:val="24"/>
          <w:szCs w:val="24"/>
        </w:rPr>
        <w:t>Place square plates for shock assay in incubator</w:t>
      </w:r>
    </w:p>
    <w:p w14:paraId="794AF995" w14:textId="45CE5C5F" w:rsidR="00B753FF" w:rsidRPr="007D1FBA" w:rsidRDefault="00C371B9" w:rsidP="00B753FF">
      <w:pPr>
        <w:pStyle w:val="ListParagraph"/>
        <w:numPr>
          <w:ilvl w:val="0"/>
          <w:numId w:val="30"/>
        </w:numPr>
        <w:rPr>
          <w:rFonts w:ascii="Times New Roman" w:hAnsi="Times New Roman" w:cs="Times New Roman"/>
          <w:strike/>
          <w:sz w:val="24"/>
          <w:szCs w:val="24"/>
        </w:rPr>
      </w:pPr>
      <w:r w:rsidRPr="007D1FBA">
        <w:rPr>
          <w:rFonts w:ascii="Times New Roman" w:hAnsi="Times New Roman" w:cs="Times New Roman"/>
          <w:strike/>
          <w:sz w:val="24"/>
          <w:szCs w:val="24"/>
        </w:rPr>
        <w:t xml:space="preserve">Conduct Shock Assay </w:t>
      </w:r>
    </w:p>
    <w:p w14:paraId="14F66694" w14:textId="2713A67F" w:rsidR="00B753FF" w:rsidRPr="00185022" w:rsidRDefault="00B753FF" w:rsidP="00FA1258">
      <w:pPr>
        <w:pStyle w:val="Heading2"/>
      </w:pPr>
      <w:bookmarkStart w:id="38" w:name="_Toc171426102"/>
      <w:r w:rsidRPr="00185022">
        <w:t xml:space="preserve">Shock Assay </w:t>
      </w:r>
      <w:r w:rsidR="00220760">
        <w:t>Protocol</w:t>
      </w:r>
      <w:bookmarkEnd w:id="38"/>
    </w:p>
    <w:p w14:paraId="763C8539" w14:textId="69F132D9" w:rsidR="00B753FF" w:rsidRPr="00185022" w:rsidRDefault="00B753FF" w:rsidP="00B753FF">
      <w:pPr>
        <w:pStyle w:val="ListParagraph"/>
        <w:numPr>
          <w:ilvl w:val="0"/>
          <w:numId w:val="28"/>
        </w:numPr>
        <w:rPr>
          <w:rFonts w:ascii="Times New Roman" w:hAnsi="Times New Roman" w:cs="Times New Roman"/>
          <w:bCs/>
          <w:color w:val="000000" w:themeColor="text1"/>
          <w:sz w:val="24"/>
          <w:szCs w:val="24"/>
        </w:rPr>
      </w:pPr>
      <w:r w:rsidRPr="00185022">
        <w:rPr>
          <w:rFonts w:ascii="Times New Roman" w:hAnsi="Times New Roman" w:cs="Times New Roman"/>
          <w:bCs/>
          <w:color w:val="000000" w:themeColor="text1"/>
          <w:sz w:val="24"/>
          <w:szCs w:val="24"/>
        </w:rPr>
        <w:t xml:space="preserve">Use one sterile 1.5 mL tubes and add 300 </w:t>
      </w:r>
      <w:proofErr w:type="spellStart"/>
      <w:r w:rsidRPr="00185022">
        <w:rPr>
          <w:rFonts w:ascii="Times New Roman" w:hAnsi="Times New Roman" w:cs="Times New Roman"/>
          <w:bCs/>
          <w:color w:val="000000" w:themeColor="text1"/>
          <w:sz w:val="24"/>
          <w:szCs w:val="24"/>
        </w:rPr>
        <w:t>uL</w:t>
      </w:r>
      <w:proofErr w:type="spellEnd"/>
      <w:r w:rsidRPr="00185022">
        <w:rPr>
          <w:rFonts w:ascii="Times New Roman" w:hAnsi="Times New Roman" w:cs="Times New Roman"/>
          <w:bCs/>
          <w:color w:val="000000" w:themeColor="text1"/>
          <w:sz w:val="24"/>
          <w:szCs w:val="24"/>
        </w:rPr>
        <w:t xml:space="preserve"> of sterile PBS to </w:t>
      </w:r>
      <w:r w:rsidR="00185022" w:rsidRPr="00185022">
        <w:rPr>
          <w:rFonts w:ascii="Times New Roman" w:hAnsi="Times New Roman" w:cs="Times New Roman"/>
          <w:bCs/>
          <w:color w:val="000000" w:themeColor="text1"/>
          <w:sz w:val="24"/>
          <w:szCs w:val="24"/>
        </w:rPr>
        <w:t xml:space="preserve">mutant </w:t>
      </w:r>
      <w:r w:rsidRPr="00185022">
        <w:rPr>
          <w:rFonts w:ascii="Times New Roman" w:hAnsi="Times New Roman" w:cs="Times New Roman"/>
          <w:bCs/>
          <w:color w:val="000000" w:themeColor="text1"/>
          <w:sz w:val="24"/>
          <w:szCs w:val="24"/>
        </w:rPr>
        <w:t xml:space="preserve">tube </w:t>
      </w:r>
      <w:r w:rsidR="00185022" w:rsidRPr="00185022">
        <w:rPr>
          <w:rFonts w:ascii="Times New Roman" w:hAnsi="Times New Roman" w:cs="Times New Roman"/>
          <w:bCs/>
          <w:color w:val="000000" w:themeColor="text1"/>
          <w:sz w:val="24"/>
          <w:szCs w:val="24"/>
        </w:rPr>
        <w:t xml:space="preserve">and 300 </w:t>
      </w:r>
      <w:proofErr w:type="spellStart"/>
      <w:r w:rsidR="00185022" w:rsidRPr="00185022">
        <w:rPr>
          <w:rFonts w:ascii="Times New Roman" w:hAnsi="Times New Roman" w:cs="Times New Roman"/>
          <w:bCs/>
          <w:color w:val="000000" w:themeColor="text1"/>
          <w:sz w:val="24"/>
          <w:szCs w:val="24"/>
        </w:rPr>
        <w:t>uL</w:t>
      </w:r>
      <w:proofErr w:type="spellEnd"/>
      <w:r w:rsidR="00185022" w:rsidRPr="00185022">
        <w:rPr>
          <w:rFonts w:ascii="Times New Roman" w:hAnsi="Times New Roman" w:cs="Times New Roman"/>
          <w:bCs/>
          <w:color w:val="000000" w:themeColor="text1"/>
          <w:sz w:val="24"/>
          <w:szCs w:val="24"/>
        </w:rPr>
        <w:t xml:space="preserve"> to LVS tube. </w:t>
      </w:r>
    </w:p>
    <w:p w14:paraId="0ACFC476" w14:textId="48F919E9" w:rsidR="00B753FF" w:rsidRPr="00185022" w:rsidRDefault="00B753FF" w:rsidP="00B753FF">
      <w:pPr>
        <w:pStyle w:val="ListParagraph"/>
        <w:numPr>
          <w:ilvl w:val="0"/>
          <w:numId w:val="28"/>
        </w:numPr>
        <w:rPr>
          <w:rFonts w:ascii="Times New Roman" w:hAnsi="Times New Roman" w:cs="Times New Roman"/>
          <w:bCs/>
          <w:color w:val="000000" w:themeColor="text1"/>
          <w:sz w:val="24"/>
          <w:szCs w:val="24"/>
        </w:rPr>
      </w:pPr>
      <w:r w:rsidRPr="00185022">
        <w:rPr>
          <w:rFonts w:ascii="Times New Roman" w:hAnsi="Times New Roman" w:cs="Times New Roman"/>
          <w:bCs/>
          <w:color w:val="000000" w:themeColor="text1"/>
          <w:sz w:val="24"/>
          <w:szCs w:val="24"/>
        </w:rPr>
        <w:t xml:space="preserve">Scrap up </w:t>
      </w:r>
      <w:r w:rsidR="005505BC" w:rsidRPr="00185022">
        <w:rPr>
          <w:rFonts w:ascii="Times New Roman" w:hAnsi="Times New Roman" w:cs="Times New Roman"/>
          <w:bCs/>
          <w:color w:val="000000" w:themeColor="text1"/>
          <w:sz w:val="24"/>
          <w:szCs w:val="24"/>
        </w:rPr>
        <w:t>2</w:t>
      </w:r>
      <w:r w:rsidRPr="00185022">
        <w:rPr>
          <w:rFonts w:ascii="Times New Roman" w:hAnsi="Times New Roman" w:cs="Times New Roman"/>
          <w:bCs/>
          <w:color w:val="000000" w:themeColor="text1"/>
          <w:sz w:val="24"/>
          <w:szCs w:val="24"/>
        </w:rPr>
        <w:t xml:space="preserve"> loopful of cells from mutant plate and resuspend in the 300 </w:t>
      </w:r>
      <w:proofErr w:type="spellStart"/>
      <w:r w:rsidRPr="00185022">
        <w:rPr>
          <w:rFonts w:ascii="Times New Roman" w:hAnsi="Times New Roman" w:cs="Times New Roman"/>
          <w:bCs/>
          <w:color w:val="000000" w:themeColor="text1"/>
          <w:sz w:val="24"/>
          <w:szCs w:val="24"/>
        </w:rPr>
        <w:t>uL</w:t>
      </w:r>
      <w:proofErr w:type="spellEnd"/>
      <w:r w:rsidRPr="00185022">
        <w:rPr>
          <w:rFonts w:ascii="Times New Roman" w:hAnsi="Times New Roman" w:cs="Times New Roman"/>
          <w:bCs/>
          <w:color w:val="000000" w:themeColor="text1"/>
          <w:sz w:val="24"/>
          <w:szCs w:val="24"/>
        </w:rPr>
        <w:t xml:space="preserve"> of sterile PBS. After, add 700 </w:t>
      </w:r>
      <w:proofErr w:type="spellStart"/>
      <w:r w:rsidRPr="00185022">
        <w:rPr>
          <w:rFonts w:ascii="Times New Roman" w:hAnsi="Times New Roman" w:cs="Times New Roman"/>
          <w:bCs/>
          <w:color w:val="000000" w:themeColor="text1"/>
          <w:sz w:val="24"/>
          <w:szCs w:val="24"/>
        </w:rPr>
        <w:t>uL</w:t>
      </w:r>
      <w:proofErr w:type="spellEnd"/>
      <w:r w:rsidRPr="00185022">
        <w:rPr>
          <w:rFonts w:ascii="Times New Roman" w:hAnsi="Times New Roman" w:cs="Times New Roman"/>
          <w:bCs/>
          <w:color w:val="000000" w:themeColor="text1"/>
          <w:sz w:val="24"/>
          <w:szCs w:val="24"/>
        </w:rPr>
        <w:t xml:space="preserve"> of sterile PBS into tube. </w:t>
      </w:r>
      <w:r w:rsidR="00185022" w:rsidRPr="00185022">
        <w:rPr>
          <w:rFonts w:ascii="Times New Roman" w:hAnsi="Times New Roman" w:cs="Times New Roman"/>
          <w:bCs/>
          <w:color w:val="000000" w:themeColor="text1"/>
          <w:sz w:val="24"/>
          <w:szCs w:val="24"/>
        </w:rPr>
        <w:t xml:space="preserve">Repeat for LVS </w:t>
      </w:r>
      <w:proofErr w:type="gramStart"/>
      <w:r w:rsidR="00185022" w:rsidRPr="00185022">
        <w:rPr>
          <w:rFonts w:ascii="Times New Roman" w:hAnsi="Times New Roman" w:cs="Times New Roman"/>
          <w:bCs/>
          <w:color w:val="000000" w:themeColor="text1"/>
          <w:sz w:val="24"/>
          <w:szCs w:val="24"/>
        </w:rPr>
        <w:t>plates</w:t>
      </w:r>
      <w:proofErr w:type="gramEnd"/>
    </w:p>
    <w:p w14:paraId="5FB093CB" w14:textId="4133D576" w:rsidR="00B753FF" w:rsidRPr="00185022" w:rsidRDefault="00B753FF" w:rsidP="00B753FF">
      <w:pPr>
        <w:pStyle w:val="ListParagraph"/>
        <w:numPr>
          <w:ilvl w:val="0"/>
          <w:numId w:val="28"/>
        </w:numPr>
        <w:rPr>
          <w:rFonts w:ascii="Times New Roman" w:hAnsi="Times New Roman" w:cs="Times New Roman"/>
          <w:bCs/>
          <w:color w:val="000000" w:themeColor="text1"/>
          <w:sz w:val="24"/>
          <w:szCs w:val="24"/>
        </w:rPr>
      </w:pPr>
      <w:r w:rsidRPr="00185022">
        <w:rPr>
          <w:rFonts w:ascii="Times New Roman" w:hAnsi="Times New Roman" w:cs="Times New Roman"/>
          <w:bCs/>
          <w:color w:val="000000" w:themeColor="text1"/>
          <w:sz w:val="24"/>
          <w:szCs w:val="24"/>
        </w:rPr>
        <w:t>Using cuvettes, add 9</w:t>
      </w:r>
      <w:r w:rsidR="005505BC" w:rsidRPr="00185022">
        <w:rPr>
          <w:rFonts w:ascii="Times New Roman" w:hAnsi="Times New Roman" w:cs="Times New Roman"/>
          <w:bCs/>
          <w:color w:val="000000" w:themeColor="text1"/>
          <w:sz w:val="24"/>
          <w:szCs w:val="24"/>
        </w:rPr>
        <w:t>0</w:t>
      </w:r>
      <w:r w:rsidRPr="00185022">
        <w:rPr>
          <w:rFonts w:ascii="Times New Roman" w:hAnsi="Times New Roman" w:cs="Times New Roman"/>
          <w:bCs/>
          <w:color w:val="000000" w:themeColor="text1"/>
          <w:sz w:val="24"/>
          <w:szCs w:val="24"/>
        </w:rPr>
        <w:t xml:space="preserve">0 </w:t>
      </w:r>
      <w:proofErr w:type="spellStart"/>
      <w:r w:rsidRPr="00185022">
        <w:rPr>
          <w:rFonts w:ascii="Times New Roman" w:hAnsi="Times New Roman" w:cs="Times New Roman"/>
          <w:bCs/>
          <w:color w:val="000000" w:themeColor="text1"/>
          <w:sz w:val="24"/>
          <w:szCs w:val="24"/>
        </w:rPr>
        <w:t>uL</w:t>
      </w:r>
      <w:proofErr w:type="spellEnd"/>
      <w:r w:rsidRPr="00185022">
        <w:rPr>
          <w:rFonts w:ascii="Times New Roman" w:hAnsi="Times New Roman" w:cs="Times New Roman"/>
          <w:bCs/>
          <w:color w:val="000000" w:themeColor="text1"/>
          <w:sz w:val="24"/>
          <w:szCs w:val="24"/>
        </w:rPr>
        <w:t xml:space="preserve"> of sterile PBS into each cuvette. For one cuvette (mutant), add </w:t>
      </w:r>
      <w:r w:rsidR="005505BC" w:rsidRPr="00185022">
        <w:rPr>
          <w:rFonts w:ascii="Times New Roman" w:hAnsi="Times New Roman" w:cs="Times New Roman"/>
          <w:bCs/>
          <w:color w:val="000000" w:themeColor="text1"/>
          <w:sz w:val="24"/>
          <w:szCs w:val="24"/>
        </w:rPr>
        <w:t>100</w:t>
      </w:r>
      <w:r w:rsidRPr="00185022">
        <w:rPr>
          <w:rFonts w:ascii="Times New Roman" w:hAnsi="Times New Roman" w:cs="Times New Roman"/>
          <w:bCs/>
          <w:color w:val="000000" w:themeColor="text1"/>
          <w:sz w:val="24"/>
          <w:szCs w:val="24"/>
        </w:rPr>
        <w:t xml:space="preserve"> </w:t>
      </w:r>
      <w:proofErr w:type="spellStart"/>
      <w:r w:rsidRPr="00185022">
        <w:rPr>
          <w:rFonts w:ascii="Times New Roman" w:hAnsi="Times New Roman" w:cs="Times New Roman"/>
          <w:bCs/>
          <w:color w:val="000000" w:themeColor="text1"/>
          <w:sz w:val="24"/>
          <w:szCs w:val="24"/>
        </w:rPr>
        <w:t>uL</w:t>
      </w:r>
      <w:proofErr w:type="spellEnd"/>
      <w:r w:rsidRPr="00185022">
        <w:rPr>
          <w:rFonts w:ascii="Times New Roman" w:hAnsi="Times New Roman" w:cs="Times New Roman"/>
          <w:bCs/>
          <w:color w:val="000000" w:themeColor="text1"/>
          <w:sz w:val="24"/>
          <w:szCs w:val="24"/>
        </w:rPr>
        <w:t xml:space="preserve"> of resuspended cells into 9</w:t>
      </w:r>
      <w:r w:rsidR="005505BC" w:rsidRPr="00185022">
        <w:rPr>
          <w:rFonts w:ascii="Times New Roman" w:hAnsi="Times New Roman" w:cs="Times New Roman"/>
          <w:bCs/>
          <w:color w:val="000000" w:themeColor="text1"/>
          <w:sz w:val="24"/>
          <w:szCs w:val="24"/>
        </w:rPr>
        <w:t>0</w:t>
      </w:r>
      <w:r w:rsidRPr="00185022">
        <w:rPr>
          <w:rFonts w:ascii="Times New Roman" w:hAnsi="Times New Roman" w:cs="Times New Roman"/>
          <w:bCs/>
          <w:color w:val="000000" w:themeColor="text1"/>
          <w:sz w:val="24"/>
          <w:szCs w:val="24"/>
        </w:rPr>
        <w:t xml:space="preserve">0 </w:t>
      </w:r>
      <w:proofErr w:type="spellStart"/>
      <w:r w:rsidRPr="00185022">
        <w:rPr>
          <w:rFonts w:ascii="Times New Roman" w:hAnsi="Times New Roman" w:cs="Times New Roman"/>
          <w:bCs/>
          <w:color w:val="000000" w:themeColor="text1"/>
          <w:sz w:val="24"/>
          <w:szCs w:val="24"/>
        </w:rPr>
        <w:t>uL</w:t>
      </w:r>
      <w:proofErr w:type="spellEnd"/>
      <w:r w:rsidRPr="00185022">
        <w:rPr>
          <w:rFonts w:ascii="Times New Roman" w:hAnsi="Times New Roman" w:cs="Times New Roman"/>
          <w:bCs/>
          <w:color w:val="000000" w:themeColor="text1"/>
          <w:sz w:val="24"/>
          <w:szCs w:val="24"/>
        </w:rPr>
        <w:t xml:space="preserve"> of PBS. </w:t>
      </w:r>
      <w:r w:rsidR="00185022" w:rsidRPr="00185022">
        <w:rPr>
          <w:rFonts w:ascii="Times New Roman" w:hAnsi="Times New Roman" w:cs="Times New Roman"/>
          <w:bCs/>
          <w:color w:val="000000" w:themeColor="text1"/>
          <w:sz w:val="24"/>
          <w:szCs w:val="24"/>
        </w:rPr>
        <w:t xml:space="preserve"> Repeat for LVS</w:t>
      </w:r>
    </w:p>
    <w:p w14:paraId="1422C40A" w14:textId="2DA03009" w:rsidR="00B753FF" w:rsidRPr="00185022" w:rsidRDefault="00B753FF" w:rsidP="00B753FF">
      <w:pPr>
        <w:pStyle w:val="ListParagraph"/>
        <w:numPr>
          <w:ilvl w:val="0"/>
          <w:numId w:val="28"/>
        </w:numPr>
        <w:rPr>
          <w:rFonts w:ascii="Times New Roman" w:hAnsi="Times New Roman" w:cs="Times New Roman"/>
          <w:bCs/>
          <w:color w:val="000000" w:themeColor="text1"/>
          <w:sz w:val="24"/>
          <w:szCs w:val="24"/>
        </w:rPr>
      </w:pPr>
      <w:r w:rsidRPr="00185022">
        <w:rPr>
          <w:rFonts w:ascii="Times New Roman" w:hAnsi="Times New Roman" w:cs="Times New Roman"/>
          <w:bCs/>
          <w:color w:val="000000" w:themeColor="text1"/>
          <w:sz w:val="24"/>
          <w:szCs w:val="24"/>
        </w:rPr>
        <w:t xml:space="preserve">Measure absorbances of cuvettes using the spectrometer. Remember you also must use a blank filled with the same liquid (use sterile PBS) that the cells were resuspended in. </w:t>
      </w:r>
    </w:p>
    <w:p w14:paraId="14C77FB0" w14:textId="6C9A89F5" w:rsidR="00B753FF" w:rsidRPr="00185022" w:rsidRDefault="00B753FF" w:rsidP="00B753FF">
      <w:pPr>
        <w:pStyle w:val="ListParagraph"/>
        <w:numPr>
          <w:ilvl w:val="0"/>
          <w:numId w:val="28"/>
        </w:numPr>
        <w:rPr>
          <w:rFonts w:ascii="Times New Roman" w:hAnsi="Times New Roman" w:cs="Times New Roman"/>
          <w:bCs/>
          <w:color w:val="000000" w:themeColor="text1"/>
          <w:sz w:val="24"/>
          <w:szCs w:val="24"/>
        </w:rPr>
      </w:pPr>
      <w:r w:rsidRPr="00185022">
        <w:rPr>
          <w:rFonts w:ascii="Times New Roman" w:hAnsi="Times New Roman" w:cs="Times New Roman"/>
          <w:bCs/>
          <w:color w:val="000000" w:themeColor="text1"/>
          <w:sz w:val="24"/>
          <w:szCs w:val="24"/>
        </w:rPr>
        <w:t>Since we diluted by a dilution factor of 1:</w:t>
      </w:r>
      <w:r w:rsidR="005505BC" w:rsidRPr="00185022">
        <w:rPr>
          <w:rFonts w:ascii="Times New Roman" w:hAnsi="Times New Roman" w:cs="Times New Roman"/>
          <w:bCs/>
          <w:color w:val="000000" w:themeColor="text1"/>
          <w:sz w:val="24"/>
          <w:szCs w:val="24"/>
        </w:rPr>
        <w:t>1</w:t>
      </w:r>
      <w:r w:rsidRPr="00185022">
        <w:rPr>
          <w:rFonts w:ascii="Times New Roman" w:hAnsi="Times New Roman" w:cs="Times New Roman"/>
          <w:bCs/>
          <w:color w:val="000000" w:themeColor="text1"/>
          <w:sz w:val="24"/>
          <w:szCs w:val="24"/>
        </w:rPr>
        <w:t xml:space="preserve">0, multiply absorbance by </w:t>
      </w:r>
      <w:r w:rsidR="005505BC" w:rsidRPr="00185022">
        <w:rPr>
          <w:rFonts w:ascii="Times New Roman" w:hAnsi="Times New Roman" w:cs="Times New Roman"/>
          <w:bCs/>
          <w:color w:val="000000" w:themeColor="text1"/>
          <w:sz w:val="24"/>
          <w:szCs w:val="24"/>
        </w:rPr>
        <w:t>1</w:t>
      </w:r>
      <w:r w:rsidRPr="00185022">
        <w:rPr>
          <w:rFonts w:ascii="Times New Roman" w:hAnsi="Times New Roman" w:cs="Times New Roman"/>
          <w:bCs/>
          <w:color w:val="000000" w:themeColor="text1"/>
          <w:sz w:val="24"/>
          <w:szCs w:val="24"/>
        </w:rPr>
        <w:t xml:space="preserve">0, this will get our final OD. </w:t>
      </w:r>
      <w:r w:rsidR="00750B94" w:rsidRPr="00185022">
        <w:rPr>
          <w:rFonts w:ascii="Times New Roman" w:hAnsi="Times New Roman" w:cs="Times New Roman"/>
          <w:bCs/>
          <w:color w:val="000000" w:themeColor="text1"/>
          <w:sz w:val="24"/>
          <w:szCs w:val="24"/>
        </w:rPr>
        <w:t>(</w:t>
      </w:r>
      <w:proofErr w:type="gramStart"/>
      <w:r w:rsidR="00750B94" w:rsidRPr="00185022">
        <w:rPr>
          <w:rFonts w:ascii="Times New Roman" w:hAnsi="Times New Roman" w:cs="Times New Roman"/>
          <w:bCs/>
          <w:color w:val="000000" w:themeColor="text1"/>
          <w:sz w:val="24"/>
          <w:szCs w:val="24"/>
        </w:rPr>
        <w:t>pretend</w:t>
      </w:r>
      <w:proofErr w:type="gramEnd"/>
      <w:r w:rsidR="00750B94" w:rsidRPr="00185022">
        <w:rPr>
          <w:rFonts w:ascii="Times New Roman" w:hAnsi="Times New Roman" w:cs="Times New Roman"/>
          <w:bCs/>
          <w:color w:val="000000" w:themeColor="text1"/>
          <w:sz w:val="24"/>
          <w:szCs w:val="24"/>
        </w:rPr>
        <w:t xml:space="preserve"> we measured 0.2 – that means the OD is 2.0. </w:t>
      </w:r>
    </w:p>
    <w:p w14:paraId="23D282A6" w14:textId="77777777" w:rsidR="00185022" w:rsidRPr="00185022" w:rsidRDefault="00185022" w:rsidP="00185022">
      <w:pPr>
        <w:pStyle w:val="ListParagraph"/>
        <w:numPr>
          <w:ilvl w:val="0"/>
          <w:numId w:val="28"/>
        </w:numPr>
        <w:rPr>
          <w:rFonts w:ascii="Times New Roman" w:hAnsi="Times New Roman" w:cs="Times New Roman"/>
          <w:bCs/>
          <w:color w:val="000000" w:themeColor="text1"/>
          <w:sz w:val="24"/>
          <w:szCs w:val="24"/>
        </w:rPr>
      </w:pPr>
      <w:r w:rsidRPr="00185022">
        <w:rPr>
          <w:rFonts w:ascii="Times New Roman" w:hAnsi="Times New Roman" w:cs="Times New Roman"/>
          <w:bCs/>
          <w:color w:val="000000" w:themeColor="text1"/>
          <w:sz w:val="24"/>
          <w:szCs w:val="24"/>
        </w:rPr>
        <w:t xml:space="preserve">If you have not the OD you want, repeat steps 2-5 until you do. </w:t>
      </w:r>
    </w:p>
    <w:p w14:paraId="114BCBB4" w14:textId="77777777" w:rsidR="00185022" w:rsidRPr="00185022" w:rsidRDefault="00185022" w:rsidP="00185022">
      <w:pPr>
        <w:ind w:left="360"/>
        <w:rPr>
          <w:bCs/>
          <w:color w:val="000000" w:themeColor="text1"/>
        </w:rPr>
      </w:pPr>
    </w:p>
    <w:p w14:paraId="7086B1E6" w14:textId="0A3590CD" w:rsidR="00750B94" w:rsidRPr="00185022" w:rsidRDefault="00750B94" w:rsidP="00750B94">
      <w:pPr>
        <w:rPr>
          <w:bCs/>
          <w:color w:val="000000" w:themeColor="text1"/>
        </w:rPr>
      </w:pPr>
      <w:r w:rsidRPr="00185022">
        <w:rPr>
          <w:bCs/>
          <w:color w:val="000000" w:themeColor="text1"/>
        </w:rPr>
        <w:t>2500 * 0.03 = 2.0 * volume to add to 50 ml conical</w:t>
      </w:r>
    </w:p>
    <w:p w14:paraId="6A56F509" w14:textId="3F108698" w:rsidR="00750B94" w:rsidRPr="00185022" w:rsidRDefault="00750B94" w:rsidP="00750B94">
      <w:pPr>
        <w:rPr>
          <w:bCs/>
          <w:color w:val="000000" w:themeColor="text1"/>
        </w:rPr>
      </w:pPr>
      <w:r w:rsidRPr="00185022">
        <w:rPr>
          <w:bCs/>
          <w:color w:val="000000" w:themeColor="text1"/>
        </w:rPr>
        <w:t xml:space="preserve">(2500 * 0.03) /2.0 = volume to add to 50 ml conical = 37.5 </w:t>
      </w:r>
      <w:proofErr w:type="spellStart"/>
      <w:r w:rsidRPr="00185022">
        <w:rPr>
          <w:bCs/>
          <w:color w:val="000000" w:themeColor="text1"/>
        </w:rPr>
        <w:t>uL</w:t>
      </w:r>
      <w:proofErr w:type="spellEnd"/>
    </w:p>
    <w:p w14:paraId="5B4EF9DC" w14:textId="77777777" w:rsidR="00185022" w:rsidRPr="00185022" w:rsidRDefault="00185022" w:rsidP="00750B94">
      <w:pPr>
        <w:rPr>
          <w:bCs/>
          <w:color w:val="000000" w:themeColor="text1"/>
        </w:rPr>
      </w:pPr>
    </w:p>
    <w:p w14:paraId="62B20CFA" w14:textId="7C90D52C" w:rsidR="00750B94" w:rsidRPr="00185022" w:rsidRDefault="00750B94" w:rsidP="00750B94">
      <w:pPr>
        <w:rPr>
          <w:bCs/>
          <w:color w:val="000000" w:themeColor="text1"/>
        </w:rPr>
      </w:pPr>
      <w:r w:rsidRPr="00185022">
        <w:rPr>
          <w:bCs/>
          <w:color w:val="000000" w:themeColor="text1"/>
        </w:rPr>
        <w:t xml:space="preserve">Add 37.5 </w:t>
      </w:r>
      <w:proofErr w:type="spellStart"/>
      <w:r w:rsidRPr="00185022">
        <w:rPr>
          <w:bCs/>
          <w:color w:val="000000" w:themeColor="text1"/>
        </w:rPr>
        <w:t>uL</w:t>
      </w:r>
      <w:proofErr w:type="spellEnd"/>
      <w:r w:rsidRPr="00185022">
        <w:rPr>
          <w:bCs/>
          <w:color w:val="000000" w:themeColor="text1"/>
        </w:rPr>
        <w:t xml:space="preserve"> of resuspended cells to 50 mL conical and add enough PBS to make 2.5 </w:t>
      </w:r>
      <w:proofErr w:type="gramStart"/>
      <w:r w:rsidRPr="00185022">
        <w:rPr>
          <w:bCs/>
          <w:color w:val="000000" w:themeColor="text1"/>
        </w:rPr>
        <w:t>mL</w:t>
      </w:r>
      <w:proofErr w:type="gramEnd"/>
    </w:p>
    <w:p w14:paraId="10185C95" w14:textId="77777777" w:rsidR="00185022" w:rsidRPr="00185022" w:rsidRDefault="00185022" w:rsidP="00750B94">
      <w:pPr>
        <w:rPr>
          <w:bCs/>
          <w:color w:val="000000" w:themeColor="text1"/>
        </w:rPr>
      </w:pPr>
    </w:p>
    <w:p w14:paraId="65917F20" w14:textId="7FD456F1" w:rsidR="00750B94" w:rsidRPr="00185022" w:rsidRDefault="00750B94" w:rsidP="00750B94">
      <w:pPr>
        <w:rPr>
          <w:bCs/>
          <w:color w:val="000000" w:themeColor="text1"/>
        </w:rPr>
      </w:pPr>
      <w:r w:rsidRPr="00185022">
        <w:rPr>
          <w:bCs/>
          <w:color w:val="000000" w:themeColor="text1"/>
        </w:rPr>
        <w:t xml:space="preserve"> 2 options: </w:t>
      </w:r>
    </w:p>
    <w:p w14:paraId="69BD89A6" w14:textId="77BAD487" w:rsidR="00750B94" w:rsidRPr="00185022" w:rsidRDefault="00750B94" w:rsidP="00750B94">
      <w:pPr>
        <w:rPr>
          <w:bCs/>
          <w:color w:val="000000" w:themeColor="text1"/>
        </w:rPr>
      </w:pPr>
      <w:r w:rsidRPr="00185022">
        <w:rPr>
          <w:bCs/>
          <w:color w:val="000000" w:themeColor="text1"/>
        </w:rPr>
        <w:t xml:space="preserve">Add 2,462.5 </w:t>
      </w:r>
      <w:proofErr w:type="spellStart"/>
      <w:r w:rsidRPr="00185022">
        <w:rPr>
          <w:bCs/>
          <w:color w:val="000000" w:themeColor="text1"/>
        </w:rPr>
        <w:t>ul</w:t>
      </w:r>
      <w:proofErr w:type="spellEnd"/>
      <w:r w:rsidRPr="00185022">
        <w:rPr>
          <w:bCs/>
          <w:color w:val="000000" w:themeColor="text1"/>
        </w:rPr>
        <w:t xml:space="preserve"> of PBS to conical and add 37.5 </w:t>
      </w:r>
      <w:proofErr w:type="spellStart"/>
      <w:r w:rsidRPr="00185022">
        <w:rPr>
          <w:bCs/>
          <w:color w:val="000000" w:themeColor="text1"/>
        </w:rPr>
        <w:t>uL</w:t>
      </w:r>
      <w:proofErr w:type="spellEnd"/>
      <w:r w:rsidRPr="00185022">
        <w:rPr>
          <w:bCs/>
          <w:color w:val="000000" w:themeColor="text1"/>
        </w:rPr>
        <w:t xml:space="preserve"> of resuspended </w:t>
      </w:r>
      <w:proofErr w:type="gramStart"/>
      <w:r w:rsidRPr="00185022">
        <w:rPr>
          <w:bCs/>
          <w:color w:val="000000" w:themeColor="text1"/>
        </w:rPr>
        <w:t>cells</w:t>
      </w:r>
      <w:proofErr w:type="gramEnd"/>
    </w:p>
    <w:p w14:paraId="7F075538" w14:textId="6A037C6B" w:rsidR="00750B94" w:rsidRPr="00185022" w:rsidRDefault="00750B94" w:rsidP="00750B94">
      <w:pPr>
        <w:rPr>
          <w:b/>
          <w:color w:val="000000" w:themeColor="text1"/>
        </w:rPr>
      </w:pPr>
      <w:r w:rsidRPr="00185022">
        <w:rPr>
          <w:bCs/>
          <w:color w:val="000000" w:themeColor="text1"/>
        </w:rPr>
        <w:t>OR</w:t>
      </w:r>
      <w:r w:rsidRPr="00185022">
        <w:rPr>
          <w:bCs/>
          <w:color w:val="000000" w:themeColor="text1"/>
        </w:rPr>
        <w:br/>
      </w:r>
      <w:r w:rsidRPr="00185022">
        <w:rPr>
          <w:b/>
          <w:color w:val="000000" w:themeColor="text1"/>
        </w:rPr>
        <w:t xml:space="preserve">Add 2.5 mL PBS to conical, remove and discard 37.5 </w:t>
      </w:r>
      <w:proofErr w:type="spellStart"/>
      <w:r w:rsidRPr="00185022">
        <w:rPr>
          <w:b/>
          <w:color w:val="000000" w:themeColor="text1"/>
        </w:rPr>
        <w:t>ul</w:t>
      </w:r>
      <w:proofErr w:type="spellEnd"/>
      <w:r w:rsidRPr="00185022">
        <w:rPr>
          <w:b/>
          <w:color w:val="000000" w:themeColor="text1"/>
        </w:rPr>
        <w:t xml:space="preserve"> of PBS, add 37.5 </w:t>
      </w:r>
      <w:proofErr w:type="spellStart"/>
      <w:r w:rsidRPr="00185022">
        <w:rPr>
          <w:b/>
          <w:color w:val="000000" w:themeColor="text1"/>
        </w:rPr>
        <w:t>ul</w:t>
      </w:r>
      <w:proofErr w:type="spellEnd"/>
      <w:r w:rsidRPr="00185022">
        <w:rPr>
          <w:b/>
          <w:color w:val="000000" w:themeColor="text1"/>
        </w:rPr>
        <w:t xml:space="preserve"> of resuspended </w:t>
      </w:r>
      <w:proofErr w:type="gramStart"/>
      <w:r w:rsidRPr="00185022">
        <w:rPr>
          <w:b/>
          <w:color w:val="000000" w:themeColor="text1"/>
        </w:rPr>
        <w:t>cells</w:t>
      </w:r>
      <w:proofErr w:type="gramEnd"/>
    </w:p>
    <w:p w14:paraId="12A58058" w14:textId="77777777" w:rsidR="00750B94" w:rsidRPr="00185022" w:rsidRDefault="00750B94" w:rsidP="00750B94">
      <w:pPr>
        <w:rPr>
          <w:bCs/>
          <w:color w:val="000000" w:themeColor="text1"/>
        </w:rPr>
      </w:pPr>
    </w:p>
    <w:p w14:paraId="314C63B6" w14:textId="31C0F327" w:rsidR="002B0D7A" w:rsidRPr="00185022" w:rsidRDefault="002B0D7A" w:rsidP="00750B94">
      <w:pPr>
        <w:pStyle w:val="ListParagraph"/>
        <w:numPr>
          <w:ilvl w:val="0"/>
          <w:numId w:val="28"/>
        </w:numPr>
        <w:rPr>
          <w:rFonts w:ascii="Times New Roman" w:hAnsi="Times New Roman" w:cs="Times New Roman"/>
          <w:bCs/>
          <w:color w:val="000000" w:themeColor="text1"/>
          <w:sz w:val="24"/>
          <w:szCs w:val="24"/>
        </w:rPr>
      </w:pPr>
      <w:r w:rsidRPr="00185022">
        <w:rPr>
          <w:rFonts w:ascii="Times New Roman" w:hAnsi="Times New Roman" w:cs="Times New Roman"/>
          <w:bCs/>
          <w:color w:val="000000" w:themeColor="text1"/>
          <w:sz w:val="24"/>
          <w:szCs w:val="24"/>
        </w:rPr>
        <w:t>After this, for each strain, there is a 50 mL conical containing 2.5 mL of cells at 0.03 OD.</w:t>
      </w:r>
    </w:p>
    <w:p w14:paraId="264B1998" w14:textId="48F31A7F" w:rsidR="002B0D7A" w:rsidRPr="00185022" w:rsidRDefault="002B0D7A" w:rsidP="00750B94">
      <w:pPr>
        <w:pStyle w:val="ListParagraph"/>
        <w:numPr>
          <w:ilvl w:val="0"/>
          <w:numId w:val="28"/>
        </w:numPr>
        <w:rPr>
          <w:rFonts w:ascii="Times New Roman" w:hAnsi="Times New Roman" w:cs="Times New Roman"/>
          <w:bCs/>
          <w:color w:val="000000" w:themeColor="text1"/>
          <w:sz w:val="24"/>
          <w:szCs w:val="24"/>
        </w:rPr>
      </w:pPr>
      <w:r w:rsidRPr="00185022">
        <w:rPr>
          <w:rFonts w:ascii="Times New Roman" w:hAnsi="Times New Roman" w:cs="Times New Roman"/>
          <w:bCs/>
          <w:color w:val="000000" w:themeColor="text1"/>
          <w:sz w:val="24"/>
          <w:szCs w:val="24"/>
        </w:rPr>
        <w:t>For each strain, aliquot</w:t>
      </w:r>
      <w:r w:rsidR="00750B94" w:rsidRPr="00185022">
        <w:rPr>
          <w:rFonts w:ascii="Times New Roman" w:hAnsi="Times New Roman" w:cs="Times New Roman"/>
          <w:bCs/>
          <w:color w:val="000000" w:themeColor="text1"/>
          <w:sz w:val="24"/>
          <w:szCs w:val="24"/>
        </w:rPr>
        <w:t xml:space="preserve"> 1 </w:t>
      </w:r>
      <w:r w:rsidR="007A4F13" w:rsidRPr="00185022">
        <w:rPr>
          <w:rFonts w:ascii="Times New Roman" w:hAnsi="Times New Roman" w:cs="Times New Roman"/>
          <w:bCs/>
          <w:color w:val="000000" w:themeColor="text1"/>
          <w:sz w:val="24"/>
          <w:szCs w:val="24"/>
        </w:rPr>
        <w:t>m</w:t>
      </w:r>
      <w:r w:rsidR="00750B94" w:rsidRPr="00185022">
        <w:rPr>
          <w:rFonts w:ascii="Times New Roman" w:hAnsi="Times New Roman" w:cs="Times New Roman"/>
          <w:bCs/>
          <w:color w:val="000000" w:themeColor="text1"/>
          <w:sz w:val="24"/>
          <w:szCs w:val="24"/>
        </w:rPr>
        <w:t xml:space="preserve">L of </w:t>
      </w:r>
      <w:r w:rsidR="007A4F13" w:rsidRPr="00185022">
        <w:rPr>
          <w:rFonts w:ascii="Times New Roman" w:hAnsi="Times New Roman" w:cs="Times New Roman"/>
          <w:bCs/>
          <w:color w:val="000000" w:themeColor="text1"/>
          <w:sz w:val="24"/>
          <w:szCs w:val="24"/>
        </w:rPr>
        <w:t xml:space="preserve">cells from 50 mL conical into </w:t>
      </w:r>
      <w:r w:rsidRPr="00185022">
        <w:rPr>
          <w:rFonts w:ascii="Times New Roman" w:hAnsi="Times New Roman" w:cs="Times New Roman"/>
          <w:bCs/>
          <w:color w:val="000000" w:themeColor="text1"/>
          <w:sz w:val="24"/>
          <w:szCs w:val="24"/>
        </w:rPr>
        <w:t>two different</w:t>
      </w:r>
      <w:r w:rsidR="007A4F13" w:rsidRPr="00185022">
        <w:rPr>
          <w:rFonts w:ascii="Times New Roman" w:hAnsi="Times New Roman" w:cs="Times New Roman"/>
          <w:bCs/>
          <w:color w:val="000000" w:themeColor="text1"/>
          <w:sz w:val="24"/>
          <w:szCs w:val="24"/>
        </w:rPr>
        <w:t xml:space="preserve"> sterile 1.5 mL tube</w:t>
      </w:r>
      <w:r w:rsidRPr="00185022">
        <w:rPr>
          <w:rFonts w:ascii="Times New Roman" w:hAnsi="Times New Roman" w:cs="Times New Roman"/>
          <w:bCs/>
          <w:color w:val="000000" w:themeColor="text1"/>
          <w:sz w:val="24"/>
          <w:szCs w:val="24"/>
        </w:rPr>
        <w:t>s</w:t>
      </w:r>
      <w:r w:rsidR="007A4F13" w:rsidRPr="00185022">
        <w:rPr>
          <w:rFonts w:ascii="Times New Roman" w:hAnsi="Times New Roman" w:cs="Times New Roman"/>
          <w:bCs/>
          <w:color w:val="000000" w:themeColor="text1"/>
          <w:sz w:val="24"/>
          <w:szCs w:val="24"/>
        </w:rPr>
        <w:t xml:space="preserve">. </w:t>
      </w:r>
    </w:p>
    <w:p w14:paraId="1D9AAA3F" w14:textId="57A6459D" w:rsidR="00750B94" w:rsidRPr="00185022" w:rsidRDefault="007A4F13" w:rsidP="00750B94">
      <w:pPr>
        <w:pStyle w:val="ListParagraph"/>
        <w:numPr>
          <w:ilvl w:val="0"/>
          <w:numId w:val="28"/>
        </w:numPr>
        <w:rPr>
          <w:rFonts w:ascii="Times New Roman" w:hAnsi="Times New Roman" w:cs="Times New Roman"/>
          <w:bCs/>
          <w:color w:val="000000" w:themeColor="text1"/>
          <w:sz w:val="24"/>
          <w:szCs w:val="24"/>
        </w:rPr>
      </w:pPr>
      <w:r w:rsidRPr="00185022">
        <w:rPr>
          <w:rFonts w:ascii="Times New Roman" w:hAnsi="Times New Roman" w:cs="Times New Roman"/>
          <w:bCs/>
          <w:color w:val="000000" w:themeColor="text1"/>
          <w:sz w:val="24"/>
          <w:szCs w:val="24"/>
        </w:rPr>
        <w:t>Pellet these cells in centrifuge</w:t>
      </w:r>
      <w:r w:rsidR="002B0D7A" w:rsidRPr="00185022">
        <w:rPr>
          <w:rFonts w:ascii="Times New Roman" w:hAnsi="Times New Roman" w:cs="Times New Roman"/>
          <w:bCs/>
          <w:color w:val="000000" w:themeColor="text1"/>
          <w:sz w:val="24"/>
          <w:szCs w:val="24"/>
        </w:rPr>
        <w:t>, max speed for 1 minute</w:t>
      </w:r>
    </w:p>
    <w:p w14:paraId="082902BF" w14:textId="73536D9A" w:rsidR="007A4F13" w:rsidRPr="00185022" w:rsidRDefault="007A4F13" w:rsidP="007A4F13">
      <w:pPr>
        <w:pStyle w:val="ListParagraph"/>
        <w:numPr>
          <w:ilvl w:val="0"/>
          <w:numId w:val="28"/>
        </w:numPr>
        <w:rPr>
          <w:rFonts w:ascii="Times New Roman" w:hAnsi="Times New Roman" w:cs="Times New Roman"/>
          <w:bCs/>
          <w:color w:val="000000" w:themeColor="text1"/>
          <w:sz w:val="24"/>
          <w:szCs w:val="24"/>
        </w:rPr>
      </w:pPr>
      <w:r w:rsidRPr="00185022">
        <w:rPr>
          <w:rFonts w:ascii="Times New Roman" w:hAnsi="Times New Roman" w:cs="Times New Roman"/>
          <w:bCs/>
          <w:color w:val="000000" w:themeColor="text1"/>
          <w:sz w:val="24"/>
          <w:szCs w:val="24"/>
        </w:rPr>
        <w:t>Remove</w:t>
      </w:r>
      <w:r w:rsidR="002B0D7A" w:rsidRPr="00185022">
        <w:rPr>
          <w:rFonts w:ascii="Times New Roman" w:hAnsi="Times New Roman" w:cs="Times New Roman"/>
          <w:bCs/>
          <w:color w:val="000000" w:themeColor="text1"/>
          <w:sz w:val="24"/>
          <w:szCs w:val="24"/>
        </w:rPr>
        <w:t xml:space="preserve"> all</w:t>
      </w:r>
      <w:r w:rsidRPr="00185022">
        <w:rPr>
          <w:rFonts w:ascii="Times New Roman" w:hAnsi="Times New Roman" w:cs="Times New Roman"/>
          <w:bCs/>
          <w:color w:val="000000" w:themeColor="text1"/>
          <w:sz w:val="24"/>
          <w:szCs w:val="24"/>
        </w:rPr>
        <w:t xml:space="preserve"> supernatant</w:t>
      </w:r>
      <w:r w:rsidR="002B0D7A" w:rsidRPr="00185022">
        <w:rPr>
          <w:rFonts w:ascii="Times New Roman" w:hAnsi="Times New Roman" w:cs="Times New Roman"/>
          <w:bCs/>
          <w:color w:val="000000" w:themeColor="text1"/>
          <w:sz w:val="24"/>
          <w:szCs w:val="24"/>
        </w:rPr>
        <w:t>s</w:t>
      </w:r>
      <w:r w:rsidRPr="00185022">
        <w:rPr>
          <w:rFonts w:ascii="Times New Roman" w:hAnsi="Times New Roman" w:cs="Times New Roman"/>
          <w:bCs/>
          <w:color w:val="000000" w:themeColor="text1"/>
          <w:sz w:val="24"/>
          <w:szCs w:val="24"/>
        </w:rPr>
        <w:t xml:space="preserve">, </w:t>
      </w:r>
      <w:r w:rsidR="002B0D7A" w:rsidRPr="00185022">
        <w:rPr>
          <w:rFonts w:ascii="Times New Roman" w:hAnsi="Times New Roman" w:cs="Times New Roman"/>
          <w:bCs/>
          <w:color w:val="000000" w:themeColor="text1"/>
          <w:sz w:val="24"/>
          <w:szCs w:val="24"/>
        </w:rPr>
        <w:t xml:space="preserve">for each strain, </w:t>
      </w:r>
      <w:r w:rsidRPr="00185022">
        <w:rPr>
          <w:rFonts w:ascii="Times New Roman" w:hAnsi="Times New Roman" w:cs="Times New Roman"/>
          <w:bCs/>
          <w:color w:val="000000" w:themeColor="text1"/>
          <w:sz w:val="24"/>
          <w:szCs w:val="24"/>
        </w:rPr>
        <w:t xml:space="preserve">resuspend </w:t>
      </w:r>
      <w:r w:rsidR="002B0D7A" w:rsidRPr="00185022">
        <w:rPr>
          <w:rFonts w:ascii="Times New Roman" w:hAnsi="Times New Roman" w:cs="Times New Roman"/>
          <w:bCs/>
          <w:color w:val="000000" w:themeColor="text1"/>
          <w:sz w:val="24"/>
          <w:szCs w:val="24"/>
        </w:rPr>
        <w:t xml:space="preserve">one pellet in 1mL of 1x PBS. </w:t>
      </w:r>
      <w:r w:rsidRPr="00185022">
        <w:rPr>
          <w:rFonts w:ascii="Times New Roman" w:hAnsi="Times New Roman" w:cs="Times New Roman"/>
          <w:bCs/>
          <w:color w:val="000000" w:themeColor="text1"/>
          <w:sz w:val="24"/>
          <w:szCs w:val="24"/>
        </w:rPr>
        <w:t xml:space="preserve">Resuspend the </w:t>
      </w:r>
      <w:r w:rsidR="002B0D7A" w:rsidRPr="00185022">
        <w:rPr>
          <w:rFonts w:ascii="Times New Roman" w:hAnsi="Times New Roman" w:cs="Times New Roman"/>
          <w:bCs/>
          <w:color w:val="000000" w:themeColor="text1"/>
          <w:sz w:val="24"/>
          <w:szCs w:val="24"/>
        </w:rPr>
        <w:t>other pellet</w:t>
      </w:r>
      <w:r w:rsidRPr="00185022">
        <w:rPr>
          <w:rFonts w:ascii="Times New Roman" w:hAnsi="Times New Roman" w:cs="Times New Roman"/>
          <w:bCs/>
          <w:color w:val="000000" w:themeColor="text1"/>
          <w:sz w:val="24"/>
          <w:szCs w:val="24"/>
        </w:rPr>
        <w:t xml:space="preserve"> in </w:t>
      </w:r>
      <w:r w:rsidR="002B0D7A" w:rsidRPr="00185022">
        <w:rPr>
          <w:rFonts w:ascii="Times New Roman" w:hAnsi="Times New Roman" w:cs="Times New Roman"/>
          <w:bCs/>
          <w:color w:val="000000" w:themeColor="text1"/>
          <w:sz w:val="24"/>
          <w:szCs w:val="24"/>
        </w:rPr>
        <w:t xml:space="preserve">1 mL of </w:t>
      </w:r>
      <w:r w:rsidRPr="00185022">
        <w:rPr>
          <w:rFonts w:ascii="Times New Roman" w:hAnsi="Times New Roman" w:cs="Times New Roman"/>
          <w:bCs/>
          <w:color w:val="000000" w:themeColor="text1"/>
          <w:sz w:val="24"/>
          <w:szCs w:val="24"/>
        </w:rPr>
        <w:t>sterile freshwater.</w:t>
      </w:r>
    </w:p>
    <w:p w14:paraId="44E0CD70" w14:textId="1F9CB214" w:rsidR="002B0D7A" w:rsidRPr="00185022" w:rsidRDefault="002B0D7A" w:rsidP="007A4F13">
      <w:pPr>
        <w:pStyle w:val="ListParagraph"/>
        <w:numPr>
          <w:ilvl w:val="0"/>
          <w:numId w:val="28"/>
        </w:numPr>
        <w:rPr>
          <w:rFonts w:ascii="Times New Roman" w:hAnsi="Times New Roman" w:cs="Times New Roman"/>
          <w:bCs/>
          <w:color w:val="000000" w:themeColor="text1"/>
          <w:sz w:val="24"/>
          <w:szCs w:val="24"/>
        </w:rPr>
      </w:pPr>
      <w:r w:rsidRPr="00185022">
        <w:rPr>
          <w:rFonts w:ascii="Times New Roman" w:hAnsi="Times New Roman" w:cs="Times New Roman"/>
          <w:bCs/>
          <w:color w:val="000000" w:themeColor="text1"/>
          <w:sz w:val="24"/>
          <w:szCs w:val="24"/>
        </w:rPr>
        <w:t xml:space="preserve">Wait 30 minutes after resuspension and prepare serial dilution well </w:t>
      </w:r>
      <w:proofErr w:type="gramStart"/>
      <w:r w:rsidRPr="00185022">
        <w:rPr>
          <w:rFonts w:ascii="Times New Roman" w:hAnsi="Times New Roman" w:cs="Times New Roman"/>
          <w:bCs/>
          <w:color w:val="000000" w:themeColor="text1"/>
          <w:sz w:val="24"/>
          <w:szCs w:val="24"/>
        </w:rPr>
        <w:t>plate</w:t>
      </w:r>
      <w:proofErr w:type="gramEnd"/>
    </w:p>
    <w:p w14:paraId="447A446D" w14:textId="6EDA142D" w:rsidR="00B753FF" w:rsidRPr="00185022" w:rsidRDefault="007A4F13" w:rsidP="00185022">
      <w:pPr>
        <w:pStyle w:val="ListParagraph"/>
        <w:numPr>
          <w:ilvl w:val="0"/>
          <w:numId w:val="28"/>
        </w:numPr>
        <w:rPr>
          <w:rFonts w:ascii="Times New Roman" w:hAnsi="Times New Roman" w:cs="Times New Roman"/>
          <w:bCs/>
          <w:color w:val="000000" w:themeColor="text1"/>
          <w:sz w:val="24"/>
          <w:szCs w:val="24"/>
        </w:rPr>
      </w:pPr>
      <w:r w:rsidRPr="00185022">
        <w:rPr>
          <w:rFonts w:ascii="Times New Roman" w:hAnsi="Times New Roman" w:cs="Times New Roman"/>
          <w:bCs/>
          <w:color w:val="000000" w:themeColor="text1"/>
          <w:sz w:val="24"/>
          <w:szCs w:val="24"/>
        </w:rPr>
        <w:t xml:space="preserve">Perform serial dilution in 96 well </w:t>
      </w:r>
      <w:proofErr w:type="gramStart"/>
      <w:r w:rsidRPr="00185022">
        <w:rPr>
          <w:rFonts w:ascii="Times New Roman" w:hAnsi="Times New Roman" w:cs="Times New Roman"/>
          <w:bCs/>
          <w:color w:val="000000" w:themeColor="text1"/>
          <w:sz w:val="24"/>
          <w:szCs w:val="24"/>
        </w:rPr>
        <w:t>plate</w:t>
      </w:r>
      <w:proofErr w:type="gramEnd"/>
    </w:p>
    <w:p w14:paraId="29213A97" w14:textId="77777777" w:rsidR="005505BC" w:rsidRDefault="005505BC" w:rsidP="005505BC">
      <w:pPr>
        <w:pStyle w:val="ListParagraph"/>
        <w:rPr>
          <w:b/>
        </w:rPr>
      </w:pPr>
    </w:p>
    <w:p w14:paraId="199FDFAA" w14:textId="77777777" w:rsidR="004E35D2" w:rsidRDefault="004E35D2" w:rsidP="005505BC">
      <w:pPr>
        <w:pStyle w:val="ListParagraph"/>
        <w:rPr>
          <w:b/>
        </w:rPr>
      </w:pPr>
    </w:p>
    <w:p w14:paraId="29FEFD24" w14:textId="77777777" w:rsidR="004E35D2" w:rsidRDefault="004E35D2" w:rsidP="005505BC">
      <w:pPr>
        <w:pStyle w:val="ListParagraph"/>
        <w:rPr>
          <w:b/>
        </w:rPr>
      </w:pPr>
    </w:p>
    <w:p w14:paraId="2352B06D" w14:textId="77777777" w:rsidR="004E35D2" w:rsidRDefault="004E35D2" w:rsidP="005505BC">
      <w:pPr>
        <w:pStyle w:val="ListParagraph"/>
        <w:rPr>
          <w:b/>
        </w:rPr>
      </w:pPr>
    </w:p>
    <w:p w14:paraId="5BB160DE" w14:textId="77777777" w:rsidR="004E35D2" w:rsidRDefault="004E35D2" w:rsidP="005505BC">
      <w:pPr>
        <w:pStyle w:val="ListParagraph"/>
        <w:rPr>
          <w:b/>
        </w:rPr>
      </w:pPr>
    </w:p>
    <w:p w14:paraId="65D4CEF1" w14:textId="77777777" w:rsidR="004E35D2" w:rsidRDefault="004E35D2" w:rsidP="005505BC">
      <w:pPr>
        <w:pStyle w:val="ListParagraph"/>
        <w:rPr>
          <w:b/>
        </w:rPr>
      </w:pPr>
    </w:p>
    <w:p w14:paraId="05E5E289" w14:textId="77777777" w:rsidR="004E35D2" w:rsidRDefault="004E35D2" w:rsidP="005505BC">
      <w:pPr>
        <w:pStyle w:val="ListParagraph"/>
        <w:rPr>
          <w:b/>
        </w:rPr>
      </w:pPr>
    </w:p>
    <w:p w14:paraId="5A82B7BB" w14:textId="77777777" w:rsidR="004E35D2" w:rsidRDefault="004E35D2" w:rsidP="005505BC">
      <w:pPr>
        <w:pStyle w:val="ListParagraph"/>
        <w:rPr>
          <w:b/>
        </w:rPr>
      </w:pPr>
    </w:p>
    <w:p w14:paraId="0E2E772D" w14:textId="7CEA2BEC" w:rsidR="004E35D2" w:rsidRDefault="004E35D2" w:rsidP="005505BC">
      <w:pPr>
        <w:pStyle w:val="ListParagraph"/>
        <w:rPr>
          <w:b/>
        </w:rPr>
      </w:pPr>
      <w:r>
        <w:rPr>
          <w:b/>
          <w:noProof/>
        </w:rPr>
        <w:lastRenderedPageBreak/>
        <w:drawing>
          <wp:inline distT="0" distB="0" distL="0" distR="0" wp14:anchorId="3EA4045B" wp14:editId="790999F7">
            <wp:extent cx="5279814" cy="3312795"/>
            <wp:effectExtent l="0" t="0" r="3810" b="1905"/>
            <wp:docPr id="1324163176" name="Picture 3" descr="A diagram of a cell membr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5000" name="Picture 3" descr="A diagram of a cell membran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24349" cy="3340738"/>
                    </a:xfrm>
                    <a:prstGeom prst="rect">
                      <a:avLst/>
                    </a:prstGeom>
                  </pic:spPr>
                </pic:pic>
              </a:graphicData>
            </a:graphic>
          </wp:inline>
        </w:drawing>
      </w:r>
    </w:p>
    <w:p w14:paraId="0FD9EF7D" w14:textId="77777777" w:rsidR="004E35D2" w:rsidRDefault="004E35D2" w:rsidP="005505BC">
      <w:pPr>
        <w:pStyle w:val="ListParagraph"/>
        <w:rPr>
          <w:b/>
        </w:rPr>
      </w:pPr>
    </w:p>
    <w:p w14:paraId="48AE50F0" w14:textId="77777777" w:rsidR="004E35D2" w:rsidRDefault="004E35D2" w:rsidP="005505BC">
      <w:pPr>
        <w:pStyle w:val="ListParagraph"/>
        <w:rPr>
          <w:b/>
        </w:rPr>
      </w:pPr>
    </w:p>
    <w:p w14:paraId="2DAB307B" w14:textId="77777777" w:rsidR="004E35D2" w:rsidRDefault="004E35D2" w:rsidP="005505BC">
      <w:pPr>
        <w:pStyle w:val="ListParagraph"/>
        <w:rPr>
          <w:b/>
        </w:rPr>
      </w:pPr>
    </w:p>
    <w:p w14:paraId="76CCD8A6" w14:textId="77777777" w:rsidR="004E35D2" w:rsidRPr="004E35D2" w:rsidRDefault="004E35D2" w:rsidP="004E35D2">
      <w:pPr>
        <w:rPr>
          <w:b/>
        </w:rPr>
      </w:pPr>
    </w:p>
    <w:p w14:paraId="29243E33" w14:textId="7EA88095" w:rsidR="004E35D2" w:rsidRDefault="004E35D2" w:rsidP="005505BC">
      <w:pPr>
        <w:pStyle w:val="ListParagraph"/>
        <w:rPr>
          <w:b/>
        </w:rPr>
      </w:pPr>
      <w:r>
        <w:rPr>
          <w:b/>
          <w:noProof/>
        </w:rPr>
        <w:drawing>
          <wp:inline distT="0" distB="0" distL="0" distR="0" wp14:anchorId="2159C247" wp14:editId="1F9A2EFE">
            <wp:extent cx="6021061" cy="3824410"/>
            <wp:effectExtent l="0" t="0" r="0" b="0"/>
            <wp:docPr id="108377284" name="Picture 2" descr="A diagram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77284" name="Picture 2" descr="A diagram of a tes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43406" cy="3838603"/>
                    </a:xfrm>
                    <a:prstGeom prst="rect">
                      <a:avLst/>
                    </a:prstGeom>
                  </pic:spPr>
                </pic:pic>
              </a:graphicData>
            </a:graphic>
          </wp:inline>
        </w:drawing>
      </w:r>
    </w:p>
    <w:p w14:paraId="42A35295" w14:textId="0526804D" w:rsidR="00C16A65" w:rsidRDefault="00C16A65" w:rsidP="00FA1258">
      <w:pPr>
        <w:pStyle w:val="Heading2"/>
      </w:pPr>
      <w:bookmarkStart w:id="39" w:name="_Toc171426103"/>
      <w:r>
        <w:lastRenderedPageBreak/>
        <w:t>Finding an OD of about 1.0</w:t>
      </w:r>
      <w:bookmarkEnd w:id="39"/>
    </w:p>
    <w:p w14:paraId="032ABCA9" w14:textId="77777777" w:rsidR="00C16A65" w:rsidRPr="00C16A65" w:rsidRDefault="00C16A65" w:rsidP="00C16A65"/>
    <w:tbl>
      <w:tblPr>
        <w:tblStyle w:val="TableGrid"/>
        <w:tblW w:w="0" w:type="auto"/>
        <w:tblLook w:val="04A0" w:firstRow="1" w:lastRow="0" w:firstColumn="1" w:lastColumn="0" w:noHBand="0" w:noVBand="1"/>
      </w:tblPr>
      <w:tblGrid>
        <w:gridCol w:w="5107"/>
        <w:gridCol w:w="5107"/>
      </w:tblGrid>
      <w:tr w:rsidR="00C16A65" w14:paraId="0C12ED93" w14:textId="77777777" w:rsidTr="00C16A65">
        <w:tc>
          <w:tcPr>
            <w:tcW w:w="5107" w:type="dxa"/>
          </w:tcPr>
          <w:p w14:paraId="7C33F3DF" w14:textId="0AF46655" w:rsidR="00C16A65" w:rsidRDefault="00C16A65" w:rsidP="000E5943">
            <w:pPr>
              <w:rPr>
                <w:b/>
              </w:rPr>
            </w:pPr>
            <w:r>
              <w:rPr>
                <w:b/>
              </w:rPr>
              <w:t xml:space="preserve">Sample: </w:t>
            </w:r>
          </w:p>
        </w:tc>
        <w:tc>
          <w:tcPr>
            <w:tcW w:w="5107" w:type="dxa"/>
          </w:tcPr>
          <w:p w14:paraId="701FB941" w14:textId="61513294" w:rsidR="00C16A65" w:rsidRDefault="00C16A65" w:rsidP="000E5943">
            <w:pPr>
              <w:rPr>
                <w:b/>
              </w:rPr>
            </w:pPr>
            <w:r>
              <w:rPr>
                <w:b/>
              </w:rPr>
              <w:t>Absorbance:</w:t>
            </w:r>
          </w:p>
        </w:tc>
      </w:tr>
      <w:tr w:rsidR="00C16A65" w14:paraId="55EABD61" w14:textId="77777777" w:rsidTr="00C16A65">
        <w:tc>
          <w:tcPr>
            <w:tcW w:w="5107" w:type="dxa"/>
          </w:tcPr>
          <w:p w14:paraId="4D30D6BA" w14:textId="7BB60116" w:rsidR="00C16A65" w:rsidRDefault="00C16A65" w:rsidP="000E5943">
            <w:pPr>
              <w:rPr>
                <w:b/>
              </w:rPr>
            </w:pPr>
            <w:r>
              <w:rPr>
                <w:b/>
              </w:rPr>
              <w:t>LVS</w:t>
            </w:r>
          </w:p>
        </w:tc>
        <w:tc>
          <w:tcPr>
            <w:tcW w:w="5107" w:type="dxa"/>
          </w:tcPr>
          <w:p w14:paraId="65AA6B7E" w14:textId="15299062" w:rsidR="00C16A65" w:rsidRDefault="00C16A65" w:rsidP="000E5943">
            <w:pPr>
              <w:rPr>
                <w:b/>
              </w:rPr>
            </w:pPr>
            <w:r>
              <w:rPr>
                <w:b/>
              </w:rPr>
              <w:t>0.146</w:t>
            </w:r>
          </w:p>
        </w:tc>
      </w:tr>
      <w:tr w:rsidR="00C16A65" w14:paraId="124546C1" w14:textId="77777777" w:rsidTr="00C16A65">
        <w:tc>
          <w:tcPr>
            <w:tcW w:w="5107" w:type="dxa"/>
          </w:tcPr>
          <w:p w14:paraId="29700EB4" w14:textId="734247FB" w:rsidR="00C16A65" w:rsidRDefault="00C16A65" w:rsidP="000E5943">
            <w:pPr>
              <w:rPr>
                <w:b/>
              </w:rPr>
            </w:pPr>
            <w:r>
              <w:rPr>
                <w:b/>
              </w:rPr>
              <w:t>Mutant</w:t>
            </w:r>
          </w:p>
        </w:tc>
        <w:tc>
          <w:tcPr>
            <w:tcW w:w="5107" w:type="dxa"/>
          </w:tcPr>
          <w:p w14:paraId="4AF0C869" w14:textId="1A4ACB98" w:rsidR="00C16A65" w:rsidRDefault="00C16A65" w:rsidP="000E5943">
            <w:pPr>
              <w:rPr>
                <w:b/>
              </w:rPr>
            </w:pPr>
            <w:r>
              <w:rPr>
                <w:b/>
              </w:rPr>
              <w:t>0.172</w:t>
            </w:r>
          </w:p>
        </w:tc>
      </w:tr>
    </w:tbl>
    <w:p w14:paraId="25A3BB14" w14:textId="3AF7DF17" w:rsidR="00C16A65" w:rsidRPr="00C16A65" w:rsidRDefault="00C16A65" w:rsidP="000E5943">
      <w:pPr>
        <w:rPr>
          <w:bCs/>
        </w:rPr>
      </w:pPr>
      <w:r>
        <w:rPr>
          <w:bCs/>
        </w:rPr>
        <w:t xml:space="preserve">I multiplied the absorbance by 10 since we diluted 1:10. Therefore 0.l46 is now 1.46. </w:t>
      </w:r>
    </w:p>
    <w:p w14:paraId="15742F3C" w14:textId="77777777" w:rsidR="00C16A65" w:rsidRDefault="00C16A65" w:rsidP="000E5943">
      <w:pPr>
        <w:rPr>
          <w:b/>
        </w:rPr>
      </w:pPr>
    </w:p>
    <w:p w14:paraId="5BA5F207" w14:textId="77777777" w:rsidR="00C16A65" w:rsidRDefault="00C16A65" w:rsidP="000E5943">
      <w:pPr>
        <w:rPr>
          <w:b/>
        </w:rPr>
      </w:pPr>
    </w:p>
    <w:p w14:paraId="1B3EBAFF" w14:textId="37B50982" w:rsidR="00C16A65" w:rsidRDefault="00C16A65" w:rsidP="000E5943">
      <w:pPr>
        <w:rPr>
          <w:b/>
        </w:rPr>
      </w:pPr>
      <w:r>
        <w:rPr>
          <w:b/>
        </w:rPr>
        <w:t xml:space="preserve">Equation for LVS: </w:t>
      </w:r>
    </w:p>
    <w:p w14:paraId="38C5FD9C" w14:textId="7529A4BD" w:rsidR="00C16A65" w:rsidRDefault="00C16A65" w:rsidP="000E5943">
      <w:pPr>
        <w:rPr>
          <w:b/>
        </w:rPr>
      </w:pPr>
      <w:r>
        <w:rPr>
          <w:b/>
        </w:rPr>
        <w:t xml:space="preserve">2500 * 0.03 = 1.46 * V2 -&gt; V2 = 51.36 </w:t>
      </w:r>
      <w:proofErr w:type="spellStart"/>
      <w:r>
        <w:rPr>
          <w:b/>
        </w:rPr>
        <w:t>uL</w:t>
      </w:r>
      <w:proofErr w:type="spellEnd"/>
      <w:r>
        <w:rPr>
          <w:b/>
        </w:rPr>
        <w:t xml:space="preserve"> </w:t>
      </w:r>
    </w:p>
    <w:p w14:paraId="194CB33F" w14:textId="77777777" w:rsidR="00550FEE" w:rsidRDefault="00550FEE" w:rsidP="00550FEE">
      <w:pPr>
        <w:rPr>
          <w:bCs/>
        </w:rPr>
      </w:pPr>
    </w:p>
    <w:p w14:paraId="7042254A" w14:textId="0CE06CF6" w:rsidR="00550FEE" w:rsidRPr="00C16A65" w:rsidRDefault="00550FEE" w:rsidP="00550FEE">
      <w:pPr>
        <w:rPr>
          <w:bCs/>
        </w:rPr>
      </w:pPr>
      <w:r>
        <w:rPr>
          <w:bCs/>
        </w:rPr>
        <w:t xml:space="preserve">I added 2500 </w:t>
      </w:r>
      <w:proofErr w:type="spellStart"/>
      <w:r>
        <w:rPr>
          <w:bCs/>
        </w:rPr>
        <w:t>uL</w:t>
      </w:r>
      <w:proofErr w:type="spellEnd"/>
      <w:r>
        <w:rPr>
          <w:bCs/>
        </w:rPr>
        <w:t xml:space="preserve"> of sterile 1x </w:t>
      </w:r>
      <w:proofErr w:type="gramStart"/>
      <w:r>
        <w:rPr>
          <w:bCs/>
        </w:rPr>
        <w:t>PBS  to</w:t>
      </w:r>
      <w:proofErr w:type="gramEnd"/>
      <w:r>
        <w:rPr>
          <w:bCs/>
        </w:rPr>
        <w:t xml:space="preserve"> a 50 mL conical, where I removed 51.36 </w:t>
      </w:r>
      <w:proofErr w:type="spellStart"/>
      <w:r>
        <w:rPr>
          <w:bCs/>
        </w:rPr>
        <w:t>uL</w:t>
      </w:r>
      <w:proofErr w:type="spellEnd"/>
      <w:r>
        <w:rPr>
          <w:bCs/>
        </w:rPr>
        <w:t xml:space="preserve"> of PBS and added 51.36 </w:t>
      </w:r>
      <w:proofErr w:type="spellStart"/>
      <w:r>
        <w:rPr>
          <w:bCs/>
        </w:rPr>
        <w:t>uL</w:t>
      </w:r>
      <w:proofErr w:type="spellEnd"/>
      <w:r>
        <w:rPr>
          <w:bCs/>
        </w:rPr>
        <w:t xml:space="preserve"> of the mutant cells. </w:t>
      </w:r>
    </w:p>
    <w:p w14:paraId="7DA3245D" w14:textId="77777777" w:rsidR="00C16A65" w:rsidRDefault="00C16A65" w:rsidP="000E5943">
      <w:pPr>
        <w:rPr>
          <w:b/>
        </w:rPr>
      </w:pPr>
    </w:p>
    <w:p w14:paraId="659F7866" w14:textId="77777777" w:rsidR="00C16A65" w:rsidRDefault="00C16A65" w:rsidP="000E5943">
      <w:pPr>
        <w:rPr>
          <w:b/>
        </w:rPr>
      </w:pPr>
    </w:p>
    <w:p w14:paraId="7106FEC3" w14:textId="69BDCACA" w:rsidR="00C16A65" w:rsidRDefault="00C16A65" w:rsidP="000E5943">
      <w:pPr>
        <w:rPr>
          <w:b/>
        </w:rPr>
      </w:pPr>
      <w:r>
        <w:rPr>
          <w:b/>
        </w:rPr>
        <w:t xml:space="preserve">Equation for Mutant: </w:t>
      </w:r>
    </w:p>
    <w:p w14:paraId="3940A0DC" w14:textId="14370C34" w:rsidR="00C16A65" w:rsidRDefault="00C16A65" w:rsidP="00C16A65">
      <w:pPr>
        <w:rPr>
          <w:b/>
        </w:rPr>
      </w:pPr>
      <w:r>
        <w:rPr>
          <w:b/>
        </w:rPr>
        <w:t xml:space="preserve">2500 * 0.03 = 1.72 * V2 -&gt; V2 = 43.60 </w:t>
      </w:r>
      <w:proofErr w:type="spellStart"/>
      <w:r>
        <w:rPr>
          <w:b/>
        </w:rPr>
        <w:t>uL</w:t>
      </w:r>
      <w:proofErr w:type="spellEnd"/>
      <w:r>
        <w:rPr>
          <w:b/>
        </w:rPr>
        <w:t xml:space="preserve"> </w:t>
      </w:r>
    </w:p>
    <w:p w14:paraId="3E115041" w14:textId="77777777" w:rsidR="00C16A65" w:rsidRDefault="00C16A65" w:rsidP="000E5943">
      <w:pPr>
        <w:rPr>
          <w:b/>
        </w:rPr>
      </w:pPr>
    </w:p>
    <w:p w14:paraId="42573395" w14:textId="719F4FAA" w:rsidR="00C16A65" w:rsidRPr="00C16A65" w:rsidRDefault="00550FEE" w:rsidP="000E5943">
      <w:pPr>
        <w:rPr>
          <w:bCs/>
        </w:rPr>
      </w:pPr>
      <w:r>
        <w:rPr>
          <w:bCs/>
        </w:rPr>
        <w:t xml:space="preserve">I added 2500 </w:t>
      </w:r>
      <w:proofErr w:type="spellStart"/>
      <w:r>
        <w:rPr>
          <w:bCs/>
        </w:rPr>
        <w:t>uL</w:t>
      </w:r>
      <w:proofErr w:type="spellEnd"/>
      <w:r>
        <w:rPr>
          <w:bCs/>
        </w:rPr>
        <w:t xml:space="preserve"> of sterile 1x </w:t>
      </w:r>
      <w:proofErr w:type="gramStart"/>
      <w:r>
        <w:rPr>
          <w:bCs/>
        </w:rPr>
        <w:t>PBS  to</w:t>
      </w:r>
      <w:proofErr w:type="gramEnd"/>
      <w:r>
        <w:rPr>
          <w:bCs/>
        </w:rPr>
        <w:t xml:space="preserve"> a 50 mL conical, where I removed 43.60 </w:t>
      </w:r>
      <w:proofErr w:type="spellStart"/>
      <w:r>
        <w:rPr>
          <w:bCs/>
        </w:rPr>
        <w:t>uL</w:t>
      </w:r>
      <w:proofErr w:type="spellEnd"/>
      <w:r>
        <w:rPr>
          <w:bCs/>
        </w:rPr>
        <w:t xml:space="preserve"> of PBS and added 43.60 </w:t>
      </w:r>
      <w:proofErr w:type="spellStart"/>
      <w:r>
        <w:rPr>
          <w:bCs/>
        </w:rPr>
        <w:t>uL</w:t>
      </w:r>
      <w:proofErr w:type="spellEnd"/>
      <w:r>
        <w:rPr>
          <w:bCs/>
        </w:rPr>
        <w:t xml:space="preserve"> of the mutant cells. </w:t>
      </w:r>
    </w:p>
    <w:p w14:paraId="233E5007" w14:textId="77777777" w:rsidR="00C16A65" w:rsidRDefault="00C16A65" w:rsidP="000E5943">
      <w:pPr>
        <w:rPr>
          <w:b/>
        </w:rPr>
      </w:pPr>
    </w:p>
    <w:p w14:paraId="4642BFC7" w14:textId="77777777" w:rsidR="00C16A65" w:rsidRDefault="00C16A65" w:rsidP="000E5943">
      <w:pPr>
        <w:rPr>
          <w:b/>
        </w:rPr>
      </w:pPr>
    </w:p>
    <w:p w14:paraId="4F9FED6B" w14:textId="154CA797" w:rsidR="005505BC" w:rsidRDefault="000E5943" w:rsidP="000E5943">
      <w:pPr>
        <w:rPr>
          <w:b/>
        </w:rPr>
      </w:pPr>
      <w:r>
        <w:rPr>
          <w:b/>
        </w:rPr>
        <w:t xml:space="preserve">Notes: </w:t>
      </w:r>
    </w:p>
    <w:p w14:paraId="42C02F77" w14:textId="0B6B2FA0" w:rsidR="00290ADF" w:rsidRDefault="00290ADF" w:rsidP="000E5943">
      <w:pPr>
        <w:rPr>
          <w:bCs/>
        </w:rPr>
      </w:pPr>
      <w:r>
        <w:rPr>
          <w:bCs/>
        </w:rPr>
        <w:t xml:space="preserve">Flask #1: LVS resuspended in </w:t>
      </w:r>
      <w:proofErr w:type="gramStart"/>
      <w:r>
        <w:rPr>
          <w:bCs/>
        </w:rPr>
        <w:t>H2O</w:t>
      </w:r>
      <w:proofErr w:type="gramEnd"/>
    </w:p>
    <w:p w14:paraId="126D0C37" w14:textId="3C4FFEE5" w:rsidR="00290ADF" w:rsidRDefault="00290ADF" w:rsidP="000E5943">
      <w:pPr>
        <w:rPr>
          <w:bCs/>
        </w:rPr>
      </w:pPr>
      <w:r>
        <w:rPr>
          <w:bCs/>
        </w:rPr>
        <w:t xml:space="preserve">Flask #2: LVS resuspended in </w:t>
      </w:r>
      <w:proofErr w:type="gramStart"/>
      <w:r>
        <w:rPr>
          <w:bCs/>
        </w:rPr>
        <w:t>PBS</w:t>
      </w:r>
      <w:proofErr w:type="gramEnd"/>
    </w:p>
    <w:p w14:paraId="655A636C" w14:textId="2D88C627" w:rsidR="00290ADF" w:rsidRDefault="00290ADF" w:rsidP="000E5943">
      <w:pPr>
        <w:rPr>
          <w:bCs/>
        </w:rPr>
      </w:pPr>
      <w:r>
        <w:rPr>
          <w:bCs/>
        </w:rPr>
        <w:t>Flask #3: Mutant resuspended in PBS</w:t>
      </w:r>
    </w:p>
    <w:p w14:paraId="4BF0FA49" w14:textId="30FF7363" w:rsidR="00290ADF" w:rsidRDefault="00290ADF" w:rsidP="000E5943">
      <w:pPr>
        <w:rPr>
          <w:bCs/>
        </w:rPr>
      </w:pPr>
      <w:r>
        <w:rPr>
          <w:bCs/>
        </w:rPr>
        <w:t>Flask #4: Mutant resuspended in H2O</w:t>
      </w:r>
    </w:p>
    <w:p w14:paraId="6E5BE69E" w14:textId="77777777" w:rsidR="00290ADF" w:rsidRDefault="00290ADF" w:rsidP="000E5943">
      <w:pPr>
        <w:rPr>
          <w:bCs/>
        </w:rPr>
      </w:pPr>
    </w:p>
    <w:p w14:paraId="7EDB99FD" w14:textId="738FDE34" w:rsidR="00290ADF" w:rsidRDefault="00290ADF" w:rsidP="000E5943">
      <w:pPr>
        <w:rPr>
          <w:bCs/>
        </w:rPr>
      </w:pPr>
      <w:r>
        <w:rPr>
          <w:bCs/>
        </w:rPr>
        <w:t xml:space="preserve">When I was pelleting the cells, </w:t>
      </w:r>
      <w:r w:rsidR="00631421">
        <w:rPr>
          <w:bCs/>
        </w:rPr>
        <w:t xml:space="preserve">the pellets were very small (almost pinhead like), except for flask #4, it was probably so small that it was not visible or there was no pellet at all. Other than that observation, I was able to resuspend the other 3 pellets with their designated pellets. Since the pellets were </w:t>
      </w:r>
      <w:proofErr w:type="gramStart"/>
      <w:r w:rsidR="00631421">
        <w:rPr>
          <w:bCs/>
        </w:rPr>
        <w:t>really small</w:t>
      </w:r>
      <w:proofErr w:type="gramEnd"/>
      <w:r w:rsidR="00631421">
        <w:rPr>
          <w:bCs/>
        </w:rPr>
        <w:t xml:space="preserve"> Alex recommended that I remove 900 </w:t>
      </w:r>
      <w:proofErr w:type="spellStart"/>
      <w:r w:rsidR="00631421">
        <w:rPr>
          <w:bCs/>
        </w:rPr>
        <w:t>uL</w:t>
      </w:r>
      <w:proofErr w:type="spellEnd"/>
      <w:r w:rsidR="00631421">
        <w:rPr>
          <w:bCs/>
        </w:rPr>
        <w:t xml:space="preserve"> of the supernatant with the P1000 and then remove the rest using a P20/ P10. </w:t>
      </w:r>
    </w:p>
    <w:p w14:paraId="4EB11725" w14:textId="77777777" w:rsidR="007D1FBA" w:rsidRDefault="007D1FBA" w:rsidP="000E5943">
      <w:pPr>
        <w:rPr>
          <w:bCs/>
        </w:rPr>
      </w:pPr>
    </w:p>
    <w:p w14:paraId="5B79EAE9" w14:textId="77777777" w:rsidR="007D1FBA" w:rsidRPr="00290ADF" w:rsidRDefault="007D1FBA" w:rsidP="000E5943">
      <w:pPr>
        <w:rPr>
          <w:bCs/>
        </w:rPr>
      </w:pPr>
    </w:p>
    <w:p w14:paraId="2D63BDBC" w14:textId="77777777" w:rsidR="007D1FBA" w:rsidRDefault="007D1FBA" w:rsidP="007D1FBA">
      <w:pPr>
        <w:rPr>
          <w:b/>
          <w:bCs/>
        </w:rPr>
      </w:pPr>
    </w:p>
    <w:p w14:paraId="583A08F2" w14:textId="77777777" w:rsidR="007D1FBA" w:rsidRDefault="007D1FBA" w:rsidP="007D1FBA">
      <w:pPr>
        <w:rPr>
          <w:b/>
          <w:bCs/>
        </w:rPr>
      </w:pPr>
    </w:p>
    <w:p w14:paraId="5F458690" w14:textId="77777777" w:rsidR="007D1FBA" w:rsidRDefault="007D1FBA" w:rsidP="007D1FBA">
      <w:pPr>
        <w:rPr>
          <w:b/>
          <w:bCs/>
        </w:rPr>
      </w:pPr>
    </w:p>
    <w:p w14:paraId="31C28F6E" w14:textId="77777777" w:rsidR="007D1FBA" w:rsidRDefault="007D1FBA" w:rsidP="007D1FBA">
      <w:pPr>
        <w:rPr>
          <w:b/>
          <w:bCs/>
        </w:rPr>
      </w:pPr>
    </w:p>
    <w:p w14:paraId="36424C96" w14:textId="77777777" w:rsidR="007D1FBA" w:rsidRDefault="007D1FBA" w:rsidP="007D1FBA">
      <w:pPr>
        <w:rPr>
          <w:b/>
          <w:bCs/>
        </w:rPr>
      </w:pPr>
    </w:p>
    <w:p w14:paraId="71F04852" w14:textId="77777777" w:rsidR="007D1FBA" w:rsidRDefault="007D1FBA" w:rsidP="007D1FBA">
      <w:pPr>
        <w:rPr>
          <w:b/>
          <w:bCs/>
        </w:rPr>
      </w:pPr>
    </w:p>
    <w:p w14:paraId="453A23C4" w14:textId="77777777" w:rsidR="007D1FBA" w:rsidRDefault="007D1FBA" w:rsidP="007D1FBA">
      <w:pPr>
        <w:rPr>
          <w:b/>
          <w:bCs/>
        </w:rPr>
      </w:pPr>
    </w:p>
    <w:p w14:paraId="22F874EB" w14:textId="77777777" w:rsidR="007D1FBA" w:rsidRDefault="007D1FBA" w:rsidP="007D1FBA">
      <w:pPr>
        <w:rPr>
          <w:b/>
          <w:bCs/>
        </w:rPr>
      </w:pPr>
    </w:p>
    <w:p w14:paraId="0966F138" w14:textId="77777777" w:rsidR="007D1FBA" w:rsidRDefault="007D1FBA" w:rsidP="007D1FBA">
      <w:pPr>
        <w:rPr>
          <w:b/>
          <w:bCs/>
        </w:rPr>
      </w:pPr>
    </w:p>
    <w:p w14:paraId="45DA289F" w14:textId="77777777" w:rsidR="007D1FBA" w:rsidRDefault="007D1FBA" w:rsidP="007D1FBA">
      <w:pPr>
        <w:rPr>
          <w:b/>
          <w:bCs/>
        </w:rPr>
      </w:pPr>
    </w:p>
    <w:p w14:paraId="2A7A3529" w14:textId="77777777" w:rsidR="007D1FBA" w:rsidRDefault="007D1FBA" w:rsidP="007D1FBA">
      <w:pPr>
        <w:rPr>
          <w:b/>
          <w:bCs/>
        </w:rPr>
      </w:pPr>
    </w:p>
    <w:p w14:paraId="29464753" w14:textId="68240412" w:rsidR="0019161E" w:rsidRPr="009C022E" w:rsidRDefault="0019161E" w:rsidP="0019161E">
      <w:pPr>
        <w:pStyle w:val="Heading1"/>
        <w:rPr>
          <w:rFonts w:ascii="Times New Roman" w:hAnsi="Times New Roman" w:cs="Times New Roman"/>
          <w:sz w:val="24"/>
          <w:szCs w:val="24"/>
        </w:rPr>
      </w:pPr>
      <w:bookmarkStart w:id="40" w:name="_Toc171426104"/>
      <w:r>
        <w:rPr>
          <w:rFonts w:ascii="Times New Roman" w:hAnsi="Times New Roman" w:cs="Times New Roman"/>
          <w:sz w:val="24"/>
          <w:szCs w:val="24"/>
        </w:rPr>
        <w:lastRenderedPageBreak/>
        <w:t>June</w:t>
      </w:r>
      <w:r w:rsidRPr="009C022E">
        <w:rPr>
          <w:rFonts w:ascii="Times New Roman" w:hAnsi="Times New Roman" w:cs="Times New Roman"/>
          <w:sz w:val="24"/>
          <w:szCs w:val="24"/>
        </w:rPr>
        <w:t xml:space="preserve"> 2024</w:t>
      </w:r>
      <w:bookmarkEnd w:id="40"/>
    </w:p>
    <w:p w14:paraId="1256F834" w14:textId="77777777" w:rsidR="0019161E" w:rsidRDefault="0019161E" w:rsidP="007D1FBA">
      <w:pPr>
        <w:rPr>
          <w:b/>
          <w:bCs/>
        </w:rPr>
      </w:pPr>
    </w:p>
    <w:p w14:paraId="202E3F7C" w14:textId="77777777" w:rsidR="0019161E" w:rsidRDefault="0019161E" w:rsidP="007D1FBA">
      <w:pPr>
        <w:rPr>
          <w:b/>
          <w:bCs/>
        </w:rPr>
      </w:pPr>
    </w:p>
    <w:p w14:paraId="316B2A79" w14:textId="2D7C9A0A" w:rsidR="007D1FBA" w:rsidRPr="00185022" w:rsidRDefault="007D1FBA" w:rsidP="007D1FBA">
      <w:pPr>
        <w:rPr>
          <w:b/>
          <w:bCs/>
        </w:rPr>
      </w:pPr>
      <w:r>
        <w:rPr>
          <w:b/>
          <w:bCs/>
        </w:rPr>
        <w:t>Wednesday</w:t>
      </w:r>
      <w:r w:rsidRPr="00185022">
        <w:rPr>
          <w:b/>
          <w:bCs/>
        </w:rPr>
        <w:t xml:space="preserve">, </w:t>
      </w:r>
      <w:r>
        <w:rPr>
          <w:b/>
          <w:bCs/>
        </w:rPr>
        <w:t>June 5</w:t>
      </w:r>
      <w:r w:rsidRPr="00185022">
        <w:rPr>
          <w:b/>
          <w:bCs/>
        </w:rPr>
        <w:t>, 2024</w:t>
      </w:r>
    </w:p>
    <w:p w14:paraId="77492837" w14:textId="77777777" w:rsidR="007D1FBA" w:rsidRPr="00185022" w:rsidRDefault="007D1FBA" w:rsidP="007D1FBA">
      <w:pPr>
        <w:rPr>
          <w:b/>
        </w:rPr>
      </w:pPr>
      <w:r w:rsidRPr="00185022">
        <w:rPr>
          <w:b/>
        </w:rPr>
        <w:t>To Do:</w:t>
      </w:r>
    </w:p>
    <w:p w14:paraId="18F28D8A" w14:textId="501F59C7" w:rsidR="007D1FBA" w:rsidRPr="005D49FA" w:rsidRDefault="007D1FBA" w:rsidP="007D1FBA">
      <w:pPr>
        <w:pStyle w:val="ListParagraph"/>
        <w:numPr>
          <w:ilvl w:val="0"/>
          <w:numId w:val="31"/>
        </w:numPr>
        <w:rPr>
          <w:rFonts w:ascii="Times New Roman" w:hAnsi="Times New Roman" w:cs="Times New Roman"/>
          <w:strike/>
          <w:sz w:val="24"/>
          <w:szCs w:val="24"/>
        </w:rPr>
      </w:pPr>
      <w:r w:rsidRPr="005D49FA">
        <w:rPr>
          <w:rFonts w:ascii="Times New Roman" w:hAnsi="Times New Roman" w:cs="Times New Roman"/>
          <w:strike/>
          <w:sz w:val="24"/>
          <w:szCs w:val="24"/>
        </w:rPr>
        <w:t>Make observations on Shock Assay plates from 05/31</w:t>
      </w:r>
    </w:p>
    <w:p w14:paraId="139340C2" w14:textId="3962393B" w:rsidR="00D14F0F" w:rsidRPr="005D49FA" w:rsidRDefault="00D14F0F" w:rsidP="007D1FBA">
      <w:pPr>
        <w:pStyle w:val="ListParagraph"/>
        <w:numPr>
          <w:ilvl w:val="0"/>
          <w:numId w:val="31"/>
        </w:numPr>
        <w:rPr>
          <w:rFonts w:ascii="Times New Roman" w:hAnsi="Times New Roman" w:cs="Times New Roman"/>
          <w:strike/>
          <w:sz w:val="24"/>
          <w:szCs w:val="24"/>
        </w:rPr>
      </w:pPr>
      <w:r w:rsidRPr="005D49FA">
        <w:rPr>
          <w:rFonts w:ascii="Times New Roman" w:hAnsi="Times New Roman" w:cs="Times New Roman"/>
          <w:strike/>
          <w:sz w:val="24"/>
          <w:szCs w:val="24"/>
        </w:rPr>
        <w:t xml:space="preserve">Create bar graph for shock </w:t>
      </w:r>
      <w:proofErr w:type="gramStart"/>
      <w:r w:rsidRPr="005D49FA">
        <w:rPr>
          <w:rFonts w:ascii="Times New Roman" w:hAnsi="Times New Roman" w:cs="Times New Roman"/>
          <w:strike/>
          <w:sz w:val="24"/>
          <w:szCs w:val="24"/>
        </w:rPr>
        <w:t>assay</w:t>
      </w:r>
      <w:proofErr w:type="gramEnd"/>
    </w:p>
    <w:p w14:paraId="5882EDE9" w14:textId="65BFA23E" w:rsidR="00D14F0F" w:rsidRPr="006866C3" w:rsidRDefault="001A7907" w:rsidP="00D14F0F">
      <w:pPr>
        <w:pStyle w:val="ListParagraph"/>
        <w:numPr>
          <w:ilvl w:val="0"/>
          <w:numId w:val="31"/>
        </w:numPr>
        <w:rPr>
          <w:rFonts w:ascii="Times New Roman" w:hAnsi="Times New Roman" w:cs="Times New Roman"/>
          <w:strike/>
          <w:sz w:val="24"/>
          <w:szCs w:val="24"/>
        </w:rPr>
      </w:pPr>
      <w:r w:rsidRPr="006866C3">
        <w:rPr>
          <w:rFonts w:ascii="Times New Roman" w:hAnsi="Times New Roman" w:cs="Times New Roman"/>
          <w:strike/>
          <w:sz w:val="24"/>
          <w:szCs w:val="24"/>
        </w:rPr>
        <w:t xml:space="preserve">Patch LVS and </w:t>
      </w:r>
      <w:r w:rsidR="005D49FA" w:rsidRPr="006866C3">
        <w:rPr>
          <w:rFonts w:ascii="Times New Roman" w:hAnsi="Times New Roman" w:cs="Times New Roman"/>
          <w:strike/>
        </w:rPr>
        <w:t xml:space="preserve">DFTL_1753 on CHAH plates for </w:t>
      </w:r>
      <w:proofErr w:type="gramStart"/>
      <w:r w:rsidR="005D49FA" w:rsidRPr="006866C3">
        <w:rPr>
          <w:rFonts w:ascii="Times New Roman" w:hAnsi="Times New Roman" w:cs="Times New Roman"/>
          <w:strike/>
        </w:rPr>
        <w:t>tomorrows</w:t>
      </w:r>
      <w:proofErr w:type="gramEnd"/>
      <w:r w:rsidR="005D49FA" w:rsidRPr="006866C3">
        <w:rPr>
          <w:rFonts w:ascii="Times New Roman" w:hAnsi="Times New Roman" w:cs="Times New Roman"/>
          <w:strike/>
        </w:rPr>
        <w:t xml:space="preserve"> shock assay</w:t>
      </w:r>
    </w:p>
    <w:p w14:paraId="274306BA" w14:textId="421B4597" w:rsidR="006866C3" w:rsidRPr="005921D9" w:rsidRDefault="006866C3" w:rsidP="00D14F0F">
      <w:pPr>
        <w:pStyle w:val="ListParagraph"/>
        <w:numPr>
          <w:ilvl w:val="0"/>
          <w:numId w:val="31"/>
        </w:numPr>
        <w:rPr>
          <w:rFonts w:ascii="Times New Roman" w:hAnsi="Times New Roman" w:cs="Times New Roman"/>
          <w:strike/>
          <w:sz w:val="24"/>
          <w:szCs w:val="24"/>
        </w:rPr>
      </w:pPr>
      <w:r w:rsidRPr="005921D9">
        <w:rPr>
          <w:rFonts w:ascii="Times New Roman" w:hAnsi="Times New Roman" w:cs="Times New Roman"/>
          <w:strike/>
        </w:rPr>
        <w:t xml:space="preserve">Make Sucrose plates for Friday’s sucrose selection </w:t>
      </w:r>
      <w:proofErr w:type="gramStart"/>
      <w:r w:rsidRPr="005921D9">
        <w:rPr>
          <w:rFonts w:ascii="Times New Roman" w:hAnsi="Times New Roman" w:cs="Times New Roman"/>
          <w:strike/>
        </w:rPr>
        <w:t>dilution</w:t>
      </w:r>
      <w:proofErr w:type="gramEnd"/>
    </w:p>
    <w:p w14:paraId="3EEE63EF" w14:textId="0156BBBB" w:rsidR="006866C3" w:rsidRPr="005921D9" w:rsidRDefault="006866C3" w:rsidP="00D14F0F">
      <w:pPr>
        <w:pStyle w:val="ListParagraph"/>
        <w:numPr>
          <w:ilvl w:val="0"/>
          <w:numId w:val="31"/>
        </w:numPr>
        <w:rPr>
          <w:rFonts w:ascii="Times New Roman" w:hAnsi="Times New Roman" w:cs="Times New Roman"/>
          <w:strike/>
          <w:sz w:val="24"/>
          <w:szCs w:val="24"/>
        </w:rPr>
      </w:pPr>
      <w:r w:rsidRPr="005921D9">
        <w:rPr>
          <w:rFonts w:ascii="Times New Roman" w:hAnsi="Times New Roman" w:cs="Times New Roman"/>
          <w:strike/>
        </w:rPr>
        <w:t xml:space="preserve">Make minimal media plates for </w:t>
      </w:r>
      <w:proofErr w:type="gramStart"/>
      <w:r w:rsidRPr="005921D9">
        <w:rPr>
          <w:rFonts w:ascii="Times New Roman" w:hAnsi="Times New Roman" w:cs="Times New Roman"/>
          <w:strike/>
        </w:rPr>
        <w:t>KMR</w:t>
      </w:r>
      <w:proofErr w:type="gramEnd"/>
    </w:p>
    <w:p w14:paraId="107E6B62" w14:textId="0FE586E6" w:rsidR="00D14F0F" w:rsidRPr="00D14F0F" w:rsidRDefault="000337DD" w:rsidP="000337DD">
      <w:pPr>
        <w:pStyle w:val="Heading3"/>
      </w:pPr>
      <w:bookmarkStart w:id="41" w:name="_Toc171426105"/>
      <w:r>
        <w:t>Shock Assay Bar Graph</w:t>
      </w:r>
      <w:bookmarkEnd w:id="41"/>
    </w:p>
    <w:p w14:paraId="42EE230D" w14:textId="6113D9BE" w:rsidR="00D14F0F" w:rsidRPr="00D14F0F" w:rsidRDefault="000337DD" w:rsidP="00D14F0F">
      <w:pPr>
        <w:rPr>
          <w:b/>
          <w:bCs/>
        </w:rPr>
      </w:pPr>
      <w:r>
        <w:rPr>
          <w:noProof/>
        </w:rPr>
        <w:drawing>
          <wp:inline distT="0" distB="0" distL="0" distR="0" wp14:anchorId="51954A41" wp14:editId="674E7F98">
            <wp:extent cx="4584700" cy="2768600"/>
            <wp:effectExtent l="0" t="0" r="0" b="0"/>
            <wp:docPr id="330942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942242" name=""/>
                    <pic:cNvPicPr/>
                  </pic:nvPicPr>
                  <pic:blipFill>
                    <a:blip r:embed="rId20"/>
                    <a:stretch>
                      <a:fillRect/>
                    </a:stretch>
                  </pic:blipFill>
                  <pic:spPr>
                    <a:xfrm>
                      <a:off x="0" y="0"/>
                      <a:ext cx="4584700" cy="2768600"/>
                    </a:xfrm>
                    <a:prstGeom prst="rect">
                      <a:avLst/>
                    </a:prstGeom>
                  </pic:spPr>
                </pic:pic>
              </a:graphicData>
            </a:graphic>
          </wp:inline>
        </w:drawing>
      </w:r>
    </w:p>
    <w:p w14:paraId="77B8E1E9" w14:textId="383F078A" w:rsidR="007D1FBA" w:rsidRPr="000337DD" w:rsidRDefault="000337DD" w:rsidP="007D1FBA">
      <w:r>
        <w:rPr>
          <w:b/>
          <w:bCs/>
        </w:rPr>
        <w:t xml:space="preserve">Figure. </w:t>
      </w:r>
      <w:r>
        <w:t>This bar graph depicts the CFU/mL of each strain LVS and DFTL_1753 in their experimental environments. These experimental environments are H2O (sterile freshwater) and sterile 1X PBS. The</w:t>
      </w:r>
      <w:r w:rsidR="009546C0">
        <w:t xml:space="preserve"> two </w:t>
      </w:r>
      <w:r>
        <w:t xml:space="preserve">strains were resuspended in these model environments and were plated on CHAH square plates, where they were incubated at 37°C for 3-4 days. </w:t>
      </w:r>
      <w:r w:rsidR="009546C0">
        <w:t xml:space="preserve">On a logarithmic scale, I can observe that the LVS resuspended in PBS vs DFTL_1753 resuspended in PBS have a very similar cell viability count (measured in CFU/mL). Compared to the strains resuspended in sterile freshwater, where there is a visible difference, the mutant had a lower cell viability count than LVS. I can infer that the cells most likely experienced hypoosmotic shock when resuspended in the sterile freshwater. </w:t>
      </w:r>
    </w:p>
    <w:p w14:paraId="212A7E50" w14:textId="77777777" w:rsidR="00B753FF" w:rsidRDefault="00B753FF" w:rsidP="00B753FF">
      <w:pPr>
        <w:rPr>
          <w:b/>
        </w:rPr>
      </w:pPr>
    </w:p>
    <w:p w14:paraId="334E6B05" w14:textId="07E47ED9" w:rsidR="005D49FA" w:rsidRDefault="005D49FA" w:rsidP="005D49FA">
      <w:pPr>
        <w:pStyle w:val="Heading3"/>
      </w:pPr>
      <w:bookmarkStart w:id="42" w:name="_Toc171426106"/>
      <w:r>
        <w:t>Patching LVS strain and DFTL strain on CHAH</w:t>
      </w:r>
      <w:bookmarkEnd w:id="42"/>
      <w:r>
        <w:t xml:space="preserve"> </w:t>
      </w:r>
    </w:p>
    <w:p w14:paraId="16234FCC" w14:textId="475893FE" w:rsidR="005D49FA" w:rsidRDefault="005D49FA" w:rsidP="005D49FA">
      <w:pPr>
        <w:pStyle w:val="ListParagraph"/>
        <w:numPr>
          <w:ilvl w:val="0"/>
          <w:numId w:val="34"/>
        </w:numPr>
      </w:pPr>
      <w:r>
        <w:t xml:space="preserve">Using aseptic technique, use a wooden stick to scrape from single use aliquot of LVS on a CHAH </w:t>
      </w:r>
      <w:proofErr w:type="gramStart"/>
      <w:r>
        <w:t>plate</w:t>
      </w:r>
      <w:proofErr w:type="gramEnd"/>
      <w:r>
        <w:t xml:space="preserve"> </w:t>
      </w:r>
    </w:p>
    <w:p w14:paraId="20C91DEF" w14:textId="436BC36A" w:rsidR="005D49FA" w:rsidRPr="005D49FA" w:rsidRDefault="005D49FA" w:rsidP="005D49FA">
      <w:pPr>
        <w:pStyle w:val="ListParagraph"/>
        <w:numPr>
          <w:ilvl w:val="0"/>
          <w:numId w:val="34"/>
        </w:numPr>
      </w:pPr>
      <w:r>
        <w:t xml:space="preserve">Repeat step for DFTL strain. </w:t>
      </w:r>
    </w:p>
    <w:p w14:paraId="54A814A2" w14:textId="77777777" w:rsidR="00224570" w:rsidRDefault="00224570" w:rsidP="00F01917">
      <w:pPr>
        <w:rPr>
          <w:color w:val="000000" w:themeColor="text1"/>
          <w:sz w:val="22"/>
          <w:szCs w:val="22"/>
        </w:rPr>
      </w:pPr>
    </w:p>
    <w:p w14:paraId="60627550" w14:textId="77777777" w:rsidR="005D49FA" w:rsidRDefault="005D49FA" w:rsidP="00F01917">
      <w:pPr>
        <w:rPr>
          <w:color w:val="000000" w:themeColor="text1"/>
          <w:sz w:val="22"/>
          <w:szCs w:val="22"/>
        </w:rPr>
      </w:pPr>
    </w:p>
    <w:p w14:paraId="567ECFC5" w14:textId="77777777" w:rsidR="006866C3" w:rsidRDefault="006866C3" w:rsidP="006866C3">
      <w:pPr>
        <w:rPr>
          <w:rFonts w:eastAsia="Calibri"/>
          <w:u w:val="single"/>
        </w:rPr>
      </w:pPr>
    </w:p>
    <w:p w14:paraId="3F34B7FA" w14:textId="77777777" w:rsidR="006866C3" w:rsidRDefault="006866C3" w:rsidP="006866C3">
      <w:pPr>
        <w:rPr>
          <w:rFonts w:eastAsia="Calibri"/>
          <w:u w:val="single"/>
        </w:rPr>
      </w:pPr>
    </w:p>
    <w:p w14:paraId="07CC0F95" w14:textId="77777777" w:rsidR="006866C3" w:rsidRDefault="006866C3" w:rsidP="006866C3">
      <w:pPr>
        <w:rPr>
          <w:rFonts w:eastAsia="Calibri"/>
          <w:u w:val="single"/>
        </w:rPr>
      </w:pPr>
    </w:p>
    <w:p w14:paraId="225359CA" w14:textId="65FFE64F" w:rsidR="006866C3" w:rsidRDefault="006866C3" w:rsidP="006866C3">
      <w:pPr>
        <w:rPr>
          <w:rFonts w:eastAsia="Calibri"/>
          <w:u w:val="single"/>
        </w:rPr>
      </w:pPr>
    </w:p>
    <w:p w14:paraId="3ECCCDF0" w14:textId="7443BD00" w:rsidR="006866C3" w:rsidRPr="006866C3" w:rsidRDefault="006866C3" w:rsidP="006866C3">
      <w:pPr>
        <w:rPr>
          <w:rFonts w:eastAsia="Calibri"/>
          <w:b/>
          <w:bCs/>
        </w:rPr>
      </w:pPr>
      <w:r>
        <w:rPr>
          <w:rFonts w:eastAsia="Calibri"/>
          <w:b/>
          <w:bCs/>
        </w:rPr>
        <w:t xml:space="preserve">Making Sucrose Plates </w:t>
      </w:r>
    </w:p>
    <w:p w14:paraId="7F842E3F" w14:textId="22C2B2D5" w:rsidR="006866C3" w:rsidRPr="009C022E" w:rsidRDefault="006866C3" w:rsidP="006866C3">
      <w:pPr>
        <w:rPr>
          <w:rFonts w:eastAsia="Calibri"/>
          <w:u w:val="single"/>
        </w:rPr>
      </w:pPr>
      <w:r w:rsidRPr="009C022E">
        <w:rPr>
          <w:rFonts w:eastAsia="Calibri"/>
          <w:u w:val="single"/>
        </w:rPr>
        <w:t>CHAH plates with 10% sucrose</w:t>
      </w:r>
    </w:p>
    <w:p w14:paraId="0CEF1FD3" w14:textId="77777777" w:rsidR="006866C3" w:rsidRPr="009C022E" w:rsidRDefault="006866C3" w:rsidP="006866C3">
      <w:pPr>
        <w:rPr>
          <w:rFonts w:eastAsia="Calibri"/>
        </w:rPr>
      </w:pPr>
      <w:r w:rsidRPr="009C022E">
        <w:rPr>
          <w:rFonts w:eastAsia="Calibri"/>
        </w:rPr>
        <w:t>Mix:</w:t>
      </w:r>
    </w:p>
    <w:p w14:paraId="4CA49B92" w14:textId="77777777" w:rsidR="006866C3" w:rsidRPr="009C022E" w:rsidRDefault="006866C3" w:rsidP="006866C3">
      <w:pPr>
        <w:ind w:firstLine="450"/>
        <w:rPr>
          <w:rFonts w:eastAsia="Calibri"/>
        </w:rPr>
      </w:pPr>
      <w:r w:rsidRPr="009C022E">
        <w:rPr>
          <w:rFonts w:eastAsia="Calibri"/>
        </w:rPr>
        <w:t>5 g Beef Heart Infusion</w:t>
      </w:r>
    </w:p>
    <w:p w14:paraId="61F11989" w14:textId="77777777" w:rsidR="006866C3" w:rsidRPr="009C022E" w:rsidRDefault="006866C3" w:rsidP="006866C3">
      <w:pPr>
        <w:ind w:firstLine="450"/>
        <w:rPr>
          <w:rFonts w:eastAsia="Calibri"/>
        </w:rPr>
      </w:pPr>
      <w:r w:rsidRPr="009C022E">
        <w:rPr>
          <w:rFonts w:eastAsia="Calibri"/>
        </w:rPr>
        <w:t>5 g Protease Peptone</w:t>
      </w:r>
    </w:p>
    <w:p w14:paraId="796D9361" w14:textId="77777777" w:rsidR="006866C3" w:rsidRPr="009C022E" w:rsidRDefault="006866C3" w:rsidP="006866C3">
      <w:pPr>
        <w:ind w:firstLine="450"/>
        <w:rPr>
          <w:rFonts w:eastAsia="Calibri"/>
        </w:rPr>
      </w:pPr>
      <w:r w:rsidRPr="009C022E">
        <w:rPr>
          <w:rFonts w:eastAsia="Calibri"/>
        </w:rPr>
        <w:t>5 g Glucose</w:t>
      </w:r>
    </w:p>
    <w:p w14:paraId="7BBBDEAE" w14:textId="77777777" w:rsidR="006866C3" w:rsidRPr="009C022E" w:rsidRDefault="006866C3" w:rsidP="006866C3">
      <w:pPr>
        <w:ind w:firstLine="450"/>
        <w:rPr>
          <w:rFonts w:eastAsia="Calibri"/>
        </w:rPr>
      </w:pPr>
      <w:r w:rsidRPr="009C022E">
        <w:rPr>
          <w:rFonts w:eastAsia="Calibri"/>
        </w:rPr>
        <w:t>0.5 g L-Cystine</w:t>
      </w:r>
    </w:p>
    <w:p w14:paraId="715AAF5F" w14:textId="77777777" w:rsidR="006866C3" w:rsidRPr="009C022E" w:rsidRDefault="006866C3" w:rsidP="006866C3">
      <w:pPr>
        <w:ind w:firstLine="450"/>
        <w:rPr>
          <w:rFonts w:eastAsia="Calibri"/>
        </w:rPr>
      </w:pPr>
      <w:r w:rsidRPr="009C022E">
        <w:rPr>
          <w:rFonts w:eastAsia="Calibri"/>
        </w:rPr>
        <w:t>7.5 g Agar</w:t>
      </w:r>
    </w:p>
    <w:p w14:paraId="3F06BA96" w14:textId="77777777" w:rsidR="006866C3" w:rsidRPr="009C022E" w:rsidRDefault="006866C3" w:rsidP="006866C3">
      <w:pPr>
        <w:rPr>
          <w:rFonts w:eastAsia="Calibri"/>
        </w:rPr>
      </w:pPr>
      <w:r w:rsidRPr="009C022E">
        <w:rPr>
          <w:rFonts w:eastAsia="Calibri"/>
        </w:rPr>
        <w:t xml:space="preserve">with </w:t>
      </w:r>
      <w:r w:rsidRPr="009C022E">
        <w:rPr>
          <w:rFonts w:eastAsia="Calibri"/>
          <w:b/>
        </w:rPr>
        <w:t>150</w:t>
      </w:r>
      <w:r w:rsidRPr="009C022E">
        <w:rPr>
          <w:rFonts w:eastAsia="Calibri"/>
        </w:rPr>
        <w:t xml:space="preserve"> mL type I ddiH</w:t>
      </w:r>
      <w:r w:rsidRPr="009C022E">
        <w:rPr>
          <w:rFonts w:eastAsia="Calibri"/>
          <w:vertAlign w:val="subscript"/>
        </w:rPr>
        <w:t>2</w:t>
      </w:r>
      <w:r w:rsidRPr="009C022E">
        <w:rPr>
          <w:rFonts w:eastAsia="Calibri"/>
        </w:rPr>
        <w:t>O. Stir on low heat until completely dissolved, about 10 minutes.</w:t>
      </w:r>
    </w:p>
    <w:p w14:paraId="0030D5B4" w14:textId="77777777" w:rsidR="006866C3" w:rsidRPr="009C022E" w:rsidRDefault="006866C3" w:rsidP="006866C3">
      <w:pPr>
        <w:rPr>
          <w:rFonts w:eastAsia="Calibri"/>
        </w:rPr>
      </w:pPr>
      <w:r w:rsidRPr="009C022E">
        <w:rPr>
          <w:rFonts w:eastAsia="Calibri"/>
        </w:rPr>
        <w:t xml:space="preserve">Autoclave 30’, being EXTREMELY careful media does not boil </w:t>
      </w:r>
      <w:proofErr w:type="gramStart"/>
      <w:r w:rsidRPr="009C022E">
        <w:rPr>
          <w:rFonts w:eastAsia="Calibri"/>
        </w:rPr>
        <w:t>over</w:t>
      </w:r>
      <w:proofErr w:type="gramEnd"/>
    </w:p>
    <w:p w14:paraId="6C82F942" w14:textId="77777777" w:rsidR="006866C3" w:rsidRPr="009C022E" w:rsidRDefault="006866C3" w:rsidP="006866C3">
      <w:pPr>
        <w:rPr>
          <w:rFonts w:eastAsia="Calibri"/>
        </w:rPr>
      </w:pPr>
      <w:r w:rsidRPr="009C022E">
        <w:rPr>
          <w:rFonts w:eastAsia="Calibri"/>
        </w:rPr>
        <w:t xml:space="preserve">While autoclaving, warm </w:t>
      </w:r>
      <w:r w:rsidRPr="009C022E">
        <w:rPr>
          <w:rFonts w:eastAsia="Calibri"/>
          <w:b/>
          <w:bCs/>
        </w:rPr>
        <w:t>250 mL of 2% hemoglobin</w:t>
      </w:r>
      <w:r w:rsidRPr="009C022E">
        <w:rPr>
          <w:rFonts w:eastAsia="Calibri"/>
        </w:rPr>
        <w:t xml:space="preserve"> and </w:t>
      </w:r>
      <w:r w:rsidRPr="009C022E">
        <w:rPr>
          <w:rFonts w:eastAsia="Calibri"/>
          <w:b/>
        </w:rPr>
        <w:t>sterilized 50% sucrose (</w:t>
      </w:r>
      <w:r w:rsidRPr="009C022E">
        <w:rPr>
          <w:rFonts w:eastAsia="Calibri"/>
        </w:rPr>
        <w:t>in 50°C oven or in water bath at 55°C)</w:t>
      </w:r>
    </w:p>
    <w:p w14:paraId="77A152E2" w14:textId="77777777" w:rsidR="006866C3" w:rsidRPr="009C022E" w:rsidRDefault="006866C3" w:rsidP="006866C3">
      <w:pPr>
        <w:rPr>
          <w:rFonts w:eastAsia="Calibri"/>
        </w:rPr>
      </w:pPr>
      <w:r w:rsidRPr="009C022E">
        <w:rPr>
          <w:rFonts w:eastAsia="Calibri"/>
        </w:rPr>
        <w:t xml:space="preserve">Place CHA flask in 50°C oven or in water bath at 55°C, let temperature </w:t>
      </w:r>
      <w:proofErr w:type="gramStart"/>
      <w:r w:rsidRPr="009C022E">
        <w:rPr>
          <w:rFonts w:eastAsia="Calibri"/>
        </w:rPr>
        <w:t>equilibrate</w:t>
      </w:r>
      <w:proofErr w:type="gramEnd"/>
    </w:p>
    <w:p w14:paraId="02F5A490" w14:textId="77777777" w:rsidR="006866C3" w:rsidRPr="009C022E" w:rsidRDefault="006866C3" w:rsidP="006866C3">
      <w:pPr>
        <w:rPr>
          <w:rFonts w:eastAsia="Calibri"/>
        </w:rPr>
      </w:pPr>
      <w:r w:rsidRPr="009C022E">
        <w:rPr>
          <w:rFonts w:eastAsia="Calibri"/>
        </w:rPr>
        <w:t xml:space="preserve">Wipe down flask and bottles with ethanol and using sterile technique, pour hemoglobin into CHA </w:t>
      </w:r>
      <w:proofErr w:type="gramStart"/>
      <w:r w:rsidRPr="009C022E">
        <w:rPr>
          <w:rFonts w:eastAsia="Calibri"/>
        </w:rPr>
        <w:t>flask</w:t>
      </w:r>
      <w:proofErr w:type="gramEnd"/>
    </w:p>
    <w:p w14:paraId="24B6D08D" w14:textId="77777777" w:rsidR="006866C3" w:rsidRPr="009C022E" w:rsidRDefault="006866C3" w:rsidP="006866C3">
      <w:pPr>
        <w:rPr>
          <w:rFonts w:eastAsia="Calibri"/>
        </w:rPr>
      </w:pPr>
      <w:r w:rsidRPr="009C022E">
        <w:rPr>
          <w:rFonts w:eastAsia="Calibri"/>
        </w:rPr>
        <w:t xml:space="preserve">Add 100 mL 50% sucrose to CHA-hemoglobin </w:t>
      </w:r>
      <w:proofErr w:type="gramStart"/>
      <w:r w:rsidRPr="009C022E">
        <w:rPr>
          <w:rFonts w:eastAsia="Calibri"/>
        </w:rPr>
        <w:t>flask</w:t>
      </w:r>
      <w:proofErr w:type="gramEnd"/>
    </w:p>
    <w:p w14:paraId="146B7975" w14:textId="77777777" w:rsidR="006866C3" w:rsidRPr="009C022E" w:rsidRDefault="006866C3" w:rsidP="006866C3">
      <w:pPr>
        <w:rPr>
          <w:rFonts w:eastAsia="Calibri"/>
        </w:rPr>
      </w:pPr>
      <w:r w:rsidRPr="009C022E">
        <w:rPr>
          <w:rFonts w:eastAsia="Calibri"/>
        </w:rPr>
        <w:t>Mix media</w:t>
      </w:r>
    </w:p>
    <w:p w14:paraId="7A1F4BE0" w14:textId="77777777" w:rsidR="006866C3" w:rsidRDefault="006866C3" w:rsidP="006866C3">
      <w:pPr>
        <w:rPr>
          <w:rFonts w:ascii="Calibri" w:eastAsia="Calibri" w:hAnsi="Calibri" w:cs="Calibri"/>
        </w:rPr>
      </w:pPr>
      <w:r w:rsidRPr="009C022E">
        <w:rPr>
          <w:rFonts w:eastAsia="Calibri"/>
        </w:rPr>
        <w:t>Use sterile pipette, pour ~24 mL media per plate (~20 plates for 500 mL media</w:t>
      </w:r>
      <w:r>
        <w:rPr>
          <w:rFonts w:ascii="Calibri" w:eastAsia="Calibri" w:hAnsi="Calibri" w:cs="Calibri"/>
        </w:rPr>
        <w:t>)</w:t>
      </w:r>
    </w:p>
    <w:p w14:paraId="4C3D83DD" w14:textId="77777777" w:rsidR="005D49FA" w:rsidRDefault="005D49FA" w:rsidP="00F01917">
      <w:pPr>
        <w:rPr>
          <w:color w:val="000000" w:themeColor="text1"/>
          <w:sz w:val="22"/>
          <w:szCs w:val="22"/>
        </w:rPr>
      </w:pPr>
    </w:p>
    <w:p w14:paraId="298658A9" w14:textId="77777777" w:rsidR="006866C3" w:rsidRDefault="006866C3" w:rsidP="00F01917">
      <w:pPr>
        <w:rPr>
          <w:color w:val="000000" w:themeColor="text1"/>
          <w:sz w:val="22"/>
          <w:szCs w:val="22"/>
        </w:rPr>
      </w:pPr>
    </w:p>
    <w:p w14:paraId="1001CF6B" w14:textId="0E707904" w:rsidR="006866C3" w:rsidRDefault="001570C9" w:rsidP="00FA1258">
      <w:pPr>
        <w:pStyle w:val="Heading2"/>
      </w:pPr>
      <w:bookmarkStart w:id="43" w:name="_Toc171426107"/>
      <w:r>
        <w:t>Making Minimal Media Plates</w:t>
      </w:r>
      <w:bookmarkEnd w:id="43"/>
    </w:p>
    <w:p w14:paraId="0E531741" w14:textId="77777777" w:rsidR="001570C9" w:rsidRPr="001570C9" w:rsidRDefault="001570C9" w:rsidP="001570C9"/>
    <w:p w14:paraId="044455D7" w14:textId="0EAF06E4" w:rsidR="005D49FA" w:rsidRDefault="001570C9" w:rsidP="00F01917">
      <w:pPr>
        <w:rPr>
          <w:color w:val="000000" w:themeColor="text1"/>
          <w:sz w:val="22"/>
          <w:szCs w:val="22"/>
        </w:rPr>
      </w:pPr>
      <w:r>
        <w:rPr>
          <w:color w:val="000000" w:themeColor="text1"/>
          <w:sz w:val="22"/>
          <w:szCs w:val="22"/>
        </w:rPr>
        <w:t>Prepare 5X M9 Salts (for 100 mL of M9 Salts)</w:t>
      </w:r>
    </w:p>
    <w:p w14:paraId="2C22F906" w14:textId="359E031E" w:rsidR="001570C9" w:rsidRDefault="001570C9" w:rsidP="00F01917">
      <w:pPr>
        <w:rPr>
          <w:color w:val="000000" w:themeColor="text1"/>
          <w:sz w:val="22"/>
          <w:szCs w:val="22"/>
        </w:rPr>
      </w:pPr>
    </w:p>
    <w:p w14:paraId="7E3B6074" w14:textId="7EB8B40B" w:rsidR="001570C9" w:rsidRDefault="001570C9" w:rsidP="001570C9">
      <w:pPr>
        <w:pStyle w:val="ListParagraph"/>
        <w:numPr>
          <w:ilvl w:val="0"/>
          <w:numId w:val="35"/>
        </w:numPr>
        <w:rPr>
          <w:color w:val="000000" w:themeColor="text1"/>
        </w:rPr>
      </w:pPr>
      <w:r>
        <w:rPr>
          <w:color w:val="000000" w:themeColor="text1"/>
        </w:rPr>
        <w:t xml:space="preserve">In a 250 mL flask, add 6.4g of sodium </w:t>
      </w:r>
      <w:proofErr w:type="gramStart"/>
      <w:r>
        <w:rPr>
          <w:color w:val="000000" w:themeColor="text1"/>
        </w:rPr>
        <w:t>phosphate</w:t>
      </w:r>
      <w:proofErr w:type="gramEnd"/>
    </w:p>
    <w:p w14:paraId="4594E572" w14:textId="079B8C05" w:rsidR="001570C9" w:rsidRDefault="001570C9" w:rsidP="001570C9">
      <w:pPr>
        <w:pStyle w:val="ListParagraph"/>
        <w:numPr>
          <w:ilvl w:val="1"/>
          <w:numId w:val="35"/>
        </w:numPr>
        <w:rPr>
          <w:color w:val="000000" w:themeColor="text1"/>
        </w:rPr>
      </w:pPr>
      <w:r>
        <w:rPr>
          <w:color w:val="000000" w:themeColor="text1"/>
        </w:rPr>
        <w:t xml:space="preserve">Add 7.5g of potassium </w:t>
      </w:r>
      <w:proofErr w:type="gramStart"/>
      <w:r>
        <w:rPr>
          <w:color w:val="000000" w:themeColor="text1"/>
        </w:rPr>
        <w:t>phosphate</w:t>
      </w:r>
      <w:proofErr w:type="gramEnd"/>
      <w:r>
        <w:rPr>
          <w:color w:val="000000" w:themeColor="text1"/>
        </w:rPr>
        <w:t xml:space="preserve"> </w:t>
      </w:r>
    </w:p>
    <w:p w14:paraId="317882B2" w14:textId="5B33ECDF" w:rsidR="001570C9" w:rsidRDefault="001570C9" w:rsidP="001570C9">
      <w:pPr>
        <w:pStyle w:val="ListParagraph"/>
        <w:numPr>
          <w:ilvl w:val="1"/>
          <w:numId w:val="35"/>
        </w:numPr>
        <w:rPr>
          <w:color w:val="000000" w:themeColor="text1"/>
        </w:rPr>
      </w:pPr>
      <w:r>
        <w:rPr>
          <w:color w:val="000000" w:themeColor="text1"/>
        </w:rPr>
        <w:t xml:space="preserve">Add 0.25g of sodium </w:t>
      </w:r>
      <w:proofErr w:type="gramStart"/>
      <w:r>
        <w:rPr>
          <w:color w:val="000000" w:themeColor="text1"/>
        </w:rPr>
        <w:t>chloride</w:t>
      </w:r>
      <w:proofErr w:type="gramEnd"/>
      <w:r>
        <w:rPr>
          <w:color w:val="000000" w:themeColor="text1"/>
        </w:rPr>
        <w:t xml:space="preserve"> </w:t>
      </w:r>
    </w:p>
    <w:p w14:paraId="6A197F07" w14:textId="2866FA6E" w:rsidR="001570C9" w:rsidRDefault="001570C9" w:rsidP="001570C9">
      <w:pPr>
        <w:pStyle w:val="ListParagraph"/>
        <w:numPr>
          <w:ilvl w:val="1"/>
          <w:numId w:val="35"/>
        </w:numPr>
        <w:rPr>
          <w:color w:val="000000" w:themeColor="text1"/>
        </w:rPr>
      </w:pPr>
      <w:r>
        <w:rPr>
          <w:color w:val="000000" w:themeColor="text1"/>
        </w:rPr>
        <w:t xml:space="preserve">Add 0.5g of Ammonium </w:t>
      </w:r>
      <w:proofErr w:type="gramStart"/>
      <w:r>
        <w:rPr>
          <w:color w:val="000000" w:themeColor="text1"/>
        </w:rPr>
        <w:t>chloride</w:t>
      </w:r>
      <w:proofErr w:type="gramEnd"/>
      <w:r>
        <w:rPr>
          <w:color w:val="000000" w:themeColor="text1"/>
        </w:rPr>
        <w:t xml:space="preserve"> </w:t>
      </w:r>
    </w:p>
    <w:p w14:paraId="139BC3A2" w14:textId="108C487F" w:rsidR="001570C9" w:rsidRDefault="001570C9" w:rsidP="001570C9">
      <w:pPr>
        <w:pStyle w:val="ListParagraph"/>
        <w:numPr>
          <w:ilvl w:val="1"/>
          <w:numId w:val="35"/>
        </w:numPr>
        <w:rPr>
          <w:color w:val="000000" w:themeColor="text1"/>
        </w:rPr>
      </w:pPr>
      <w:r>
        <w:rPr>
          <w:color w:val="000000" w:themeColor="text1"/>
        </w:rPr>
        <w:t xml:space="preserve">Add 500 mL of </w:t>
      </w:r>
      <w:proofErr w:type="gramStart"/>
      <w:r>
        <w:rPr>
          <w:color w:val="000000" w:themeColor="text1"/>
        </w:rPr>
        <w:t>diH2O</w:t>
      </w:r>
      <w:proofErr w:type="gramEnd"/>
    </w:p>
    <w:p w14:paraId="7227364D" w14:textId="54F5C1D4" w:rsidR="001570C9" w:rsidRDefault="001570C9" w:rsidP="001570C9">
      <w:pPr>
        <w:pStyle w:val="ListParagraph"/>
        <w:numPr>
          <w:ilvl w:val="0"/>
          <w:numId w:val="35"/>
        </w:numPr>
        <w:rPr>
          <w:color w:val="000000" w:themeColor="text1"/>
        </w:rPr>
      </w:pPr>
      <w:r>
        <w:rPr>
          <w:color w:val="000000" w:themeColor="text1"/>
        </w:rPr>
        <w:t xml:space="preserve">Stir contents for a few </w:t>
      </w:r>
      <w:proofErr w:type="gramStart"/>
      <w:r>
        <w:rPr>
          <w:color w:val="000000" w:themeColor="text1"/>
        </w:rPr>
        <w:t>minutes</w:t>
      </w:r>
      <w:proofErr w:type="gramEnd"/>
      <w:r>
        <w:rPr>
          <w:color w:val="000000" w:themeColor="text1"/>
        </w:rPr>
        <w:t xml:space="preserve"> </w:t>
      </w:r>
    </w:p>
    <w:p w14:paraId="3F7BF8E2" w14:textId="71C91A1E" w:rsidR="001570C9" w:rsidRDefault="001570C9" w:rsidP="001570C9">
      <w:pPr>
        <w:rPr>
          <w:color w:val="000000" w:themeColor="text1"/>
        </w:rPr>
      </w:pPr>
      <w:r>
        <w:rPr>
          <w:color w:val="000000" w:themeColor="text1"/>
        </w:rPr>
        <w:t xml:space="preserve">Combine M9 Salts, agar and </w:t>
      </w:r>
      <w:proofErr w:type="gramStart"/>
      <w:r>
        <w:rPr>
          <w:color w:val="000000" w:themeColor="text1"/>
        </w:rPr>
        <w:t>H2O</w:t>
      </w:r>
      <w:proofErr w:type="gramEnd"/>
      <w:r>
        <w:rPr>
          <w:color w:val="000000" w:themeColor="text1"/>
        </w:rPr>
        <w:t xml:space="preserve"> </w:t>
      </w:r>
    </w:p>
    <w:p w14:paraId="7410D5EC" w14:textId="5E76495F" w:rsidR="004C362B" w:rsidRDefault="004C362B" w:rsidP="004C362B">
      <w:pPr>
        <w:pStyle w:val="ListParagraph"/>
        <w:numPr>
          <w:ilvl w:val="0"/>
          <w:numId w:val="36"/>
        </w:numPr>
        <w:rPr>
          <w:color w:val="000000" w:themeColor="text1"/>
        </w:rPr>
      </w:pPr>
      <w:r>
        <w:rPr>
          <w:color w:val="000000" w:themeColor="text1"/>
        </w:rPr>
        <w:t xml:space="preserve">In two separate flasks: </w:t>
      </w:r>
    </w:p>
    <w:p w14:paraId="71B42967" w14:textId="2B05044B" w:rsidR="004C362B" w:rsidRDefault="004C362B" w:rsidP="004C362B">
      <w:pPr>
        <w:pStyle w:val="ListParagraph"/>
        <w:numPr>
          <w:ilvl w:val="1"/>
          <w:numId w:val="36"/>
        </w:numPr>
        <w:rPr>
          <w:color w:val="000000" w:themeColor="text1"/>
        </w:rPr>
      </w:pPr>
      <w:r>
        <w:rPr>
          <w:color w:val="000000" w:themeColor="text1"/>
        </w:rPr>
        <w:t xml:space="preserve">Add 50 mL of M9 </w:t>
      </w:r>
      <w:proofErr w:type="gramStart"/>
      <w:r>
        <w:rPr>
          <w:color w:val="000000" w:themeColor="text1"/>
        </w:rPr>
        <w:t>salts</w:t>
      </w:r>
      <w:proofErr w:type="gramEnd"/>
    </w:p>
    <w:p w14:paraId="7BC2CC4F" w14:textId="75BBC827" w:rsidR="004C362B" w:rsidRDefault="004C362B" w:rsidP="004C362B">
      <w:pPr>
        <w:pStyle w:val="ListParagraph"/>
        <w:numPr>
          <w:ilvl w:val="1"/>
          <w:numId w:val="36"/>
        </w:numPr>
        <w:rPr>
          <w:color w:val="000000" w:themeColor="text1"/>
        </w:rPr>
      </w:pPr>
      <w:r>
        <w:rPr>
          <w:color w:val="000000" w:themeColor="text1"/>
        </w:rPr>
        <w:t xml:space="preserve">Add 3g of </w:t>
      </w:r>
      <w:proofErr w:type="gramStart"/>
      <w:r>
        <w:rPr>
          <w:color w:val="000000" w:themeColor="text1"/>
        </w:rPr>
        <w:t>Agar</w:t>
      </w:r>
      <w:proofErr w:type="gramEnd"/>
    </w:p>
    <w:p w14:paraId="054FCE64" w14:textId="0E5842B1" w:rsidR="004C362B" w:rsidRDefault="004C362B" w:rsidP="004C362B">
      <w:pPr>
        <w:pStyle w:val="ListParagraph"/>
        <w:numPr>
          <w:ilvl w:val="1"/>
          <w:numId w:val="36"/>
        </w:numPr>
        <w:rPr>
          <w:color w:val="000000" w:themeColor="text1"/>
        </w:rPr>
      </w:pPr>
      <w:r>
        <w:rPr>
          <w:color w:val="000000" w:themeColor="text1"/>
        </w:rPr>
        <w:t xml:space="preserve">Add 195 mL of </w:t>
      </w:r>
      <w:proofErr w:type="gramStart"/>
      <w:r>
        <w:rPr>
          <w:color w:val="000000" w:themeColor="text1"/>
        </w:rPr>
        <w:t>H2O</w:t>
      </w:r>
      <w:proofErr w:type="gramEnd"/>
    </w:p>
    <w:p w14:paraId="76A3B6EB" w14:textId="10ED2733" w:rsidR="004C362B" w:rsidRDefault="004C362B" w:rsidP="004C362B">
      <w:pPr>
        <w:pStyle w:val="ListParagraph"/>
        <w:numPr>
          <w:ilvl w:val="0"/>
          <w:numId w:val="36"/>
        </w:numPr>
        <w:rPr>
          <w:color w:val="000000" w:themeColor="text1"/>
        </w:rPr>
      </w:pPr>
      <w:r>
        <w:rPr>
          <w:color w:val="000000" w:themeColor="text1"/>
        </w:rPr>
        <w:t xml:space="preserve">Stir contents on hot plate on low heat for 10 </w:t>
      </w:r>
      <w:proofErr w:type="gramStart"/>
      <w:r>
        <w:rPr>
          <w:color w:val="000000" w:themeColor="text1"/>
        </w:rPr>
        <w:t>minutes</w:t>
      </w:r>
      <w:proofErr w:type="gramEnd"/>
      <w:r>
        <w:rPr>
          <w:color w:val="000000" w:themeColor="text1"/>
        </w:rPr>
        <w:t xml:space="preserve"> </w:t>
      </w:r>
    </w:p>
    <w:p w14:paraId="51A78ADC" w14:textId="20ADC464" w:rsidR="004C362B" w:rsidRDefault="004C362B" w:rsidP="004C362B">
      <w:pPr>
        <w:pStyle w:val="ListParagraph"/>
        <w:numPr>
          <w:ilvl w:val="0"/>
          <w:numId w:val="36"/>
        </w:numPr>
        <w:rPr>
          <w:color w:val="000000" w:themeColor="text1"/>
        </w:rPr>
      </w:pPr>
      <w:r>
        <w:rPr>
          <w:color w:val="000000" w:themeColor="text1"/>
        </w:rPr>
        <w:t>Autoclave contents on liquid 30’ cycle</w:t>
      </w:r>
    </w:p>
    <w:p w14:paraId="6F2F12A7" w14:textId="60CA4907" w:rsidR="004C362B" w:rsidRPr="004C362B" w:rsidRDefault="004C362B" w:rsidP="004C362B">
      <w:pPr>
        <w:rPr>
          <w:color w:val="000000" w:themeColor="text1"/>
        </w:rPr>
      </w:pPr>
      <w:r>
        <w:rPr>
          <w:color w:val="000000" w:themeColor="text1"/>
        </w:rPr>
        <w:t>Adding other contents</w:t>
      </w:r>
    </w:p>
    <w:p w14:paraId="6BB5C13C" w14:textId="6946B15B" w:rsidR="005D49FA" w:rsidRDefault="004C362B" w:rsidP="004C362B">
      <w:pPr>
        <w:pStyle w:val="ListParagraph"/>
        <w:numPr>
          <w:ilvl w:val="0"/>
          <w:numId w:val="37"/>
        </w:numPr>
        <w:rPr>
          <w:color w:val="000000" w:themeColor="text1"/>
        </w:rPr>
      </w:pPr>
      <w:r>
        <w:rPr>
          <w:color w:val="000000" w:themeColor="text1"/>
        </w:rPr>
        <w:t xml:space="preserve">When flasks are cool, add the following contents in each flask: </w:t>
      </w:r>
    </w:p>
    <w:p w14:paraId="4B476402" w14:textId="245ED1DD" w:rsidR="004C362B" w:rsidRDefault="004C362B" w:rsidP="004C362B">
      <w:pPr>
        <w:pStyle w:val="ListParagraph"/>
        <w:numPr>
          <w:ilvl w:val="1"/>
          <w:numId w:val="37"/>
        </w:numPr>
        <w:rPr>
          <w:color w:val="000000" w:themeColor="text1"/>
        </w:rPr>
      </w:pPr>
      <w:r>
        <w:rPr>
          <w:color w:val="000000" w:themeColor="text1"/>
        </w:rPr>
        <w:t>5 mL of 1M MgSO4</w:t>
      </w:r>
    </w:p>
    <w:p w14:paraId="4AFAB24E" w14:textId="3F52455A" w:rsidR="004C362B" w:rsidRDefault="004C362B" w:rsidP="004C362B">
      <w:pPr>
        <w:pStyle w:val="ListParagraph"/>
        <w:numPr>
          <w:ilvl w:val="1"/>
          <w:numId w:val="37"/>
        </w:numPr>
        <w:rPr>
          <w:color w:val="000000" w:themeColor="text1"/>
        </w:rPr>
      </w:pPr>
      <w:r>
        <w:rPr>
          <w:color w:val="000000" w:themeColor="text1"/>
        </w:rPr>
        <w:t>0.5 mL of 1M CaCl2</w:t>
      </w:r>
    </w:p>
    <w:p w14:paraId="4A2B3985" w14:textId="6C4A3892" w:rsidR="004C362B" w:rsidRDefault="004C362B" w:rsidP="004C362B">
      <w:pPr>
        <w:pStyle w:val="ListParagraph"/>
        <w:numPr>
          <w:ilvl w:val="1"/>
          <w:numId w:val="37"/>
        </w:numPr>
        <w:rPr>
          <w:color w:val="000000" w:themeColor="text1"/>
        </w:rPr>
      </w:pPr>
      <w:r>
        <w:rPr>
          <w:color w:val="000000" w:themeColor="text1"/>
        </w:rPr>
        <w:lastRenderedPageBreak/>
        <w:t xml:space="preserve">250 mL of Kanamycin </w:t>
      </w:r>
    </w:p>
    <w:p w14:paraId="3AF7319A" w14:textId="30104582" w:rsidR="004C362B" w:rsidRDefault="004C362B" w:rsidP="004C362B">
      <w:pPr>
        <w:pStyle w:val="ListParagraph"/>
        <w:numPr>
          <w:ilvl w:val="0"/>
          <w:numId w:val="37"/>
        </w:numPr>
        <w:rPr>
          <w:color w:val="000000" w:themeColor="text1"/>
        </w:rPr>
      </w:pPr>
      <w:r>
        <w:rPr>
          <w:color w:val="000000" w:themeColor="text1"/>
        </w:rPr>
        <w:t xml:space="preserve">Stir on hot plate to </w:t>
      </w:r>
      <w:proofErr w:type="gramStart"/>
      <w:r>
        <w:rPr>
          <w:color w:val="000000" w:themeColor="text1"/>
        </w:rPr>
        <w:t>mix</w:t>
      </w:r>
      <w:proofErr w:type="gramEnd"/>
      <w:r>
        <w:rPr>
          <w:color w:val="000000" w:themeColor="text1"/>
        </w:rPr>
        <w:t xml:space="preserve"> </w:t>
      </w:r>
    </w:p>
    <w:p w14:paraId="7BD8DAB7" w14:textId="08E4FE4F" w:rsidR="004C362B" w:rsidRPr="004C362B" w:rsidRDefault="004C362B" w:rsidP="004C362B">
      <w:pPr>
        <w:pStyle w:val="ListParagraph"/>
        <w:numPr>
          <w:ilvl w:val="0"/>
          <w:numId w:val="37"/>
        </w:numPr>
        <w:rPr>
          <w:color w:val="000000" w:themeColor="text1"/>
        </w:rPr>
      </w:pPr>
      <w:r>
        <w:rPr>
          <w:color w:val="000000" w:themeColor="text1"/>
        </w:rPr>
        <w:t xml:space="preserve">Pour ~24 mL into each </w:t>
      </w:r>
      <w:proofErr w:type="gramStart"/>
      <w:r>
        <w:rPr>
          <w:color w:val="000000" w:themeColor="text1"/>
        </w:rPr>
        <w:t>plate</w:t>
      </w:r>
      <w:proofErr w:type="gramEnd"/>
      <w:r>
        <w:rPr>
          <w:color w:val="000000" w:themeColor="text1"/>
        </w:rPr>
        <w:t xml:space="preserve"> </w:t>
      </w:r>
    </w:p>
    <w:p w14:paraId="3E99B4B5" w14:textId="3FE1B1D1" w:rsidR="005D49FA" w:rsidRDefault="005D49FA" w:rsidP="00F01917">
      <w:pPr>
        <w:rPr>
          <w:color w:val="000000" w:themeColor="text1"/>
          <w:sz w:val="22"/>
          <w:szCs w:val="22"/>
        </w:rPr>
      </w:pPr>
    </w:p>
    <w:p w14:paraId="6E73E009" w14:textId="77777777" w:rsidR="005D49FA" w:rsidRDefault="005D49FA" w:rsidP="00F01917">
      <w:pPr>
        <w:rPr>
          <w:color w:val="000000" w:themeColor="text1"/>
          <w:sz w:val="22"/>
          <w:szCs w:val="22"/>
        </w:rPr>
      </w:pPr>
    </w:p>
    <w:p w14:paraId="27F133D0" w14:textId="77777777" w:rsidR="005D49FA" w:rsidRDefault="005D49FA" w:rsidP="00F01917">
      <w:pPr>
        <w:rPr>
          <w:color w:val="000000" w:themeColor="text1"/>
          <w:sz w:val="22"/>
          <w:szCs w:val="22"/>
        </w:rPr>
      </w:pPr>
    </w:p>
    <w:p w14:paraId="254C5B5C" w14:textId="4E0BE8CC" w:rsidR="005D49FA" w:rsidRPr="00185022" w:rsidRDefault="005D49FA" w:rsidP="005D49FA">
      <w:pPr>
        <w:rPr>
          <w:b/>
          <w:bCs/>
        </w:rPr>
      </w:pPr>
      <w:r>
        <w:rPr>
          <w:b/>
          <w:bCs/>
        </w:rPr>
        <w:t>Thursday</w:t>
      </w:r>
      <w:r w:rsidRPr="00185022">
        <w:rPr>
          <w:b/>
          <w:bCs/>
        </w:rPr>
        <w:t xml:space="preserve">, </w:t>
      </w:r>
      <w:r>
        <w:rPr>
          <w:b/>
          <w:bCs/>
        </w:rPr>
        <w:t>June 6</w:t>
      </w:r>
      <w:r w:rsidRPr="00185022">
        <w:rPr>
          <w:b/>
          <w:bCs/>
        </w:rPr>
        <w:t>, 2024</w:t>
      </w:r>
    </w:p>
    <w:p w14:paraId="7D59B0C2" w14:textId="77777777" w:rsidR="005D49FA" w:rsidRPr="00185022" w:rsidRDefault="005D49FA" w:rsidP="005D49FA">
      <w:pPr>
        <w:rPr>
          <w:b/>
        </w:rPr>
      </w:pPr>
      <w:r w:rsidRPr="00185022">
        <w:rPr>
          <w:b/>
        </w:rPr>
        <w:t>To Do:</w:t>
      </w:r>
    </w:p>
    <w:p w14:paraId="74DF0898" w14:textId="77777777" w:rsidR="005D49FA" w:rsidRPr="005921D9" w:rsidRDefault="005D49FA" w:rsidP="005D49FA">
      <w:pPr>
        <w:pStyle w:val="ListParagraph"/>
        <w:numPr>
          <w:ilvl w:val="0"/>
          <w:numId w:val="32"/>
        </w:numPr>
        <w:rPr>
          <w:rFonts w:ascii="Times New Roman" w:hAnsi="Times New Roman" w:cs="Times New Roman"/>
          <w:strike/>
          <w:sz w:val="24"/>
          <w:szCs w:val="24"/>
        </w:rPr>
      </w:pPr>
      <w:r w:rsidRPr="005921D9">
        <w:rPr>
          <w:rFonts w:ascii="Times New Roman" w:hAnsi="Times New Roman" w:cs="Times New Roman"/>
          <w:strike/>
          <w:sz w:val="24"/>
          <w:szCs w:val="24"/>
        </w:rPr>
        <w:t>Place square plates for shock assay in incubator</w:t>
      </w:r>
    </w:p>
    <w:p w14:paraId="2B59B4AB" w14:textId="77777777" w:rsidR="005D49FA" w:rsidRPr="005921D9" w:rsidRDefault="005D49FA" w:rsidP="005D49FA">
      <w:pPr>
        <w:pStyle w:val="ListParagraph"/>
        <w:numPr>
          <w:ilvl w:val="0"/>
          <w:numId w:val="32"/>
        </w:numPr>
        <w:rPr>
          <w:rFonts w:ascii="Times New Roman" w:hAnsi="Times New Roman" w:cs="Times New Roman"/>
          <w:strike/>
          <w:sz w:val="24"/>
          <w:szCs w:val="24"/>
        </w:rPr>
      </w:pPr>
      <w:r w:rsidRPr="005921D9">
        <w:rPr>
          <w:rFonts w:ascii="Times New Roman" w:hAnsi="Times New Roman" w:cs="Times New Roman"/>
          <w:strike/>
          <w:sz w:val="24"/>
          <w:szCs w:val="24"/>
        </w:rPr>
        <w:t xml:space="preserve">Conduct Shock Assay </w:t>
      </w:r>
    </w:p>
    <w:p w14:paraId="7E7BF9D1" w14:textId="77777777" w:rsidR="005D49FA" w:rsidRPr="00185022" w:rsidRDefault="005D49FA" w:rsidP="00FA1258">
      <w:pPr>
        <w:pStyle w:val="Heading2"/>
      </w:pPr>
      <w:bookmarkStart w:id="44" w:name="_Toc171426108"/>
      <w:r w:rsidRPr="00185022">
        <w:t xml:space="preserve">Shock Assay </w:t>
      </w:r>
      <w:r>
        <w:t>Protocol</w:t>
      </w:r>
      <w:bookmarkEnd w:id="44"/>
    </w:p>
    <w:p w14:paraId="752BD164" w14:textId="77777777" w:rsidR="005D49FA" w:rsidRPr="00185022" w:rsidRDefault="005D49FA" w:rsidP="005D49FA">
      <w:pPr>
        <w:pStyle w:val="ListParagraph"/>
        <w:numPr>
          <w:ilvl w:val="0"/>
          <w:numId w:val="33"/>
        </w:numPr>
        <w:rPr>
          <w:rFonts w:ascii="Times New Roman" w:hAnsi="Times New Roman" w:cs="Times New Roman"/>
          <w:bCs/>
          <w:color w:val="000000" w:themeColor="text1"/>
          <w:sz w:val="24"/>
          <w:szCs w:val="24"/>
        </w:rPr>
      </w:pPr>
      <w:r w:rsidRPr="00185022">
        <w:rPr>
          <w:rFonts w:ascii="Times New Roman" w:hAnsi="Times New Roman" w:cs="Times New Roman"/>
          <w:bCs/>
          <w:color w:val="000000" w:themeColor="text1"/>
          <w:sz w:val="24"/>
          <w:szCs w:val="24"/>
        </w:rPr>
        <w:t xml:space="preserve">Use one sterile 1.5 mL tubes and add 300 </w:t>
      </w:r>
      <w:proofErr w:type="spellStart"/>
      <w:r w:rsidRPr="00185022">
        <w:rPr>
          <w:rFonts w:ascii="Times New Roman" w:hAnsi="Times New Roman" w:cs="Times New Roman"/>
          <w:bCs/>
          <w:color w:val="000000" w:themeColor="text1"/>
          <w:sz w:val="24"/>
          <w:szCs w:val="24"/>
        </w:rPr>
        <w:t>uL</w:t>
      </w:r>
      <w:proofErr w:type="spellEnd"/>
      <w:r w:rsidRPr="00185022">
        <w:rPr>
          <w:rFonts w:ascii="Times New Roman" w:hAnsi="Times New Roman" w:cs="Times New Roman"/>
          <w:bCs/>
          <w:color w:val="000000" w:themeColor="text1"/>
          <w:sz w:val="24"/>
          <w:szCs w:val="24"/>
        </w:rPr>
        <w:t xml:space="preserve"> of sterile PBS to mutant tube and 300 </w:t>
      </w:r>
      <w:proofErr w:type="spellStart"/>
      <w:r w:rsidRPr="00185022">
        <w:rPr>
          <w:rFonts w:ascii="Times New Roman" w:hAnsi="Times New Roman" w:cs="Times New Roman"/>
          <w:bCs/>
          <w:color w:val="000000" w:themeColor="text1"/>
          <w:sz w:val="24"/>
          <w:szCs w:val="24"/>
        </w:rPr>
        <w:t>uL</w:t>
      </w:r>
      <w:proofErr w:type="spellEnd"/>
      <w:r w:rsidRPr="00185022">
        <w:rPr>
          <w:rFonts w:ascii="Times New Roman" w:hAnsi="Times New Roman" w:cs="Times New Roman"/>
          <w:bCs/>
          <w:color w:val="000000" w:themeColor="text1"/>
          <w:sz w:val="24"/>
          <w:szCs w:val="24"/>
        </w:rPr>
        <w:t xml:space="preserve"> to LVS tube. </w:t>
      </w:r>
    </w:p>
    <w:p w14:paraId="2D0CDCF2" w14:textId="77777777" w:rsidR="005D49FA" w:rsidRPr="00185022" w:rsidRDefault="005D49FA" w:rsidP="005D49FA">
      <w:pPr>
        <w:pStyle w:val="ListParagraph"/>
        <w:numPr>
          <w:ilvl w:val="0"/>
          <w:numId w:val="33"/>
        </w:numPr>
        <w:rPr>
          <w:rFonts w:ascii="Times New Roman" w:hAnsi="Times New Roman" w:cs="Times New Roman"/>
          <w:bCs/>
          <w:color w:val="000000" w:themeColor="text1"/>
          <w:sz w:val="24"/>
          <w:szCs w:val="24"/>
        </w:rPr>
      </w:pPr>
      <w:r w:rsidRPr="00185022">
        <w:rPr>
          <w:rFonts w:ascii="Times New Roman" w:hAnsi="Times New Roman" w:cs="Times New Roman"/>
          <w:bCs/>
          <w:color w:val="000000" w:themeColor="text1"/>
          <w:sz w:val="24"/>
          <w:szCs w:val="24"/>
        </w:rPr>
        <w:t xml:space="preserve">Scrap up 2 loopful of cells from mutant plate and resuspend in the 300 </w:t>
      </w:r>
      <w:proofErr w:type="spellStart"/>
      <w:r w:rsidRPr="00185022">
        <w:rPr>
          <w:rFonts w:ascii="Times New Roman" w:hAnsi="Times New Roman" w:cs="Times New Roman"/>
          <w:bCs/>
          <w:color w:val="000000" w:themeColor="text1"/>
          <w:sz w:val="24"/>
          <w:szCs w:val="24"/>
        </w:rPr>
        <w:t>uL</w:t>
      </w:r>
      <w:proofErr w:type="spellEnd"/>
      <w:r w:rsidRPr="00185022">
        <w:rPr>
          <w:rFonts w:ascii="Times New Roman" w:hAnsi="Times New Roman" w:cs="Times New Roman"/>
          <w:bCs/>
          <w:color w:val="000000" w:themeColor="text1"/>
          <w:sz w:val="24"/>
          <w:szCs w:val="24"/>
        </w:rPr>
        <w:t xml:space="preserve"> of sterile PBS. After, add 700 </w:t>
      </w:r>
      <w:proofErr w:type="spellStart"/>
      <w:r w:rsidRPr="00185022">
        <w:rPr>
          <w:rFonts w:ascii="Times New Roman" w:hAnsi="Times New Roman" w:cs="Times New Roman"/>
          <w:bCs/>
          <w:color w:val="000000" w:themeColor="text1"/>
          <w:sz w:val="24"/>
          <w:szCs w:val="24"/>
        </w:rPr>
        <w:t>uL</w:t>
      </w:r>
      <w:proofErr w:type="spellEnd"/>
      <w:r w:rsidRPr="00185022">
        <w:rPr>
          <w:rFonts w:ascii="Times New Roman" w:hAnsi="Times New Roman" w:cs="Times New Roman"/>
          <w:bCs/>
          <w:color w:val="000000" w:themeColor="text1"/>
          <w:sz w:val="24"/>
          <w:szCs w:val="24"/>
        </w:rPr>
        <w:t xml:space="preserve"> of sterile PBS into tube. Repeat for LVS </w:t>
      </w:r>
      <w:proofErr w:type="gramStart"/>
      <w:r w:rsidRPr="00185022">
        <w:rPr>
          <w:rFonts w:ascii="Times New Roman" w:hAnsi="Times New Roman" w:cs="Times New Roman"/>
          <w:bCs/>
          <w:color w:val="000000" w:themeColor="text1"/>
          <w:sz w:val="24"/>
          <w:szCs w:val="24"/>
        </w:rPr>
        <w:t>plates</w:t>
      </w:r>
      <w:proofErr w:type="gramEnd"/>
    </w:p>
    <w:p w14:paraId="6184EDE1" w14:textId="77777777" w:rsidR="005D49FA" w:rsidRPr="00185022" w:rsidRDefault="005D49FA" w:rsidP="005D49FA">
      <w:pPr>
        <w:pStyle w:val="ListParagraph"/>
        <w:numPr>
          <w:ilvl w:val="0"/>
          <w:numId w:val="33"/>
        </w:numPr>
        <w:rPr>
          <w:rFonts w:ascii="Times New Roman" w:hAnsi="Times New Roman" w:cs="Times New Roman"/>
          <w:bCs/>
          <w:color w:val="000000" w:themeColor="text1"/>
          <w:sz w:val="24"/>
          <w:szCs w:val="24"/>
        </w:rPr>
      </w:pPr>
      <w:r w:rsidRPr="00185022">
        <w:rPr>
          <w:rFonts w:ascii="Times New Roman" w:hAnsi="Times New Roman" w:cs="Times New Roman"/>
          <w:bCs/>
          <w:color w:val="000000" w:themeColor="text1"/>
          <w:sz w:val="24"/>
          <w:szCs w:val="24"/>
        </w:rPr>
        <w:t xml:space="preserve">Using cuvettes, add 900 </w:t>
      </w:r>
      <w:proofErr w:type="spellStart"/>
      <w:r w:rsidRPr="00185022">
        <w:rPr>
          <w:rFonts w:ascii="Times New Roman" w:hAnsi="Times New Roman" w:cs="Times New Roman"/>
          <w:bCs/>
          <w:color w:val="000000" w:themeColor="text1"/>
          <w:sz w:val="24"/>
          <w:szCs w:val="24"/>
        </w:rPr>
        <w:t>uL</w:t>
      </w:r>
      <w:proofErr w:type="spellEnd"/>
      <w:r w:rsidRPr="00185022">
        <w:rPr>
          <w:rFonts w:ascii="Times New Roman" w:hAnsi="Times New Roman" w:cs="Times New Roman"/>
          <w:bCs/>
          <w:color w:val="000000" w:themeColor="text1"/>
          <w:sz w:val="24"/>
          <w:szCs w:val="24"/>
        </w:rPr>
        <w:t xml:space="preserve"> of sterile PBS into each cuvette. For one cuvette (mutant), add 100 </w:t>
      </w:r>
      <w:proofErr w:type="spellStart"/>
      <w:r w:rsidRPr="00185022">
        <w:rPr>
          <w:rFonts w:ascii="Times New Roman" w:hAnsi="Times New Roman" w:cs="Times New Roman"/>
          <w:bCs/>
          <w:color w:val="000000" w:themeColor="text1"/>
          <w:sz w:val="24"/>
          <w:szCs w:val="24"/>
        </w:rPr>
        <w:t>uL</w:t>
      </w:r>
      <w:proofErr w:type="spellEnd"/>
      <w:r w:rsidRPr="00185022">
        <w:rPr>
          <w:rFonts w:ascii="Times New Roman" w:hAnsi="Times New Roman" w:cs="Times New Roman"/>
          <w:bCs/>
          <w:color w:val="000000" w:themeColor="text1"/>
          <w:sz w:val="24"/>
          <w:szCs w:val="24"/>
        </w:rPr>
        <w:t xml:space="preserve"> of resuspended cells into 900 </w:t>
      </w:r>
      <w:proofErr w:type="spellStart"/>
      <w:r w:rsidRPr="00185022">
        <w:rPr>
          <w:rFonts w:ascii="Times New Roman" w:hAnsi="Times New Roman" w:cs="Times New Roman"/>
          <w:bCs/>
          <w:color w:val="000000" w:themeColor="text1"/>
          <w:sz w:val="24"/>
          <w:szCs w:val="24"/>
        </w:rPr>
        <w:t>uL</w:t>
      </w:r>
      <w:proofErr w:type="spellEnd"/>
      <w:r w:rsidRPr="00185022">
        <w:rPr>
          <w:rFonts w:ascii="Times New Roman" w:hAnsi="Times New Roman" w:cs="Times New Roman"/>
          <w:bCs/>
          <w:color w:val="000000" w:themeColor="text1"/>
          <w:sz w:val="24"/>
          <w:szCs w:val="24"/>
        </w:rPr>
        <w:t xml:space="preserve"> of PBS.  Repeat for LVS</w:t>
      </w:r>
    </w:p>
    <w:p w14:paraId="43A6B2E5" w14:textId="77777777" w:rsidR="005D49FA" w:rsidRPr="00185022" w:rsidRDefault="005D49FA" w:rsidP="005D49FA">
      <w:pPr>
        <w:pStyle w:val="ListParagraph"/>
        <w:numPr>
          <w:ilvl w:val="0"/>
          <w:numId w:val="33"/>
        </w:numPr>
        <w:rPr>
          <w:rFonts w:ascii="Times New Roman" w:hAnsi="Times New Roman" w:cs="Times New Roman"/>
          <w:bCs/>
          <w:color w:val="000000" w:themeColor="text1"/>
          <w:sz w:val="24"/>
          <w:szCs w:val="24"/>
        </w:rPr>
      </w:pPr>
      <w:r w:rsidRPr="00185022">
        <w:rPr>
          <w:rFonts w:ascii="Times New Roman" w:hAnsi="Times New Roman" w:cs="Times New Roman"/>
          <w:bCs/>
          <w:color w:val="000000" w:themeColor="text1"/>
          <w:sz w:val="24"/>
          <w:szCs w:val="24"/>
        </w:rPr>
        <w:t xml:space="preserve">Measure absorbances of cuvettes using the spectrometer. Remember you also must use a blank filled with the same liquid (use sterile PBS) that the cells were resuspended in. </w:t>
      </w:r>
    </w:p>
    <w:p w14:paraId="6D29D314" w14:textId="77777777" w:rsidR="005D49FA" w:rsidRPr="00185022" w:rsidRDefault="005D49FA" w:rsidP="005D49FA">
      <w:pPr>
        <w:pStyle w:val="ListParagraph"/>
        <w:numPr>
          <w:ilvl w:val="0"/>
          <w:numId w:val="33"/>
        </w:numPr>
        <w:rPr>
          <w:rFonts w:ascii="Times New Roman" w:hAnsi="Times New Roman" w:cs="Times New Roman"/>
          <w:bCs/>
          <w:color w:val="000000" w:themeColor="text1"/>
          <w:sz w:val="24"/>
          <w:szCs w:val="24"/>
        </w:rPr>
      </w:pPr>
      <w:r w:rsidRPr="00185022">
        <w:rPr>
          <w:rFonts w:ascii="Times New Roman" w:hAnsi="Times New Roman" w:cs="Times New Roman"/>
          <w:bCs/>
          <w:color w:val="000000" w:themeColor="text1"/>
          <w:sz w:val="24"/>
          <w:szCs w:val="24"/>
        </w:rPr>
        <w:t>Since we diluted by a dilution factor of 1:10, multiply absorbance by 10, this will get our final OD. (</w:t>
      </w:r>
      <w:proofErr w:type="gramStart"/>
      <w:r w:rsidRPr="00185022">
        <w:rPr>
          <w:rFonts w:ascii="Times New Roman" w:hAnsi="Times New Roman" w:cs="Times New Roman"/>
          <w:bCs/>
          <w:color w:val="000000" w:themeColor="text1"/>
          <w:sz w:val="24"/>
          <w:szCs w:val="24"/>
        </w:rPr>
        <w:t>pretend</w:t>
      </w:r>
      <w:proofErr w:type="gramEnd"/>
      <w:r w:rsidRPr="00185022">
        <w:rPr>
          <w:rFonts w:ascii="Times New Roman" w:hAnsi="Times New Roman" w:cs="Times New Roman"/>
          <w:bCs/>
          <w:color w:val="000000" w:themeColor="text1"/>
          <w:sz w:val="24"/>
          <w:szCs w:val="24"/>
        </w:rPr>
        <w:t xml:space="preserve"> we measured 0.2 – that means the OD is 2.0. </w:t>
      </w:r>
    </w:p>
    <w:p w14:paraId="7893A8F0" w14:textId="77777777" w:rsidR="005D49FA" w:rsidRPr="00185022" w:rsidRDefault="005D49FA" w:rsidP="005D49FA">
      <w:pPr>
        <w:pStyle w:val="ListParagraph"/>
        <w:numPr>
          <w:ilvl w:val="0"/>
          <w:numId w:val="33"/>
        </w:numPr>
        <w:rPr>
          <w:rFonts w:ascii="Times New Roman" w:hAnsi="Times New Roman" w:cs="Times New Roman"/>
          <w:bCs/>
          <w:color w:val="000000" w:themeColor="text1"/>
          <w:sz w:val="24"/>
          <w:szCs w:val="24"/>
        </w:rPr>
      </w:pPr>
      <w:r w:rsidRPr="00185022">
        <w:rPr>
          <w:rFonts w:ascii="Times New Roman" w:hAnsi="Times New Roman" w:cs="Times New Roman"/>
          <w:bCs/>
          <w:color w:val="000000" w:themeColor="text1"/>
          <w:sz w:val="24"/>
          <w:szCs w:val="24"/>
        </w:rPr>
        <w:t xml:space="preserve">If you have not the OD you want, repeat steps 2-5 until you do. </w:t>
      </w:r>
    </w:p>
    <w:p w14:paraId="53C4F6FF" w14:textId="77777777" w:rsidR="005D49FA" w:rsidRPr="00185022" w:rsidRDefault="005D49FA" w:rsidP="005D49FA">
      <w:pPr>
        <w:ind w:left="360"/>
        <w:rPr>
          <w:bCs/>
          <w:color w:val="000000" w:themeColor="text1"/>
        </w:rPr>
      </w:pPr>
    </w:p>
    <w:p w14:paraId="46447F8F" w14:textId="77777777" w:rsidR="005D49FA" w:rsidRPr="00185022" w:rsidRDefault="005D49FA" w:rsidP="005D49FA">
      <w:pPr>
        <w:rPr>
          <w:bCs/>
          <w:color w:val="000000" w:themeColor="text1"/>
        </w:rPr>
      </w:pPr>
      <w:r w:rsidRPr="00185022">
        <w:rPr>
          <w:bCs/>
          <w:color w:val="000000" w:themeColor="text1"/>
        </w:rPr>
        <w:t>2500 * 0.03 = 2.0 * volume to add to 50 ml conical</w:t>
      </w:r>
    </w:p>
    <w:p w14:paraId="4CDE7281" w14:textId="77777777" w:rsidR="005D49FA" w:rsidRPr="00185022" w:rsidRDefault="005D49FA" w:rsidP="005D49FA">
      <w:pPr>
        <w:rPr>
          <w:bCs/>
          <w:color w:val="000000" w:themeColor="text1"/>
        </w:rPr>
      </w:pPr>
      <w:r w:rsidRPr="00185022">
        <w:rPr>
          <w:bCs/>
          <w:color w:val="000000" w:themeColor="text1"/>
        </w:rPr>
        <w:t xml:space="preserve">(2500 * 0.03) /2.0 = volume to add to 50 ml conical = 37.5 </w:t>
      </w:r>
      <w:proofErr w:type="spellStart"/>
      <w:r w:rsidRPr="00185022">
        <w:rPr>
          <w:bCs/>
          <w:color w:val="000000" w:themeColor="text1"/>
        </w:rPr>
        <w:t>uL</w:t>
      </w:r>
      <w:proofErr w:type="spellEnd"/>
    </w:p>
    <w:p w14:paraId="0CDBABBD" w14:textId="77777777" w:rsidR="005D49FA" w:rsidRPr="00185022" w:rsidRDefault="005D49FA" w:rsidP="005D49FA">
      <w:pPr>
        <w:rPr>
          <w:bCs/>
          <w:color w:val="000000" w:themeColor="text1"/>
        </w:rPr>
      </w:pPr>
    </w:p>
    <w:p w14:paraId="62582236" w14:textId="77777777" w:rsidR="005D49FA" w:rsidRPr="00185022" w:rsidRDefault="005D49FA" w:rsidP="005D49FA">
      <w:pPr>
        <w:rPr>
          <w:bCs/>
          <w:color w:val="000000" w:themeColor="text1"/>
        </w:rPr>
      </w:pPr>
      <w:r w:rsidRPr="00185022">
        <w:rPr>
          <w:bCs/>
          <w:color w:val="000000" w:themeColor="text1"/>
        </w:rPr>
        <w:t xml:space="preserve">Add 37.5 </w:t>
      </w:r>
      <w:proofErr w:type="spellStart"/>
      <w:r w:rsidRPr="00185022">
        <w:rPr>
          <w:bCs/>
          <w:color w:val="000000" w:themeColor="text1"/>
        </w:rPr>
        <w:t>uL</w:t>
      </w:r>
      <w:proofErr w:type="spellEnd"/>
      <w:r w:rsidRPr="00185022">
        <w:rPr>
          <w:bCs/>
          <w:color w:val="000000" w:themeColor="text1"/>
        </w:rPr>
        <w:t xml:space="preserve"> of resuspended cells to 50 mL conical and add enough PBS to make 2.5 </w:t>
      </w:r>
      <w:proofErr w:type="gramStart"/>
      <w:r w:rsidRPr="00185022">
        <w:rPr>
          <w:bCs/>
          <w:color w:val="000000" w:themeColor="text1"/>
        </w:rPr>
        <w:t>mL</w:t>
      </w:r>
      <w:proofErr w:type="gramEnd"/>
    </w:p>
    <w:p w14:paraId="6A25666E" w14:textId="77777777" w:rsidR="005D49FA" w:rsidRPr="00185022" w:rsidRDefault="005D49FA" w:rsidP="005D49FA">
      <w:pPr>
        <w:rPr>
          <w:bCs/>
          <w:color w:val="000000" w:themeColor="text1"/>
        </w:rPr>
      </w:pPr>
    </w:p>
    <w:p w14:paraId="37D76A9F" w14:textId="77777777" w:rsidR="005D49FA" w:rsidRPr="00185022" w:rsidRDefault="005D49FA" w:rsidP="005D49FA">
      <w:pPr>
        <w:rPr>
          <w:bCs/>
          <w:color w:val="000000" w:themeColor="text1"/>
        </w:rPr>
      </w:pPr>
      <w:r w:rsidRPr="00185022">
        <w:rPr>
          <w:bCs/>
          <w:color w:val="000000" w:themeColor="text1"/>
        </w:rPr>
        <w:t xml:space="preserve"> 2 options: </w:t>
      </w:r>
    </w:p>
    <w:p w14:paraId="5E221560" w14:textId="77777777" w:rsidR="005D49FA" w:rsidRPr="00185022" w:rsidRDefault="005D49FA" w:rsidP="005D49FA">
      <w:pPr>
        <w:rPr>
          <w:bCs/>
          <w:color w:val="000000" w:themeColor="text1"/>
        </w:rPr>
      </w:pPr>
      <w:r w:rsidRPr="00185022">
        <w:rPr>
          <w:bCs/>
          <w:color w:val="000000" w:themeColor="text1"/>
        </w:rPr>
        <w:t xml:space="preserve">Add 2,462.5 </w:t>
      </w:r>
      <w:proofErr w:type="spellStart"/>
      <w:r w:rsidRPr="00185022">
        <w:rPr>
          <w:bCs/>
          <w:color w:val="000000" w:themeColor="text1"/>
        </w:rPr>
        <w:t>ul</w:t>
      </w:r>
      <w:proofErr w:type="spellEnd"/>
      <w:r w:rsidRPr="00185022">
        <w:rPr>
          <w:bCs/>
          <w:color w:val="000000" w:themeColor="text1"/>
        </w:rPr>
        <w:t xml:space="preserve"> of PBS to conical and add 37.5 </w:t>
      </w:r>
      <w:proofErr w:type="spellStart"/>
      <w:r w:rsidRPr="00185022">
        <w:rPr>
          <w:bCs/>
          <w:color w:val="000000" w:themeColor="text1"/>
        </w:rPr>
        <w:t>uL</w:t>
      </w:r>
      <w:proofErr w:type="spellEnd"/>
      <w:r w:rsidRPr="00185022">
        <w:rPr>
          <w:bCs/>
          <w:color w:val="000000" w:themeColor="text1"/>
        </w:rPr>
        <w:t xml:space="preserve"> of resuspended </w:t>
      </w:r>
      <w:proofErr w:type="gramStart"/>
      <w:r w:rsidRPr="00185022">
        <w:rPr>
          <w:bCs/>
          <w:color w:val="000000" w:themeColor="text1"/>
        </w:rPr>
        <w:t>cells</w:t>
      </w:r>
      <w:proofErr w:type="gramEnd"/>
    </w:p>
    <w:p w14:paraId="5C9AE5E1" w14:textId="77777777" w:rsidR="005D49FA" w:rsidRPr="00185022" w:rsidRDefault="005D49FA" w:rsidP="005D49FA">
      <w:pPr>
        <w:rPr>
          <w:b/>
          <w:color w:val="000000" w:themeColor="text1"/>
        </w:rPr>
      </w:pPr>
      <w:r w:rsidRPr="00185022">
        <w:rPr>
          <w:bCs/>
          <w:color w:val="000000" w:themeColor="text1"/>
        </w:rPr>
        <w:t>OR</w:t>
      </w:r>
      <w:r w:rsidRPr="00185022">
        <w:rPr>
          <w:bCs/>
          <w:color w:val="000000" w:themeColor="text1"/>
        </w:rPr>
        <w:br/>
      </w:r>
      <w:r w:rsidRPr="00185022">
        <w:rPr>
          <w:b/>
          <w:color w:val="000000" w:themeColor="text1"/>
        </w:rPr>
        <w:t xml:space="preserve">Add 2.5 mL PBS to conical, remove and discard 37.5 </w:t>
      </w:r>
      <w:proofErr w:type="spellStart"/>
      <w:r w:rsidRPr="00185022">
        <w:rPr>
          <w:b/>
          <w:color w:val="000000" w:themeColor="text1"/>
        </w:rPr>
        <w:t>ul</w:t>
      </w:r>
      <w:proofErr w:type="spellEnd"/>
      <w:r w:rsidRPr="00185022">
        <w:rPr>
          <w:b/>
          <w:color w:val="000000" w:themeColor="text1"/>
        </w:rPr>
        <w:t xml:space="preserve"> of PBS, add 37.5 </w:t>
      </w:r>
      <w:proofErr w:type="spellStart"/>
      <w:r w:rsidRPr="00185022">
        <w:rPr>
          <w:b/>
          <w:color w:val="000000" w:themeColor="text1"/>
        </w:rPr>
        <w:t>ul</w:t>
      </w:r>
      <w:proofErr w:type="spellEnd"/>
      <w:r w:rsidRPr="00185022">
        <w:rPr>
          <w:b/>
          <w:color w:val="000000" w:themeColor="text1"/>
        </w:rPr>
        <w:t xml:space="preserve"> of resuspended </w:t>
      </w:r>
      <w:proofErr w:type="gramStart"/>
      <w:r w:rsidRPr="00185022">
        <w:rPr>
          <w:b/>
          <w:color w:val="000000" w:themeColor="text1"/>
        </w:rPr>
        <w:t>cells</w:t>
      </w:r>
      <w:proofErr w:type="gramEnd"/>
    </w:p>
    <w:p w14:paraId="3D71D90E" w14:textId="77777777" w:rsidR="005D49FA" w:rsidRPr="00185022" w:rsidRDefault="005D49FA" w:rsidP="005D49FA">
      <w:pPr>
        <w:rPr>
          <w:bCs/>
          <w:color w:val="000000" w:themeColor="text1"/>
        </w:rPr>
      </w:pPr>
    </w:p>
    <w:p w14:paraId="53A0D2A4" w14:textId="77777777" w:rsidR="005D49FA" w:rsidRPr="00185022" w:rsidRDefault="005D49FA" w:rsidP="005D49FA">
      <w:pPr>
        <w:pStyle w:val="ListParagraph"/>
        <w:numPr>
          <w:ilvl w:val="0"/>
          <w:numId w:val="33"/>
        </w:numPr>
        <w:rPr>
          <w:rFonts w:ascii="Times New Roman" w:hAnsi="Times New Roman" w:cs="Times New Roman"/>
          <w:bCs/>
          <w:color w:val="000000" w:themeColor="text1"/>
          <w:sz w:val="24"/>
          <w:szCs w:val="24"/>
        </w:rPr>
      </w:pPr>
      <w:r w:rsidRPr="00185022">
        <w:rPr>
          <w:rFonts w:ascii="Times New Roman" w:hAnsi="Times New Roman" w:cs="Times New Roman"/>
          <w:bCs/>
          <w:color w:val="000000" w:themeColor="text1"/>
          <w:sz w:val="24"/>
          <w:szCs w:val="24"/>
        </w:rPr>
        <w:t>After this, for each strain, there is a 50 mL conical containing 2.5 mL of cells at 0.03 OD.</w:t>
      </w:r>
    </w:p>
    <w:p w14:paraId="5BBDAE46" w14:textId="77777777" w:rsidR="005D49FA" w:rsidRPr="00185022" w:rsidRDefault="005D49FA" w:rsidP="005D49FA">
      <w:pPr>
        <w:pStyle w:val="ListParagraph"/>
        <w:numPr>
          <w:ilvl w:val="0"/>
          <w:numId w:val="33"/>
        </w:numPr>
        <w:rPr>
          <w:rFonts w:ascii="Times New Roman" w:hAnsi="Times New Roman" w:cs="Times New Roman"/>
          <w:bCs/>
          <w:color w:val="000000" w:themeColor="text1"/>
          <w:sz w:val="24"/>
          <w:szCs w:val="24"/>
        </w:rPr>
      </w:pPr>
      <w:r w:rsidRPr="00185022">
        <w:rPr>
          <w:rFonts w:ascii="Times New Roman" w:hAnsi="Times New Roman" w:cs="Times New Roman"/>
          <w:bCs/>
          <w:color w:val="000000" w:themeColor="text1"/>
          <w:sz w:val="24"/>
          <w:szCs w:val="24"/>
        </w:rPr>
        <w:t xml:space="preserve">For each strain, aliquot 1 mL of cells from 50 mL conical into two different sterile 1.5 mL tubes. </w:t>
      </w:r>
    </w:p>
    <w:p w14:paraId="16D3A553" w14:textId="77777777" w:rsidR="005D49FA" w:rsidRPr="00185022" w:rsidRDefault="005D49FA" w:rsidP="005D49FA">
      <w:pPr>
        <w:pStyle w:val="ListParagraph"/>
        <w:numPr>
          <w:ilvl w:val="0"/>
          <w:numId w:val="33"/>
        </w:numPr>
        <w:rPr>
          <w:rFonts w:ascii="Times New Roman" w:hAnsi="Times New Roman" w:cs="Times New Roman"/>
          <w:bCs/>
          <w:color w:val="000000" w:themeColor="text1"/>
          <w:sz w:val="24"/>
          <w:szCs w:val="24"/>
        </w:rPr>
      </w:pPr>
      <w:r w:rsidRPr="00185022">
        <w:rPr>
          <w:rFonts w:ascii="Times New Roman" w:hAnsi="Times New Roman" w:cs="Times New Roman"/>
          <w:bCs/>
          <w:color w:val="000000" w:themeColor="text1"/>
          <w:sz w:val="24"/>
          <w:szCs w:val="24"/>
        </w:rPr>
        <w:t>Pellet these cells in centrifuge, max speed for 1 minute</w:t>
      </w:r>
    </w:p>
    <w:p w14:paraId="507A1839" w14:textId="77777777" w:rsidR="005D49FA" w:rsidRPr="00185022" w:rsidRDefault="005D49FA" w:rsidP="005D49FA">
      <w:pPr>
        <w:pStyle w:val="ListParagraph"/>
        <w:numPr>
          <w:ilvl w:val="0"/>
          <w:numId w:val="33"/>
        </w:numPr>
        <w:rPr>
          <w:rFonts w:ascii="Times New Roman" w:hAnsi="Times New Roman" w:cs="Times New Roman"/>
          <w:bCs/>
          <w:color w:val="000000" w:themeColor="text1"/>
          <w:sz w:val="24"/>
          <w:szCs w:val="24"/>
        </w:rPr>
      </w:pPr>
      <w:r w:rsidRPr="00185022">
        <w:rPr>
          <w:rFonts w:ascii="Times New Roman" w:hAnsi="Times New Roman" w:cs="Times New Roman"/>
          <w:bCs/>
          <w:color w:val="000000" w:themeColor="text1"/>
          <w:sz w:val="24"/>
          <w:szCs w:val="24"/>
        </w:rPr>
        <w:t>Remove all supernatants, for each strain, resuspend one pellet in 1mL of 1x PBS. Resuspend the other pellet in 1 mL of sterile freshwater.</w:t>
      </w:r>
    </w:p>
    <w:p w14:paraId="77002FF3" w14:textId="77777777" w:rsidR="005D49FA" w:rsidRPr="00185022" w:rsidRDefault="005D49FA" w:rsidP="005D49FA">
      <w:pPr>
        <w:pStyle w:val="ListParagraph"/>
        <w:numPr>
          <w:ilvl w:val="0"/>
          <w:numId w:val="33"/>
        </w:numPr>
        <w:rPr>
          <w:rFonts w:ascii="Times New Roman" w:hAnsi="Times New Roman" w:cs="Times New Roman"/>
          <w:bCs/>
          <w:color w:val="000000" w:themeColor="text1"/>
          <w:sz w:val="24"/>
          <w:szCs w:val="24"/>
        </w:rPr>
      </w:pPr>
      <w:r w:rsidRPr="00185022">
        <w:rPr>
          <w:rFonts w:ascii="Times New Roman" w:hAnsi="Times New Roman" w:cs="Times New Roman"/>
          <w:bCs/>
          <w:color w:val="000000" w:themeColor="text1"/>
          <w:sz w:val="24"/>
          <w:szCs w:val="24"/>
        </w:rPr>
        <w:t xml:space="preserve">Wait 30 minutes after resuspension and prepare serial dilution well </w:t>
      </w:r>
      <w:proofErr w:type="gramStart"/>
      <w:r w:rsidRPr="00185022">
        <w:rPr>
          <w:rFonts w:ascii="Times New Roman" w:hAnsi="Times New Roman" w:cs="Times New Roman"/>
          <w:bCs/>
          <w:color w:val="000000" w:themeColor="text1"/>
          <w:sz w:val="24"/>
          <w:szCs w:val="24"/>
        </w:rPr>
        <w:t>plate</w:t>
      </w:r>
      <w:proofErr w:type="gramEnd"/>
    </w:p>
    <w:p w14:paraId="5D3C7709" w14:textId="77777777" w:rsidR="005D49FA" w:rsidRPr="00185022" w:rsidRDefault="005D49FA" w:rsidP="005D49FA">
      <w:pPr>
        <w:pStyle w:val="ListParagraph"/>
        <w:numPr>
          <w:ilvl w:val="0"/>
          <w:numId w:val="33"/>
        </w:numPr>
        <w:rPr>
          <w:rFonts w:ascii="Times New Roman" w:hAnsi="Times New Roman" w:cs="Times New Roman"/>
          <w:bCs/>
          <w:color w:val="000000" w:themeColor="text1"/>
          <w:sz w:val="24"/>
          <w:szCs w:val="24"/>
        </w:rPr>
      </w:pPr>
      <w:r w:rsidRPr="00185022">
        <w:rPr>
          <w:rFonts w:ascii="Times New Roman" w:hAnsi="Times New Roman" w:cs="Times New Roman"/>
          <w:bCs/>
          <w:color w:val="000000" w:themeColor="text1"/>
          <w:sz w:val="24"/>
          <w:szCs w:val="24"/>
        </w:rPr>
        <w:t xml:space="preserve">Perform serial dilution in 96 well </w:t>
      </w:r>
      <w:proofErr w:type="gramStart"/>
      <w:r w:rsidRPr="00185022">
        <w:rPr>
          <w:rFonts w:ascii="Times New Roman" w:hAnsi="Times New Roman" w:cs="Times New Roman"/>
          <w:bCs/>
          <w:color w:val="000000" w:themeColor="text1"/>
          <w:sz w:val="24"/>
          <w:szCs w:val="24"/>
        </w:rPr>
        <w:t>plate</w:t>
      </w:r>
      <w:proofErr w:type="gramEnd"/>
    </w:p>
    <w:p w14:paraId="73AF748D" w14:textId="77777777" w:rsidR="005D49FA" w:rsidRDefault="005D49FA" w:rsidP="005D49FA">
      <w:pPr>
        <w:pStyle w:val="ListParagraph"/>
        <w:rPr>
          <w:b/>
        </w:rPr>
      </w:pPr>
    </w:p>
    <w:p w14:paraId="2D172EB9" w14:textId="77777777" w:rsidR="005D49FA" w:rsidRDefault="005D49FA" w:rsidP="005D49FA">
      <w:pPr>
        <w:pStyle w:val="ListParagraph"/>
        <w:rPr>
          <w:b/>
        </w:rPr>
      </w:pPr>
    </w:p>
    <w:p w14:paraId="6D683F74" w14:textId="77777777" w:rsidR="005D49FA" w:rsidRDefault="005D49FA" w:rsidP="005D49FA">
      <w:pPr>
        <w:pStyle w:val="ListParagraph"/>
        <w:rPr>
          <w:b/>
        </w:rPr>
      </w:pPr>
    </w:p>
    <w:p w14:paraId="53573396" w14:textId="77777777" w:rsidR="005D49FA" w:rsidRDefault="005D49FA" w:rsidP="005D49FA">
      <w:pPr>
        <w:pStyle w:val="ListParagraph"/>
        <w:rPr>
          <w:b/>
        </w:rPr>
      </w:pPr>
    </w:p>
    <w:p w14:paraId="5362D14A" w14:textId="77777777" w:rsidR="005D49FA" w:rsidRDefault="005D49FA" w:rsidP="005D49FA">
      <w:pPr>
        <w:pStyle w:val="ListParagraph"/>
        <w:rPr>
          <w:b/>
        </w:rPr>
      </w:pPr>
    </w:p>
    <w:p w14:paraId="1103EEE2" w14:textId="77777777" w:rsidR="005D49FA" w:rsidRDefault="005D49FA" w:rsidP="005D49FA">
      <w:pPr>
        <w:pStyle w:val="ListParagraph"/>
        <w:rPr>
          <w:b/>
        </w:rPr>
      </w:pPr>
    </w:p>
    <w:p w14:paraId="5EF01643" w14:textId="77777777" w:rsidR="005D49FA" w:rsidRDefault="005D49FA" w:rsidP="005D49FA">
      <w:pPr>
        <w:pStyle w:val="ListParagraph"/>
        <w:rPr>
          <w:b/>
        </w:rPr>
      </w:pPr>
    </w:p>
    <w:p w14:paraId="3B92F117" w14:textId="77777777" w:rsidR="005D49FA" w:rsidRDefault="005D49FA" w:rsidP="005D49FA">
      <w:pPr>
        <w:pStyle w:val="ListParagraph"/>
        <w:rPr>
          <w:b/>
        </w:rPr>
      </w:pPr>
    </w:p>
    <w:p w14:paraId="0F37D6A6" w14:textId="77777777" w:rsidR="005D49FA" w:rsidRDefault="005D49FA" w:rsidP="005D49FA">
      <w:pPr>
        <w:pStyle w:val="ListParagraph"/>
        <w:rPr>
          <w:b/>
        </w:rPr>
      </w:pPr>
      <w:r>
        <w:rPr>
          <w:b/>
          <w:noProof/>
        </w:rPr>
        <w:drawing>
          <wp:inline distT="0" distB="0" distL="0" distR="0" wp14:anchorId="41796310" wp14:editId="29FFF82B">
            <wp:extent cx="4112291" cy="2580238"/>
            <wp:effectExtent l="0" t="0" r="2540" b="0"/>
            <wp:docPr id="870928044" name="Picture 3" descr="A diagram of a cell membr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5000" name="Picture 3" descr="A diagram of a cell membran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55095" cy="2607095"/>
                    </a:xfrm>
                    <a:prstGeom prst="rect">
                      <a:avLst/>
                    </a:prstGeom>
                  </pic:spPr>
                </pic:pic>
              </a:graphicData>
            </a:graphic>
          </wp:inline>
        </w:drawing>
      </w:r>
    </w:p>
    <w:p w14:paraId="6C32693B" w14:textId="77777777" w:rsidR="005D49FA" w:rsidRDefault="005D49FA" w:rsidP="005D49FA">
      <w:pPr>
        <w:pStyle w:val="ListParagraph"/>
        <w:rPr>
          <w:b/>
        </w:rPr>
      </w:pPr>
    </w:p>
    <w:p w14:paraId="64FBEED9" w14:textId="77777777" w:rsidR="005D49FA" w:rsidRDefault="005D49FA" w:rsidP="005D49FA">
      <w:pPr>
        <w:pStyle w:val="ListParagraph"/>
        <w:rPr>
          <w:b/>
        </w:rPr>
      </w:pPr>
    </w:p>
    <w:p w14:paraId="3006E2C2" w14:textId="77777777" w:rsidR="005D49FA" w:rsidRDefault="005D49FA" w:rsidP="005D49FA">
      <w:pPr>
        <w:pStyle w:val="ListParagraph"/>
        <w:rPr>
          <w:b/>
        </w:rPr>
      </w:pPr>
    </w:p>
    <w:p w14:paraId="133603D9" w14:textId="77777777" w:rsidR="005D49FA" w:rsidRPr="004E35D2" w:rsidRDefault="005D49FA" w:rsidP="005D49FA">
      <w:pPr>
        <w:rPr>
          <w:b/>
        </w:rPr>
      </w:pPr>
    </w:p>
    <w:p w14:paraId="1A3E475E" w14:textId="77777777" w:rsidR="005D49FA" w:rsidRDefault="005D49FA" w:rsidP="005D49FA">
      <w:pPr>
        <w:pStyle w:val="ListParagraph"/>
        <w:rPr>
          <w:b/>
        </w:rPr>
      </w:pPr>
      <w:r>
        <w:rPr>
          <w:b/>
          <w:noProof/>
        </w:rPr>
        <w:drawing>
          <wp:inline distT="0" distB="0" distL="0" distR="0" wp14:anchorId="145E8E24" wp14:editId="40F8F5F1">
            <wp:extent cx="4499573" cy="2858003"/>
            <wp:effectExtent l="0" t="0" r="0" b="0"/>
            <wp:docPr id="1638871420" name="Picture 2" descr="A diagram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77284" name="Picture 2" descr="A diagram of a tes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31409" cy="2878225"/>
                    </a:xfrm>
                    <a:prstGeom prst="rect">
                      <a:avLst/>
                    </a:prstGeom>
                  </pic:spPr>
                </pic:pic>
              </a:graphicData>
            </a:graphic>
          </wp:inline>
        </w:drawing>
      </w:r>
    </w:p>
    <w:p w14:paraId="6244A914" w14:textId="77777777" w:rsidR="005D49FA" w:rsidRDefault="005D49FA" w:rsidP="00FA1258">
      <w:pPr>
        <w:pStyle w:val="Heading2"/>
      </w:pPr>
      <w:bookmarkStart w:id="45" w:name="_Toc171426109"/>
      <w:r>
        <w:t>Finding an OD of about 1.0</w:t>
      </w:r>
      <w:bookmarkEnd w:id="45"/>
    </w:p>
    <w:p w14:paraId="7F174C7D" w14:textId="77777777" w:rsidR="005D49FA" w:rsidRPr="00C16A65" w:rsidRDefault="005D49FA" w:rsidP="005D49FA"/>
    <w:tbl>
      <w:tblPr>
        <w:tblStyle w:val="TableGrid"/>
        <w:tblW w:w="0" w:type="auto"/>
        <w:tblLook w:val="04A0" w:firstRow="1" w:lastRow="0" w:firstColumn="1" w:lastColumn="0" w:noHBand="0" w:noVBand="1"/>
      </w:tblPr>
      <w:tblGrid>
        <w:gridCol w:w="5107"/>
        <w:gridCol w:w="5107"/>
      </w:tblGrid>
      <w:tr w:rsidR="005D49FA" w14:paraId="67A3B10E" w14:textId="77777777" w:rsidTr="00B41D5E">
        <w:tc>
          <w:tcPr>
            <w:tcW w:w="5107" w:type="dxa"/>
          </w:tcPr>
          <w:p w14:paraId="3BDE4AA7" w14:textId="77777777" w:rsidR="005D49FA" w:rsidRDefault="005D49FA" w:rsidP="00B41D5E">
            <w:pPr>
              <w:rPr>
                <w:b/>
              </w:rPr>
            </w:pPr>
            <w:r>
              <w:rPr>
                <w:b/>
              </w:rPr>
              <w:t xml:space="preserve">Sample: </w:t>
            </w:r>
          </w:p>
        </w:tc>
        <w:tc>
          <w:tcPr>
            <w:tcW w:w="5107" w:type="dxa"/>
          </w:tcPr>
          <w:p w14:paraId="59E2AA14" w14:textId="77777777" w:rsidR="005D49FA" w:rsidRDefault="005D49FA" w:rsidP="00B41D5E">
            <w:pPr>
              <w:rPr>
                <w:b/>
              </w:rPr>
            </w:pPr>
            <w:r>
              <w:rPr>
                <w:b/>
              </w:rPr>
              <w:t>Absorbance:</w:t>
            </w:r>
          </w:p>
        </w:tc>
      </w:tr>
      <w:tr w:rsidR="005D49FA" w14:paraId="0F25268B" w14:textId="77777777" w:rsidTr="00B41D5E">
        <w:tc>
          <w:tcPr>
            <w:tcW w:w="5107" w:type="dxa"/>
          </w:tcPr>
          <w:p w14:paraId="0DCC6697" w14:textId="77777777" w:rsidR="005D49FA" w:rsidRDefault="005D49FA" w:rsidP="00B41D5E">
            <w:pPr>
              <w:rPr>
                <w:b/>
              </w:rPr>
            </w:pPr>
            <w:r>
              <w:rPr>
                <w:b/>
              </w:rPr>
              <w:lastRenderedPageBreak/>
              <w:t>LVS</w:t>
            </w:r>
          </w:p>
        </w:tc>
        <w:tc>
          <w:tcPr>
            <w:tcW w:w="5107" w:type="dxa"/>
          </w:tcPr>
          <w:p w14:paraId="75887609" w14:textId="22A03F26" w:rsidR="005D49FA" w:rsidRDefault="005921D9" w:rsidP="00B41D5E">
            <w:pPr>
              <w:rPr>
                <w:b/>
              </w:rPr>
            </w:pPr>
            <w:r>
              <w:rPr>
                <w:b/>
              </w:rPr>
              <w:t>0.134</w:t>
            </w:r>
          </w:p>
        </w:tc>
      </w:tr>
      <w:tr w:rsidR="005D49FA" w14:paraId="1EE07508" w14:textId="77777777" w:rsidTr="00B41D5E">
        <w:tc>
          <w:tcPr>
            <w:tcW w:w="5107" w:type="dxa"/>
          </w:tcPr>
          <w:p w14:paraId="1F444BEF" w14:textId="77777777" w:rsidR="005D49FA" w:rsidRDefault="005D49FA" w:rsidP="00B41D5E">
            <w:pPr>
              <w:rPr>
                <w:b/>
              </w:rPr>
            </w:pPr>
            <w:r>
              <w:rPr>
                <w:b/>
              </w:rPr>
              <w:t>Mutant</w:t>
            </w:r>
          </w:p>
        </w:tc>
        <w:tc>
          <w:tcPr>
            <w:tcW w:w="5107" w:type="dxa"/>
          </w:tcPr>
          <w:p w14:paraId="1A21D476" w14:textId="59DF6B5D" w:rsidR="005D49FA" w:rsidRDefault="005921D9" w:rsidP="00B41D5E">
            <w:pPr>
              <w:rPr>
                <w:b/>
              </w:rPr>
            </w:pPr>
            <w:r>
              <w:rPr>
                <w:b/>
              </w:rPr>
              <w:t>0.187</w:t>
            </w:r>
          </w:p>
        </w:tc>
      </w:tr>
    </w:tbl>
    <w:p w14:paraId="4124F28A" w14:textId="77777777" w:rsidR="005D49FA" w:rsidRDefault="005D49FA" w:rsidP="005D49FA">
      <w:pPr>
        <w:rPr>
          <w:b/>
        </w:rPr>
      </w:pPr>
    </w:p>
    <w:p w14:paraId="54ED2FD9" w14:textId="77777777" w:rsidR="005921D9" w:rsidRDefault="005921D9" w:rsidP="005921D9">
      <w:pPr>
        <w:rPr>
          <w:b/>
        </w:rPr>
      </w:pPr>
    </w:p>
    <w:p w14:paraId="21DEFABC" w14:textId="48894371" w:rsidR="005921D9" w:rsidRDefault="005921D9" w:rsidP="005921D9">
      <w:pPr>
        <w:rPr>
          <w:b/>
        </w:rPr>
      </w:pPr>
      <w:r>
        <w:rPr>
          <w:b/>
        </w:rPr>
        <w:t xml:space="preserve">Notes: </w:t>
      </w:r>
    </w:p>
    <w:p w14:paraId="0245C4CF" w14:textId="4A9C4669" w:rsidR="005921D9" w:rsidRDefault="005921D9" w:rsidP="005921D9">
      <w:pPr>
        <w:rPr>
          <w:bCs/>
        </w:rPr>
      </w:pPr>
      <w:r>
        <w:rPr>
          <w:bCs/>
        </w:rPr>
        <w:t xml:space="preserve">Flask #1: LVS resuspended in </w:t>
      </w:r>
      <w:proofErr w:type="gramStart"/>
      <w:r>
        <w:rPr>
          <w:bCs/>
        </w:rPr>
        <w:t>PBS</w:t>
      </w:r>
      <w:proofErr w:type="gramEnd"/>
    </w:p>
    <w:p w14:paraId="499BE9C1" w14:textId="265BC6A0" w:rsidR="005921D9" w:rsidRDefault="005921D9" w:rsidP="005921D9">
      <w:pPr>
        <w:rPr>
          <w:bCs/>
        </w:rPr>
      </w:pPr>
      <w:r>
        <w:rPr>
          <w:bCs/>
        </w:rPr>
        <w:t xml:space="preserve">Flask #2: LVS resuspended in </w:t>
      </w:r>
      <w:proofErr w:type="gramStart"/>
      <w:r>
        <w:rPr>
          <w:bCs/>
        </w:rPr>
        <w:t>H2O</w:t>
      </w:r>
      <w:proofErr w:type="gramEnd"/>
    </w:p>
    <w:p w14:paraId="7D635F90" w14:textId="77777777" w:rsidR="005921D9" w:rsidRDefault="005921D9" w:rsidP="005921D9">
      <w:pPr>
        <w:rPr>
          <w:bCs/>
        </w:rPr>
      </w:pPr>
      <w:r>
        <w:rPr>
          <w:bCs/>
        </w:rPr>
        <w:t>Flask #3: Mutant resuspended in PBS</w:t>
      </w:r>
    </w:p>
    <w:p w14:paraId="68560EF9" w14:textId="77777777" w:rsidR="005921D9" w:rsidRDefault="005921D9" w:rsidP="005921D9">
      <w:pPr>
        <w:rPr>
          <w:bCs/>
        </w:rPr>
      </w:pPr>
      <w:r>
        <w:rPr>
          <w:bCs/>
        </w:rPr>
        <w:t>Flask #4: Mutant resuspended in H2O</w:t>
      </w:r>
    </w:p>
    <w:p w14:paraId="15E49E2B" w14:textId="77777777" w:rsidR="005D49FA" w:rsidRDefault="005D49FA" w:rsidP="005D49FA"/>
    <w:p w14:paraId="1A0E668E" w14:textId="4F7119D6" w:rsidR="007F4255" w:rsidRPr="00185022" w:rsidRDefault="007F4255" w:rsidP="007F4255">
      <w:pPr>
        <w:rPr>
          <w:b/>
          <w:bCs/>
        </w:rPr>
      </w:pPr>
      <w:r>
        <w:rPr>
          <w:b/>
          <w:bCs/>
        </w:rPr>
        <w:t>Friday</w:t>
      </w:r>
      <w:r w:rsidRPr="00185022">
        <w:rPr>
          <w:b/>
          <w:bCs/>
        </w:rPr>
        <w:t xml:space="preserve">, </w:t>
      </w:r>
      <w:r>
        <w:rPr>
          <w:b/>
          <w:bCs/>
        </w:rPr>
        <w:t>June 7</w:t>
      </w:r>
      <w:r w:rsidRPr="00185022">
        <w:rPr>
          <w:b/>
          <w:bCs/>
        </w:rPr>
        <w:t>, 2024</w:t>
      </w:r>
    </w:p>
    <w:p w14:paraId="35812443" w14:textId="77777777" w:rsidR="007F4255" w:rsidRPr="00185022" w:rsidRDefault="007F4255" w:rsidP="007F4255">
      <w:pPr>
        <w:rPr>
          <w:b/>
        </w:rPr>
      </w:pPr>
      <w:r w:rsidRPr="00185022">
        <w:rPr>
          <w:b/>
        </w:rPr>
        <w:t>To Do:</w:t>
      </w:r>
    </w:p>
    <w:p w14:paraId="3658ED8A" w14:textId="60368351" w:rsidR="007F4255" w:rsidRPr="00825A7F" w:rsidRDefault="005921D9" w:rsidP="007F4255">
      <w:pPr>
        <w:pStyle w:val="ListParagraph"/>
        <w:numPr>
          <w:ilvl w:val="0"/>
          <w:numId w:val="38"/>
        </w:numPr>
        <w:rPr>
          <w:rFonts w:ascii="Times New Roman" w:hAnsi="Times New Roman" w:cs="Times New Roman"/>
          <w:strike/>
          <w:sz w:val="24"/>
          <w:szCs w:val="24"/>
        </w:rPr>
      </w:pPr>
      <w:r w:rsidRPr="00825A7F">
        <w:rPr>
          <w:rFonts w:ascii="Times New Roman" w:hAnsi="Times New Roman" w:cs="Times New Roman"/>
          <w:strike/>
          <w:sz w:val="24"/>
          <w:szCs w:val="24"/>
        </w:rPr>
        <w:t>Conduct Sucrose Selection</w:t>
      </w:r>
    </w:p>
    <w:p w14:paraId="0C9DA0C0" w14:textId="41ACA348" w:rsidR="007F4255" w:rsidRPr="0097490F" w:rsidRDefault="007F4255" w:rsidP="007F4255">
      <w:pPr>
        <w:pStyle w:val="ListParagraph"/>
        <w:numPr>
          <w:ilvl w:val="0"/>
          <w:numId w:val="38"/>
        </w:numPr>
        <w:rPr>
          <w:rFonts w:ascii="Times New Roman" w:hAnsi="Times New Roman" w:cs="Times New Roman"/>
          <w:strike/>
          <w:sz w:val="24"/>
          <w:szCs w:val="24"/>
        </w:rPr>
      </w:pPr>
      <w:r w:rsidRPr="0097490F">
        <w:rPr>
          <w:rFonts w:ascii="Times New Roman" w:hAnsi="Times New Roman" w:cs="Times New Roman"/>
          <w:strike/>
          <w:sz w:val="24"/>
          <w:szCs w:val="24"/>
        </w:rPr>
        <w:t>C</w:t>
      </w:r>
      <w:r w:rsidR="005921D9" w:rsidRPr="0097490F">
        <w:rPr>
          <w:rFonts w:ascii="Times New Roman" w:hAnsi="Times New Roman" w:cs="Times New Roman"/>
          <w:strike/>
          <w:sz w:val="24"/>
          <w:szCs w:val="24"/>
        </w:rPr>
        <w:t>reate protocol for Minimal Media</w:t>
      </w:r>
    </w:p>
    <w:p w14:paraId="0BB954BF" w14:textId="16EB38AF" w:rsidR="005671B4" w:rsidRDefault="00F97EB4" w:rsidP="007F4255">
      <w:pPr>
        <w:pStyle w:val="ListParagraph"/>
        <w:numPr>
          <w:ilvl w:val="0"/>
          <w:numId w:val="38"/>
        </w:numPr>
        <w:rPr>
          <w:rFonts w:ascii="Times New Roman" w:hAnsi="Times New Roman" w:cs="Times New Roman"/>
          <w:strike/>
          <w:sz w:val="24"/>
          <w:szCs w:val="24"/>
        </w:rPr>
      </w:pPr>
      <w:r w:rsidRPr="00825A7F">
        <w:rPr>
          <w:rFonts w:ascii="Times New Roman" w:hAnsi="Times New Roman" w:cs="Times New Roman"/>
          <w:strike/>
          <w:sz w:val="24"/>
          <w:szCs w:val="24"/>
        </w:rPr>
        <w:t xml:space="preserve">Place baffled flasks in autoclave to be </w:t>
      </w:r>
      <w:proofErr w:type="gramStart"/>
      <w:r w:rsidRPr="00825A7F">
        <w:rPr>
          <w:rFonts w:ascii="Times New Roman" w:hAnsi="Times New Roman" w:cs="Times New Roman"/>
          <w:strike/>
          <w:sz w:val="24"/>
          <w:szCs w:val="24"/>
        </w:rPr>
        <w:t>sterilized</w:t>
      </w:r>
      <w:proofErr w:type="gramEnd"/>
      <w:r w:rsidRPr="00825A7F">
        <w:rPr>
          <w:rFonts w:ascii="Times New Roman" w:hAnsi="Times New Roman" w:cs="Times New Roman"/>
          <w:strike/>
          <w:sz w:val="24"/>
          <w:szCs w:val="24"/>
        </w:rPr>
        <w:t xml:space="preserve"> </w:t>
      </w:r>
    </w:p>
    <w:p w14:paraId="6C653F3F" w14:textId="107D78DD" w:rsidR="00825A7F" w:rsidRPr="00825A7F" w:rsidRDefault="00825A7F" w:rsidP="007F4255">
      <w:pPr>
        <w:pStyle w:val="ListParagraph"/>
        <w:numPr>
          <w:ilvl w:val="0"/>
          <w:numId w:val="38"/>
        </w:numPr>
        <w:rPr>
          <w:rFonts w:ascii="Times New Roman" w:hAnsi="Times New Roman" w:cs="Times New Roman"/>
          <w:sz w:val="24"/>
          <w:szCs w:val="24"/>
        </w:rPr>
      </w:pPr>
      <w:r w:rsidRPr="00825A7F">
        <w:rPr>
          <w:rFonts w:ascii="Times New Roman" w:hAnsi="Times New Roman" w:cs="Times New Roman"/>
          <w:sz w:val="24"/>
          <w:szCs w:val="24"/>
        </w:rPr>
        <w:t xml:space="preserve">Review freshwater </w:t>
      </w:r>
      <w:proofErr w:type="gramStart"/>
      <w:r w:rsidRPr="00825A7F">
        <w:rPr>
          <w:rFonts w:ascii="Times New Roman" w:hAnsi="Times New Roman" w:cs="Times New Roman"/>
          <w:sz w:val="24"/>
          <w:szCs w:val="24"/>
        </w:rPr>
        <w:t>paper</w:t>
      </w:r>
      <w:proofErr w:type="gramEnd"/>
    </w:p>
    <w:p w14:paraId="1A46306F" w14:textId="77777777" w:rsidR="007F4255" w:rsidRPr="009C022E" w:rsidRDefault="007F4255" w:rsidP="00FA1258">
      <w:pPr>
        <w:pStyle w:val="Heading2"/>
      </w:pPr>
      <w:bookmarkStart w:id="46" w:name="_Toc171426110"/>
      <w:r w:rsidRPr="009C022E">
        <w:t>Selecting Cross-outs for Sucrose Selection</w:t>
      </w:r>
      <w:bookmarkEnd w:id="46"/>
    </w:p>
    <w:p w14:paraId="11BCE353" w14:textId="77777777" w:rsidR="007F4255" w:rsidRPr="009C022E" w:rsidRDefault="007F4255" w:rsidP="007F4255"/>
    <w:p w14:paraId="1669A831" w14:textId="77777777" w:rsidR="007F4255" w:rsidRPr="009C022E" w:rsidRDefault="007F4255" w:rsidP="007F4255">
      <w:pPr>
        <w:rPr>
          <w:rFonts w:eastAsia="Calibri"/>
        </w:rPr>
      </w:pPr>
      <w:r w:rsidRPr="009C022E">
        <w:rPr>
          <w:rFonts w:eastAsia="Calibri"/>
        </w:rPr>
        <w:t xml:space="preserve">Kanamycin-resistant cells should be 1° </w:t>
      </w:r>
      <w:proofErr w:type="spellStart"/>
      <w:r w:rsidRPr="009C022E">
        <w:rPr>
          <w:rFonts w:eastAsia="Calibri"/>
        </w:rPr>
        <w:t>integrants</w:t>
      </w:r>
      <w:proofErr w:type="spellEnd"/>
      <w:r w:rsidRPr="009C022E">
        <w:rPr>
          <w:rFonts w:eastAsia="Calibri"/>
        </w:rPr>
        <w:t xml:space="preserve">. Make stocks of up to 4 potential 1° </w:t>
      </w:r>
      <w:proofErr w:type="spellStart"/>
      <w:r w:rsidRPr="009C022E">
        <w:rPr>
          <w:rFonts w:eastAsia="Calibri"/>
        </w:rPr>
        <w:t>integrants</w:t>
      </w:r>
      <w:proofErr w:type="spellEnd"/>
      <w:r w:rsidRPr="009C022E">
        <w:rPr>
          <w:rFonts w:eastAsia="Calibri"/>
        </w:rPr>
        <w:t xml:space="preserve">, but only move forward with identifying cross-outs from two 1° </w:t>
      </w:r>
      <w:proofErr w:type="spellStart"/>
      <w:r w:rsidRPr="009C022E">
        <w:rPr>
          <w:rFonts w:eastAsia="Calibri"/>
        </w:rPr>
        <w:t>integrants</w:t>
      </w:r>
      <w:proofErr w:type="spellEnd"/>
      <w:r w:rsidRPr="009C022E">
        <w:rPr>
          <w:rFonts w:eastAsia="Calibri"/>
        </w:rPr>
        <w:t xml:space="preserve"> per </w:t>
      </w:r>
      <w:proofErr w:type="gramStart"/>
      <w:r w:rsidRPr="009C022E">
        <w:rPr>
          <w:rFonts w:eastAsia="Calibri"/>
        </w:rPr>
        <w:t>strain</w:t>
      </w:r>
      <w:proofErr w:type="gramEnd"/>
    </w:p>
    <w:p w14:paraId="6E662CC0" w14:textId="77777777" w:rsidR="007F4255" w:rsidRPr="009C022E" w:rsidRDefault="007F4255" w:rsidP="007F4255">
      <w:pPr>
        <w:rPr>
          <w:rFonts w:eastAsia="Calibri"/>
        </w:rPr>
      </w:pPr>
      <w:r w:rsidRPr="009C022E">
        <w:rPr>
          <w:rFonts w:eastAsia="Calibri"/>
        </w:rPr>
        <w:tab/>
      </w:r>
      <w:r w:rsidRPr="009C022E">
        <w:rPr>
          <w:rFonts w:eastAsia="Calibri"/>
          <w:i/>
        </w:rPr>
        <w:t>To select for cross-outs using sucrose selection</w:t>
      </w:r>
    </w:p>
    <w:p w14:paraId="60CFB07E" w14:textId="77777777" w:rsidR="007F4255" w:rsidRPr="009C022E" w:rsidRDefault="007F4255" w:rsidP="007F4255">
      <w:pPr>
        <w:rPr>
          <w:rFonts w:eastAsia="Calibri"/>
        </w:rPr>
      </w:pPr>
      <w:r w:rsidRPr="009C022E">
        <w:rPr>
          <w:rFonts w:eastAsia="Calibri"/>
        </w:rPr>
        <w:t>1. Scrape up small loop of cells and resuspend in 1X PBS</w:t>
      </w:r>
    </w:p>
    <w:p w14:paraId="1AB2BD73" w14:textId="77777777" w:rsidR="007F4255" w:rsidRPr="009C022E" w:rsidRDefault="007F4255" w:rsidP="007F4255">
      <w:pPr>
        <w:rPr>
          <w:rFonts w:eastAsia="Calibri"/>
          <w:vertAlign w:val="superscript"/>
        </w:rPr>
      </w:pPr>
      <w:r w:rsidRPr="009C022E">
        <w:rPr>
          <w:rFonts w:eastAsia="Calibri"/>
        </w:rPr>
        <w:t>2. Dilute culture 1:10 in sterile PBS to 1x10</w:t>
      </w:r>
      <w:r w:rsidRPr="009C022E">
        <w:rPr>
          <w:rFonts w:eastAsia="Calibri"/>
          <w:vertAlign w:val="superscript"/>
        </w:rPr>
        <w:t>-7</w:t>
      </w:r>
    </w:p>
    <w:p w14:paraId="561A98ED" w14:textId="77777777" w:rsidR="007F4255" w:rsidRPr="009C022E" w:rsidRDefault="007F4255" w:rsidP="007F4255">
      <w:pPr>
        <w:rPr>
          <w:rFonts w:eastAsia="Calibri"/>
        </w:rPr>
      </w:pPr>
      <w:r w:rsidRPr="009C022E">
        <w:rPr>
          <w:rFonts w:eastAsia="Calibri"/>
        </w:rPr>
        <w:t>3. Perform first dilution 1:100 so first dilution tube is 1x10</w:t>
      </w:r>
      <w:r w:rsidRPr="009C022E">
        <w:rPr>
          <w:rFonts w:eastAsia="Calibri"/>
          <w:vertAlign w:val="superscript"/>
        </w:rPr>
        <w:t>-2</w:t>
      </w:r>
      <w:r w:rsidRPr="009C022E">
        <w:rPr>
          <w:rFonts w:eastAsia="Calibri"/>
        </w:rPr>
        <w:t xml:space="preserve">, adding 10 </w:t>
      </w:r>
      <w:proofErr w:type="spellStart"/>
      <w:r w:rsidRPr="009C022E">
        <w:rPr>
          <w:rFonts w:eastAsia="Calibri"/>
        </w:rPr>
        <w:t>uL</w:t>
      </w:r>
      <w:proofErr w:type="spellEnd"/>
      <w:r w:rsidRPr="009C022E">
        <w:rPr>
          <w:rFonts w:eastAsia="Calibri"/>
        </w:rPr>
        <w:t xml:space="preserve"> of resuspended cells to 990 </w:t>
      </w:r>
      <w:proofErr w:type="spellStart"/>
      <w:r w:rsidRPr="009C022E">
        <w:rPr>
          <w:rFonts w:eastAsia="Calibri"/>
        </w:rPr>
        <w:t>ul</w:t>
      </w:r>
      <w:proofErr w:type="spellEnd"/>
      <w:r w:rsidRPr="009C022E">
        <w:rPr>
          <w:rFonts w:eastAsia="Calibri"/>
        </w:rPr>
        <w:t xml:space="preserve"> 1x PBS</w:t>
      </w:r>
    </w:p>
    <w:p w14:paraId="5569A61F" w14:textId="77777777" w:rsidR="007F4255" w:rsidRPr="009C022E" w:rsidRDefault="007F4255" w:rsidP="007F4255">
      <w:pPr>
        <w:rPr>
          <w:rFonts w:eastAsia="Calibri"/>
        </w:rPr>
      </w:pPr>
      <w:r w:rsidRPr="009C022E">
        <w:rPr>
          <w:rFonts w:eastAsia="Calibri"/>
        </w:rPr>
        <w:t xml:space="preserve">4. Perform subsequent dilutions 1:10, diluting 25 </w:t>
      </w:r>
      <w:proofErr w:type="spellStart"/>
      <w:r w:rsidRPr="009C022E">
        <w:rPr>
          <w:rFonts w:eastAsia="Calibri"/>
        </w:rPr>
        <w:t>uL</w:t>
      </w:r>
      <w:proofErr w:type="spellEnd"/>
      <w:r w:rsidRPr="009C022E">
        <w:rPr>
          <w:rFonts w:eastAsia="Calibri"/>
        </w:rPr>
        <w:t xml:space="preserve"> cells into 225 </w:t>
      </w:r>
      <w:proofErr w:type="spellStart"/>
      <w:r w:rsidRPr="009C022E">
        <w:rPr>
          <w:rFonts w:eastAsia="Calibri"/>
        </w:rPr>
        <w:t>uL</w:t>
      </w:r>
      <w:proofErr w:type="spellEnd"/>
      <w:r w:rsidRPr="009C022E">
        <w:rPr>
          <w:rFonts w:eastAsia="Calibri"/>
        </w:rPr>
        <w:t xml:space="preserve"> 1X PBS</w:t>
      </w:r>
    </w:p>
    <w:p w14:paraId="5116CDED" w14:textId="77777777" w:rsidR="007F4255" w:rsidRPr="009C022E" w:rsidRDefault="007F4255" w:rsidP="007F4255">
      <w:pPr>
        <w:rPr>
          <w:rFonts w:eastAsia="Calibri"/>
        </w:rPr>
      </w:pPr>
      <w:r w:rsidRPr="009C022E">
        <w:rPr>
          <w:rFonts w:eastAsia="Calibri"/>
        </w:rPr>
        <w:tab/>
        <w:t xml:space="preserve">-Plate 100 </w:t>
      </w:r>
      <w:proofErr w:type="spellStart"/>
      <w:r w:rsidRPr="009C022E">
        <w:rPr>
          <w:rFonts w:eastAsia="Calibri"/>
        </w:rPr>
        <w:t>uL</w:t>
      </w:r>
      <w:proofErr w:type="spellEnd"/>
      <w:r w:rsidRPr="009C022E">
        <w:rPr>
          <w:rFonts w:eastAsia="Calibri"/>
        </w:rPr>
        <w:t xml:space="preserve"> of last dilution (1x10</w:t>
      </w:r>
      <w:r w:rsidRPr="009C022E">
        <w:rPr>
          <w:rFonts w:eastAsia="Calibri"/>
          <w:vertAlign w:val="superscript"/>
        </w:rPr>
        <w:t>-7</w:t>
      </w:r>
      <w:r w:rsidRPr="009C022E">
        <w:rPr>
          <w:rFonts w:eastAsia="Calibri"/>
        </w:rPr>
        <w:t xml:space="preserve">) onto CHAH plates. </w:t>
      </w:r>
    </w:p>
    <w:p w14:paraId="72E6CEB1" w14:textId="77777777" w:rsidR="007F4255" w:rsidRPr="009C022E" w:rsidRDefault="007F4255" w:rsidP="007F4255">
      <w:pPr>
        <w:ind w:firstLine="720"/>
        <w:rPr>
          <w:rFonts w:eastAsia="Calibri"/>
        </w:rPr>
      </w:pPr>
      <w:r w:rsidRPr="009C022E">
        <w:rPr>
          <w:rFonts w:eastAsia="Calibri"/>
        </w:rPr>
        <w:t xml:space="preserve">-Plate 100 </w:t>
      </w:r>
      <w:proofErr w:type="spellStart"/>
      <w:r w:rsidRPr="009C022E">
        <w:rPr>
          <w:rFonts w:eastAsia="Calibri"/>
        </w:rPr>
        <w:t>μL</w:t>
      </w:r>
      <w:proofErr w:type="spellEnd"/>
      <w:r w:rsidRPr="009C022E">
        <w:rPr>
          <w:rFonts w:eastAsia="Calibri"/>
        </w:rPr>
        <w:t xml:space="preserve"> of each dilution 10</w:t>
      </w:r>
      <w:r w:rsidRPr="009C022E">
        <w:rPr>
          <w:rFonts w:eastAsia="Calibri"/>
          <w:vertAlign w:val="superscript"/>
        </w:rPr>
        <w:t>-2</w:t>
      </w:r>
      <w:r w:rsidRPr="009C022E">
        <w:rPr>
          <w:rFonts w:eastAsia="Calibri"/>
        </w:rPr>
        <w:t xml:space="preserve"> – 10</w:t>
      </w:r>
      <w:r w:rsidRPr="009C022E">
        <w:rPr>
          <w:rFonts w:eastAsia="Calibri"/>
          <w:vertAlign w:val="superscript"/>
        </w:rPr>
        <w:t>-7</w:t>
      </w:r>
      <w:r w:rsidRPr="009C022E">
        <w:rPr>
          <w:rFonts w:eastAsia="Calibri"/>
        </w:rPr>
        <w:t xml:space="preserve"> on CHAH + 10% sucrose plates. If you have extra sucrose plates, can plate some or all dilutions twice. </w:t>
      </w:r>
    </w:p>
    <w:p w14:paraId="1B945516" w14:textId="77777777" w:rsidR="007F4255" w:rsidRDefault="007F4255" w:rsidP="007F4255">
      <w:pPr>
        <w:rPr>
          <w:rFonts w:eastAsia="Calibri"/>
        </w:rPr>
      </w:pPr>
      <w:r w:rsidRPr="009C022E">
        <w:rPr>
          <w:rFonts w:eastAsia="Calibri"/>
        </w:rPr>
        <w:t>5. Incubate plates at 37°C for 3-4 days, or until single colonies appear. It is generally a good idea to test both large and smaller single colonies. Note that there should be many more colonies on the CHAH plate with the 1x10</w:t>
      </w:r>
      <w:r w:rsidRPr="009C022E">
        <w:rPr>
          <w:rFonts w:eastAsia="Calibri"/>
          <w:vertAlign w:val="superscript"/>
        </w:rPr>
        <w:t>-7</w:t>
      </w:r>
      <w:r w:rsidRPr="009C022E">
        <w:rPr>
          <w:rFonts w:eastAsia="Calibri"/>
        </w:rPr>
        <w:t xml:space="preserve"> dilution than on the sucrose plate with the corresponding dilution. If there seem to be similar numbers of colonies, the 1° integrant may have an inactivating mutation in </w:t>
      </w:r>
      <w:proofErr w:type="spellStart"/>
      <w:r w:rsidRPr="009C022E">
        <w:rPr>
          <w:rFonts w:eastAsia="Calibri"/>
          <w:i/>
        </w:rPr>
        <w:t>sacB</w:t>
      </w:r>
      <w:proofErr w:type="spellEnd"/>
      <w:r w:rsidRPr="009C022E">
        <w:rPr>
          <w:rFonts w:eastAsia="Calibri"/>
        </w:rPr>
        <w:t xml:space="preserve"> and is not worth keeping.</w:t>
      </w:r>
    </w:p>
    <w:p w14:paraId="2490FF57" w14:textId="77777777" w:rsidR="007F4255" w:rsidRPr="00406254" w:rsidRDefault="007F4255" w:rsidP="00FA1258">
      <w:pPr>
        <w:pStyle w:val="Heading2"/>
        <w:rPr>
          <w:rFonts w:eastAsia="Calibri"/>
        </w:rPr>
      </w:pPr>
      <w:bookmarkStart w:id="47" w:name="_Toc171426111"/>
      <w:r w:rsidRPr="00406254">
        <w:rPr>
          <w:rFonts w:eastAsia="Calibri"/>
          <w:noProof/>
        </w:rPr>
        <w:lastRenderedPageBreak/>
        <w:drawing>
          <wp:anchor distT="0" distB="0" distL="114300" distR="114300" simplePos="0" relativeHeight="251663360" behindDoc="0" locked="0" layoutInCell="1" allowOverlap="1" wp14:anchorId="2E18717C" wp14:editId="7AC674B1">
            <wp:simplePos x="0" y="0"/>
            <wp:positionH relativeFrom="column">
              <wp:posOffset>0</wp:posOffset>
            </wp:positionH>
            <wp:positionV relativeFrom="paragraph">
              <wp:posOffset>0</wp:posOffset>
            </wp:positionV>
            <wp:extent cx="3290932" cy="2021747"/>
            <wp:effectExtent l="0" t="0" r="0" b="0"/>
            <wp:wrapSquare wrapText="bothSides"/>
            <wp:docPr id="1246694808" name="Picture 2" descr="A diagram of dilution dra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027093" name="Picture 2" descr="A diagram of dilution drawing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0932" cy="2021747"/>
                    </a:xfrm>
                    <a:prstGeom prst="rect">
                      <a:avLst/>
                    </a:prstGeom>
                  </pic:spPr>
                </pic:pic>
              </a:graphicData>
            </a:graphic>
            <wp14:sizeRelH relativeFrom="page">
              <wp14:pctWidth>0</wp14:pctWidth>
            </wp14:sizeRelH>
            <wp14:sizeRelV relativeFrom="page">
              <wp14:pctHeight>0</wp14:pctHeight>
            </wp14:sizeRelV>
          </wp:anchor>
        </w:drawing>
      </w:r>
      <w:r w:rsidRPr="00406254">
        <w:rPr>
          <w:rFonts w:eastAsia="Calibri"/>
        </w:rPr>
        <w:t>Setup for Sucrose Selection</w:t>
      </w:r>
      <w:bookmarkEnd w:id="47"/>
    </w:p>
    <w:p w14:paraId="69A077FB" w14:textId="77777777" w:rsidR="007F4255" w:rsidRDefault="007F4255" w:rsidP="007F4255">
      <w:pPr>
        <w:rPr>
          <w:rFonts w:eastAsia="Calibri"/>
        </w:rPr>
      </w:pPr>
      <w:r>
        <w:rPr>
          <w:rFonts w:eastAsia="Calibri"/>
        </w:rPr>
        <w:t xml:space="preserve">Notes: For the steps when it came to plating the cells, I only did a duplicate of 10^-5 and 10^-6, as I had to use the other 100 </w:t>
      </w:r>
      <w:proofErr w:type="spellStart"/>
      <w:r>
        <w:rPr>
          <w:rFonts w:eastAsia="Calibri"/>
        </w:rPr>
        <w:t>uL</w:t>
      </w:r>
      <w:proofErr w:type="spellEnd"/>
      <w:r>
        <w:rPr>
          <w:rFonts w:eastAsia="Calibri"/>
        </w:rPr>
        <w:t xml:space="preserve"> of 10^-7 for the CHAH plates. </w:t>
      </w:r>
    </w:p>
    <w:p w14:paraId="4C27CE0C" w14:textId="77777777" w:rsidR="007F4255" w:rsidRPr="009C022E" w:rsidRDefault="007F4255" w:rsidP="007F4255">
      <w:pPr>
        <w:rPr>
          <w:rFonts w:eastAsia="Calibri"/>
        </w:rPr>
      </w:pPr>
      <w:r>
        <w:rPr>
          <w:rFonts w:eastAsia="Calibri"/>
          <w:noProof/>
        </w:rPr>
        <w:drawing>
          <wp:inline distT="0" distB="0" distL="0" distR="0" wp14:anchorId="2A77918E" wp14:editId="4817B39A">
            <wp:extent cx="3345839" cy="2088859"/>
            <wp:effectExtent l="0" t="0" r="0" b="0"/>
            <wp:docPr id="1476651741" name="Picture 1" descr="A diagram of a plating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14345" name="Picture 1" descr="A diagram of a plating chart&#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01483" cy="2186030"/>
                    </a:xfrm>
                    <a:prstGeom prst="rect">
                      <a:avLst/>
                    </a:prstGeom>
                  </pic:spPr>
                </pic:pic>
              </a:graphicData>
            </a:graphic>
          </wp:inline>
        </w:drawing>
      </w:r>
    </w:p>
    <w:p w14:paraId="68BF9F11" w14:textId="77777777" w:rsidR="007F4255" w:rsidRPr="005D49FA" w:rsidRDefault="007F4255" w:rsidP="005D49FA"/>
    <w:p w14:paraId="2D4A7703" w14:textId="77777777" w:rsidR="005D49FA" w:rsidRDefault="005D49FA" w:rsidP="00F01917">
      <w:pPr>
        <w:rPr>
          <w:color w:val="000000" w:themeColor="text1"/>
          <w:sz w:val="22"/>
          <w:szCs w:val="22"/>
        </w:rPr>
      </w:pPr>
    </w:p>
    <w:p w14:paraId="142ADB4E" w14:textId="77777777" w:rsidR="004C6B44" w:rsidRDefault="004C6B44" w:rsidP="00F01917">
      <w:pPr>
        <w:rPr>
          <w:color w:val="000000" w:themeColor="text1"/>
          <w:sz w:val="22"/>
          <w:szCs w:val="22"/>
        </w:rPr>
      </w:pPr>
    </w:p>
    <w:p w14:paraId="71E65206" w14:textId="77777777" w:rsidR="004C6B44" w:rsidRDefault="004C6B44" w:rsidP="00F01917">
      <w:pPr>
        <w:rPr>
          <w:color w:val="000000" w:themeColor="text1"/>
          <w:sz w:val="22"/>
          <w:szCs w:val="22"/>
        </w:rPr>
      </w:pPr>
    </w:p>
    <w:p w14:paraId="1AE06DF9" w14:textId="66F646FA" w:rsidR="004C6B44" w:rsidRPr="00185022" w:rsidRDefault="004C6B44" w:rsidP="004C6B44">
      <w:pPr>
        <w:rPr>
          <w:b/>
          <w:bCs/>
        </w:rPr>
      </w:pPr>
      <w:r>
        <w:rPr>
          <w:b/>
          <w:bCs/>
        </w:rPr>
        <w:t>Monday</w:t>
      </w:r>
      <w:r w:rsidRPr="00185022">
        <w:rPr>
          <w:b/>
          <w:bCs/>
        </w:rPr>
        <w:t xml:space="preserve">, </w:t>
      </w:r>
      <w:r>
        <w:rPr>
          <w:b/>
          <w:bCs/>
        </w:rPr>
        <w:t>June 10</w:t>
      </w:r>
      <w:r w:rsidRPr="00185022">
        <w:rPr>
          <w:b/>
          <w:bCs/>
        </w:rPr>
        <w:t>, 2024</w:t>
      </w:r>
    </w:p>
    <w:p w14:paraId="2EE7A972" w14:textId="77777777" w:rsidR="004C6B44" w:rsidRPr="00185022" w:rsidRDefault="004C6B44" w:rsidP="004C6B44">
      <w:pPr>
        <w:rPr>
          <w:b/>
        </w:rPr>
      </w:pPr>
      <w:r w:rsidRPr="00185022">
        <w:rPr>
          <w:b/>
        </w:rPr>
        <w:t>To Do:</w:t>
      </w:r>
    </w:p>
    <w:p w14:paraId="7B0E2817" w14:textId="57D58B2D" w:rsidR="004C6B44" w:rsidRPr="004C6B44" w:rsidRDefault="004C6B44" w:rsidP="004C6B44">
      <w:pPr>
        <w:pStyle w:val="ListParagraph"/>
        <w:numPr>
          <w:ilvl w:val="0"/>
          <w:numId w:val="39"/>
        </w:numPr>
        <w:rPr>
          <w:rFonts w:ascii="Times New Roman" w:hAnsi="Times New Roman" w:cs="Times New Roman"/>
          <w:strike/>
          <w:sz w:val="24"/>
          <w:szCs w:val="24"/>
        </w:rPr>
      </w:pPr>
      <w:r w:rsidRPr="004C6B44">
        <w:rPr>
          <w:rFonts w:ascii="Times New Roman" w:hAnsi="Times New Roman" w:cs="Times New Roman"/>
          <w:strike/>
          <w:sz w:val="24"/>
          <w:szCs w:val="24"/>
        </w:rPr>
        <w:t>Check sucrose plates from Thursday, June 6</w:t>
      </w:r>
    </w:p>
    <w:p w14:paraId="2F9DA07F" w14:textId="3EC6B223" w:rsidR="004C6B44" w:rsidRPr="00764C83" w:rsidRDefault="004C6B44" w:rsidP="004C6B44">
      <w:pPr>
        <w:pStyle w:val="ListParagraph"/>
        <w:numPr>
          <w:ilvl w:val="0"/>
          <w:numId w:val="39"/>
        </w:numPr>
        <w:rPr>
          <w:rFonts w:ascii="Times New Roman" w:hAnsi="Times New Roman" w:cs="Times New Roman"/>
          <w:strike/>
          <w:sz w:val="24"/>
          <w:szCs w:val="24"/>
        </w:rPr>
      </w:pPr>
      <w:r w:rsidRPr="00764C83">
        <w:rPr>
          <w:rFonts w:ascii="Times New Roman" w:hAnsi="Times New Roman" w:cs="Times New Roman"/>
          <w:strike/>
          <w:sz w:val="24"/>
          <w:szCs w:val="24"/>
        </w:rPr>
        <w:t xml:space="preserve">Miniprep KMR pelleted cells </w:t>
      </w:r>
    </w:p>
    <w:p w14:paraId="694917E9" w14:textId="1B532C31" w:rsidR="004C6B44" w:rsidRPr="00A63FB5" w:rsidRDefault="004C6B44" w:rsidP="004C6B44">
      <w:pPr>
        <w:pStyle w:val="ListParagraph"/>
        <w:numPr>
          <w:ilvl w:val="0"/>
          <w:numId w:val="39"/>
        </w:numPr>
        <w:rPr>
          <w:rFonts w:ascii="Times New Roman" w:hAnsi="Times New Roman" w:cs="Times New Roman"/>
          <w:strike/>
          <w:sz w:val="24"/>
          <w:szCs w:val="24"/>
        </w:rPr>
      </w:pPr>
      <w:r w:rsidRPr="00A63FB5">
        <w:rPr>
          <w:rFonts w:ascii="Times New Roman" w:hAnsi="Times New Roman" w:cs="Times New Roman"/>
          <w:strike/>
          <w:sz w:val="24"/>
          <w:szCs w:val="24"/>
        </w:rPr>
        <w:t xml:space="preserve">Make 50% </w:t>
      </w:r>
      <w:proofErr w:type="gramStart"/>
      <w:r w:rsidRPr="00A63FB5">
        <w:rPr>
          <w:rFonts w:ascii="Times New Roman" w:hAnsi="Times New Roman" w:cs="Times New Roman"/>
          <w:strike/>
          <w:sz w:val="24"/>
          <w:szCs w:val="24"/>
        </w:rPr>
        <w:t>sucrose</w:t>
      </w:r>
      <w:proofErr w:type="gramEnd"/>
      <w:r w:rsidRPr="00A63FB5">
        <w:rPr>
          <w:rFonts w:ascii="Times New Roman" w:hAnsi="Times New Roman" w:cs="Times New Roman"/>
          <w:strike/>
          <w:sz w:val="24"/>
          <w:szCs w:val="24"/>
        </w:rPr>
        <w:t xml:space="preserve"> </w:t>
      </w:r>
    </w:p>
    <w:p w14:paraId="1AFBF546" w14:textId="2C6EF52F" w:rsidR="004C6B44" w:rsidRDefault="004C6B44" w:rsidP="004C6B44">
      <w:pPr>
        <w:pStyle w:val="ListParagraph"/>
        <w:numPr>
          <w:ilvl w:val="0"/>
          <w:numId w:val="39"/>
        </w:numPr>
        <w:rPr>
          <w:rFonts w:ascii="Times New Roman" w:hAnsi="Times New Roman" w:cs="Times New Roman"/>
          <w:strike/>
          <w:sz w:val="24"/>
          <w:szCs w:val="24"/>
        </w:rPr>
      </w:pPr>
      <w:r w:rsidRPr="00A63FB5">
        <w:rPr>
          <w:rFonts w:ascii="Times New Roman" w:hAnsi="Times New Roman" w:cs="Times New Roman"/>
          <w:strike/>
          <w:sz w:val="24"/>
          <w:szCs w:val="24"/>
        </w:rPr>
        <w:t xml:space="preserve">Check shock assay </w:t>
      </w:r>
      <w:proofErr w:type="gramStart"/>
      <w:r w:rsidRPr="00A63FB5">
        <w:rPr>
          <w:rFonts w:ascii="Times New Roman" w:hAnsi="Times New Roman" w:cs="Times New Roman"/>
          <w:strike/>
          <w:sz w:val="24"/>
          <w:szCs w:val="24"/>
        </w:rPr>
        <w:t>plates</w:t>
      </w:r>
      <w:proofErr w:type="gramEnd"/>
      <w:r w:rsidRPr="00A63FB5">
        <w:rPr>
          <w:rFonts w:ascii="Times New Roman" w:hAnsi="Times New Roman" w:cs="Times New Roman"/>
          <w:strike/>
          <w:sz w:val="24"/>
          <w:szCs w:val="24"/>
        </w:rPr>
        <w:t xml:space="preserve"> </w:t>
      </w:r>
    </w:p>
    <w:p w14:paraId="2FDE5D53" w14:textId="3F430A5F" w:rsidR="00764C83" w:rsidRPr="00A63FB5" w:rsidRDefault="00764C83" w:rsidP="004C6B44">
      <w:pPr>
        <w:pStyle w:val="ListParagraph"/>
        <w:numPr>
          <w:ilvl w:val="0"/>
          <w:numId w:val="39"/>
        </w:numPr>
        <w:rPr>
          <w:rFonts w:ascii="Times New Roman" w:hAnsi="Times New Roman" w:cs="Times New Roman"/>
          <w:strike/>
          <w:sz w:val="24"/>
          <w:szCs w:val="24"/>
        </w:rPr>
      </w:pPr>
      <w:r>
        <w:rPr>
          <w:rFonts w:ascii="Times New Roman" w:hAnsi="Times New Roman" w:cs="Times New Roman"/>
          <w:strike/>
          <w:sz w:val="24"/>
          <w:szCs w:val="24"/>
        </w:rPr>
        <w:t xml:space="preserve">Patch out sucrose colonies on patch </w:t>
      </w:r>
      <w:proofErr w:type="gramStart"/>
      <w:r>
        <w:rPr>
          <w:rFonts w:ascii="Times New Roman" w:hAnsi="Times New Roman" w:cs="Times New Roman"/>
          <w:strike/>
          <w:sz w:val="24"/>
          <w:szCs w:val="24"/>
        </w:rPr>
        <w:t>plates</w:t>
      </w:r>
      <w:proofErr w:type="gramEnd"/>
      <w:r>
        <w:rPr>
          <w:rFonts w:ascii="Times New Roman" w:hAnsi="Times New Roman" w:cs="Times New Roman"/>
          <w:strike/>
          <w:sz w:val="24"/>
          <w:szCs w:val="24"/>
        </w:rPr>
        <w:t xml:space="preserve"> </w:t>
      </w:r>
    </w:p>
    <w:p w14:paraId="7B3BD677" w14:textId="77777777" w:rsidR="004C6B44" w:rsidRDefault="004C6B44" w:rsidP="004C6B44"/>
    <w:p w14:paraId="73706BC5" w14:textId="6BD66EF8" w:rsidR="004C6B44" w:rsidRDefault="004C6B44" w:rsidP="004C6B44">
      <w:pPr>
        <w:pStyle w:val="Heading3"/>
      </w:pPr>
      <w:bookmarkStart w:id="48" w:name="_Toc171426112"/>
      <w:r>
        <w:t>50% Sucrose Protocol</w:t>
      </w:r>
      <w:bookmarkEnd w:id="48"/>
    </w:p>
    <w:p w14:paraId="762C2E50" w14:textId="77777777" w:rsidR="004C6B44" w:rsidRDefault="004C6B44" w:rsidP="004C6B44"/>
    <w:p w14:paraId="5BE38329" w14:textId="77777777" w:rsidR="004C6B44" w:rsidRPr="004C6B44" w:rsidRDefault="004C6B44" w:rsidP="004C6B44">
      <w:pPr>
        <w:rPr>
          <w:rFonts w:eastAsia="Calibri"/>
        </w:rPr>
      </w:pPr>
      <w:r w:rsidRPr="004C6B44">
        <w:rPr>
          <w:rFonts w:eastAsia="Calibri"/>
        </w:rPr>
        <w:t>Combine 360 g of sucrose and enough type I ddiH</w:t>
      </w:r>
      <w:r w:rsidRPr="004C6B44">
        <w:rPr>
          <w:rFonts w:eastAsia="Calibri"/>
          <w:vertAlign w:val="subscript"/>
        </w:rPr>
        <w:t>2</w:t>
      </w:r>
      <w:r w:rsidRPr="004C6B44">
        <w:rPr>
          <w:rFonts w:eastAsia="Calibri"/>
        </w:rPr>
        <w:t xml:space="preserve">O to make 720 </w:t>
      </w:r>
      <w:proofErr w:type="spellStart"/>
      <w:r w:rsidRPr="004C6B44">
        <w:rPr>
          <w:rFonts w:eastAsia="Calibri"/>
        </w:rPr>
        <w:t>mL.</w:t>
      </w:r>
      <w:proofErr w:type="spellEnd"/>
      <w:r w:rsidRPr="004C6B44">
        <w:rPr>
          <w:rFonts w:eastAsia="Calibri"/>
        </w:rPr>
        <w:t xml:space="preserve"> </w:t>
      </w:r>
    </w:p>
    <w:p w14:paraId="422B9A9B" w14:textId="77777777" w:rsidR="004C6B44" w:rsidRPr="004C6B44" w:rsidRDefault="004C6B44" w:rsidP="004C6B44">
      <w:pPr>
        <w:rPr>
          <w:rFonts w:eastAsia="Calibri"/>
        </w:rPr>
      </w:pPr>
      <w:r w:rsidRPr="004C6B44">
        <w:rPr>
          <w:rFonts w:eastAsia="Calibri"/>
        </w:rPr>
        <w:t>Autoclave for 20’.</w:t>
      </w:r>
    </w:p>
    <w:p w14:paraId="1DD6F691" w14:textId="77777777" w:rsidR="004C6B44" w:rsidRDefault="004C6B44" w:rsidP="004C6B44">
      <w:pPr>
        <w:rPr>
          <w:rFonts w:eastAsia="Calibri"/>
        </w:rPr>
      </w:pPr>
      <w:r w:rsidRPr="004C6B44">
        <w:rPr>
          <w:rFonts w:eastAsia="Calibri"/>
        </w:rPr>
        <w:t>Suggested method: in 1 L beaker, add ~100 g increments of sucrose into ~250 mL type I ddiH</w:t>
      </w:r>
      <w:r w:rsidRPr="004C6B44">
        <w:rPr>
          <w:rFonts w:eastAsia="Calibri"/>
          <w:vertAlign w:val="subscript"/>
        </w:rPr>
        <w:t>2</w:t>
      </w:r>
      <w:r w:rsidRPr="004C6B44">
        <w:rPr>
          <w:rFonts w:eastAsia="Calibri"/>
        </w:rPr>
        <w:t>O, heating slightly (below boiling point!) and waiting for each addition to be completely dissolved before adding next mass of sucrose. Measure final volume in graduated cylinder and add type I ddiH</w:t>
      </w:r>
      <w:r w:rsidRPr="004C6B44">
        <w:rPr>
          <w:rFonts w:eastAsia="Calibri"/>
          <w:vertAlign w:val="subscript"/>
        </w:rPr>
        <w:t>2</w:t>
      </w:r>
      <w:r w:rsidRPr="004C6B44">
        <w:rPr>
          <w:rFonts w:eastAsia="Calibri"/>
        </w:rPr>
        <w:t xml:space="preserve">O until volume is 720 </w:t>
      </w:r>
      <w:proofErr w:type="spellStart"/>
      <w:r w:rsidRPr="004C6B44">
        <w:rPr>
          <w:rFonts w:eastAsia="Calibri"/>
        </w:rPr>
        <w:t>mL.</w:t>
      </w:r>
      <w:proofErr w:type="spellEnd"/>
      <w:r w:rsidRPr="004C6B44">
        <w:rPr>
          <w:rFonts w:eastAsia="Calibri"/>
        </w:rPr>
        <w:t xml:space="preserve"> </w:t>
      </w:r>
    </w:p>
    <w:p w14:paraId="4EAE42FB" w14:textId="77777777" w:rsidR="000336D6" w:rsidRDefault="000336D6" w:rsidP="004C6B44">
      <w:pPr>
        <w:rPr>
          <w:rFonts w:eastAsia="Calibri"/>
        </w:rPr>
      </w:pPr>
    </w:p>
    <w:p w14:paraId="260BBFAE" w14:textId="742D2449" w:rsidR="000336D6" w:rsidRDefault="000336D6" w:rsidP="000336D6">
      <w:pPr>
        <w:pStyle w:val="Heading3"/>
        <w:rPr>
          <w:rFonts w:eastAsia="Calibri"/>
        </w:rPr>
      </w:pPr>
      <w:bookmarkStart w:id="49" w:name="_Toc171426113"/>
      <w:r>
        <w:rPr>
          <w:rFonts w:eastAsia="Calibri"/>
        </w:rPr>
        <w:lastRenderedPageBreak/>
        <w:t>Miniprep KMR Pelleted Cells</w:t>
      </w:r>
      <w:bookmarkEnd w:id="49"/>
      <w:r>
        <w:rPr>
          <w:rFonts w:eastAsia="Calibri"/>
        </w:rPr>
        <w:t xml:space="preserve"> </w:t>
      </w:r>
    </w:p>
    <w:p w14:paraId="48C86E67" w14:textId="77777777" w:rsidR="00764C83" w:rsidRDefault="00764C83" w:rsidP="00764C83">
      <w:pPr>
        <w:pStyle w:val="ListParagraph"/>
        <w:numPr>
          <w:ilvl w:val="0"/>
          <w:numId w:val="44"/>
        </w:numPr>
      </w:pPr>
      <w:r>
        <w:t>Pellet 1-5 ml bacterial overnight culture by centrifugation at &gt;8000 rpm for 3 min room temp</w:t>
      </w:r>
    </w:p>
    <w:p w14:paraId="4C404E3E" w14:textId="77777777" w:rsidR="00764C83" w:rsidRDefault="00764C83" w:rsidP="00764C83">
      <w:pPr>
        <w:pStyle w:val="ListParagraph"/>
        <w:numPr>
          <w:ilvl w:val="0"/>
          <w:numId w:val="44"/>
        </w:numPr>
        <w:rPr>
          <w:b/>
          <w:bCs/>
        </w:rPr>
      </w:pPr>
      <w:r>
        <w:t xml:space="preserve">Resuspend pelleted bacterial cells in 250 </w:t>
      </w:r>
      <w:proofErr w:type="spellStart"/>
      <w:r>
        <w:t>ul</w:t>
      </w:r>
      <w:proofErr w:type="spellEnd"/>
      <w:r>
        <w:t xml:space="preserve"> Buffer P1 and transfer to microcentrifuge tube </w:t>
      </w:r>
      <w:r w:rsidRPr="009111D5">
        <w:rPr>
          <w:b/>
          <w:bCs/>
        </w:rPr>
        <w:t>(from fridge)</w:t>
      </w:r>
    </w:p>
    <w:p w14:paraId="5A067EC8" w14:textId="77777777" w:rsidR="00764C83" w:rsidRPr="009111D5" w:rsidRDefault="00764C83" w:rsidP="00764C83">
      <w:pPr>
        <w:pStyle w:val="ListParagraph"/>
        <w:numPr>
          <w:ilvl w:val="0"/>
          <w:numId w:val="44"/>
        </w:numPr>
        <w:rPr>
          <w:b/>
          <w:bCs/>
        </w:rPr>
      </w:pPr>
      <w:r>
        <w:t xml:space="preserve">Add 250 </w:t>
      </w:r>
      <w:proofErr w:type="spellStart"/>
      <w:r>
        <w:t>ul</w:t>
      </w:r>
      <w:proofErr w:type="spellEnd"/>
      <w:r>
        <w:t xml:space="preserve"> Buffer P2 and mix thoroughly by inverting tube 4-6 times until solution becomes clear. Do not allow lysis reaction to proceed for more than 5 min. </w:t>
      </w:r>
    </w:p>
    <w:p w14:paraId="463AABD4" w14:textId="77777777" w:rsidR="00764C83" w:rsidRPr="009111D5" w:rsidRDefault="00764C83" w:rsidP="00764C83">
      <w:pPr>
        <w:pStyle w:val="ListParagraph"/>
        <w:numPr>
          <w:ilvl w:val="0"/>
          <w:numId w:val="44"/>
        </w:numPr>
        <w:rPr>
          <w:b/>
          <w:bCs/>
        </w:rPr>
      </w:pPr>
      <w:r>
        <w:t xml:space="preserve">Add 350 </w:t>
      </w:r>
      <w:proofErr w:type="spellStart"/>
      <w:r>
        <w:t>ul</w:t>
      </w:r>
      <w:proofErr w:type="spellEnd"/>
      <w:r>
        <w:t xml:space="preserve"> Buffer N3 and mix immediately and thoroughly by inverting the tube 4-6 </w:t>
      </w:r>
      <w:proofErr w:type="gramStart"/>
      <w:r>
        <w:t>times</w:t>
      </w:r>
      <w:proofErr w:type="gramEnd"/>
      <w:r>
        <w:t xml:space="preserve"> </w:t>
      </w:r>
    </w:p>
    <w:p w14:paraId="53DEB071" w14:textId="77777777" w:rsidR="00764C83" w:rsidRPr="009111D5" w:rsidRDefault="00764C83" w:rsidP="00764C83">
      <w:pPr>
        <w:pStyle w:val="ListParagraph"/>
        <w:numPr>
          <w:ilvl w:val="0"/>
          <w:numId w:val="44"/>
        </w:numPr>
        <w:rPr>
          <w:b/>
          <w:bCs/>
        </w:rPr>
      </w:pPr>
      <w:r>
        <w:t>Centrifuge for 10 min at 13000 rpm</w:t>
      </w:r>
    </w:p>
    <w:p w14:paraId="2123C362" w14:textId="77777777" w:rsidR="00764C83" w:rsidRPr="009111D5" w:rsidRDefault="00764C83" w:rsidP="00764C83">
      <w:pPr>
        <w:pStyle w:val="ListParagraph"/>
        <w:numPr>
          <w:ilvl w:val="0"/>
          <w:numId w:val="44"/>
        </w:numPr>
        <w:rPr>
          <w:b/>
          <w:bCs/>
        </w:rPr>
      </w:pPr>
      <w:r>
        <w:t xml:space="preserve">Apply 800 </w:t>
      </w:r>
      <w:proofErr w:type="spellStart"/>
      <w:r>
        <w:t>ul</w:t>
      </w:r>
      <w:proofErr w:type="spellEnd"/>
      <w:r>
        <w:t xml:space="preserve"> supernatant from step 5 to the </w:t>
      </w:r>
      <w:proofErr w:type="spellStart"/>
      <w:r>
        <w:t>QIAprep</w:t>
      </w:r>
      <w:proofErr w:type="spellEnd"/>
      <w:r>
        <w:t xml:space="preserve"> 2.0 spin column by pipetting. Centrifuge for 30-60s and discard the flow </w:t>
      </w:r>
      <w:proofErr w:type="gramStart"/>
      <w:r>
        <w:t>through</w:t>
      </w:r>
      <w:proofErr w:type="gramEnd"/>
    </w:p>
    <w:p w14:paraId="740B4264" w14:textId="77777777" w:rsidR="00764C83" w:rsidRPr="009111D5" w:rsidRDefault="00764C83" w:rsidP="00764C83">
      <w:pPr>
        <w:pStyle w:val="ListParagraph"/>
        <w:numPr>
          <w:ilvl w:val="0"/>
          <w:numId w:val="44"/>
        </w:numPr>
        <w:rPr>
          <w:b/>
          <w:bCs/>
        </w:rPr>
      </w:pPr>
      <w:r>
        <w:t xml:space="preserve">Recommended: Wash the </w:t>
      </w:r>
      <w:proofErr w:type="spellStart"/>
      <w:r>
        <w:t>QIAprep</w:t>
      </w:r>
      <w:proofErr w:type="spellEnd"/>
      <w:r>
        <w:t xml:space="preserve"> 2.0 spin column by adding 0.5 ml Buffer PB. Centrifuge for 30-60s and discard flow through </w:t>
      </w:r>
    </w:p>
    <w:p w14:paraId="6EFEF494" w14:textId="77777777" w:rsidR="00764C83" w:rsidRPr="009111D5" w:rsidRDefault="00764C83" w:rsidP="00764C83">
      <w:pPr>
        <w:pStyle w:val="ListParagraph"/>
        <w:numPr>
          <w:ilvl w:val="0"/>
          <w:numId w:val="44"/>
        </w:numPr>
        <w:rPr>
          <w:b/>
          <w:bCs/>
        </w:rPr>
      </w:pPr>
      <w:r>
        <w:t xml:space="preserve">Wash </w:t>
      </w:r>
      <w:proofErr w:type="spellStart"/>
      <w:r>
        <w:t>QIAprep</w:t>
      </w:r>
      <w:proofErr w:type="spellEnd"/>
      <w:r>
        <w:t xml:space="preserve"> 2.0 spin column by adding 0.75 ml Buffer PE. Centrifuge for 30-60s and discard flow through </w:t>
      </w:r>
      <w:r w:rsidRPr="009111D5">
        <w:rPr>
          <w:b/>
          <w:bCs/>
        </w:rPr>
        <w:t>(do 3 times?)</w:t>
      </w:r>
      <w:r>
        <w:rPr>
          <w:b/>
          <w:bCs/>
        </w:rPr>
        <w:t xml:space="preserve"> </w:t>
      </w:r>
      <w:r>
        <w:t xml:space="preserve">Transfer </w:t>
      </w:r>
      <w:proofErr w:type="spellStart"/>
      <w:r>
        <w:t>QIAprep</w:t>
      </w:r>
      <w:proofErr w:type="spellEnd"/>
      <w:r>
        <w:t xml:space="preserve"> 2.0 spin column to collection tube</w:t>
      </w:r>
    </w:p>
    <w:p w14:paraId="45F9D484" w14:textId="77777777" w:rsidR="00764C83" w:rsidRPr="009111D5" w:rsidRDefault="00764C83" w:rsidP="00764C83">
      <w:pPr>
        <w:pStyle w:val="ListParagraph"/>
        <w:numPr>
          <w:ilvl w:val="0"/>
          <w:numId w:val="44"/>
        </w:numPr>
        <w:rPr>
          <w:b/>
          <w:bCs/>
        </w:rPr>
      </w:pPr>
      <w:r>
        <w:t xml:space="preserve">Centrifuge </w:t>
      </w:r>
      <w:r w:rsidRPr="009111D5">
        <w:rPr>
          <w:b/>
          <w:bCs/>
        </w:rPr>
        <w:t>3 min</w:t>
      </w:r>
      <w:r>
        <w:t xml:space="preserve"> to remove residual wash </w:t>
      </w:r>
      <w:proofErr w:type="gramStart"/>
      <w:r>
        <w:t>buffer</w:t>
      </w:r>
      <w:proofErr w:type="gramEnd"/>
      <w:r>
        <w:t xml:space="preserve"> </w:t>
      </w:r>
    </w:p>
    <w:p w14:paraId="1C5AA472" w14:textId="77777777" w:rsidR="00764C83" w:rsidRPr="006F639B" w:rsidRDefault="00764C83" w:rsidP="00764C83">
      <w:pPr>
        <w:pStyle w:val="ListParagraph"/>
        <w:numPr>
          <w:ilvl w:val="0"/>
          <w:numId w:val="44"/>
        </w:numPr>
        <w:rPr>
          <w:b/>
          <w:bCs/>
        </w:rPr>
      </w:pPr>
      <w:r>
        <w:t xml:space="preserve">Place </w:t>
      </w:r>
      <w:proofErr w:type="spellStart"/>
      <w:r>
        <w:t>QIAprep</w:t>
      </w:r>
      <w:proofErr w:type="spellEnd"/>
      <w:r>
        <w:t xml:space="preserve"> 2.0 column in a clean 1.5 ml microcentrifuge tube. To elute DNA, add </w:t>
      </w:r>
      <w:r w:rsidRPr="006F639B">
        <w:rPr>
          <w:b/>
          <w:bCs/>
        </w:rPr>
        <w:t xml:space="preserve">50 </w:t>
      </w:r>
      <w:proofErr w:type="spellStart"/>
      <w:r w:rsidRPr="006F639B">
        <w:rPr>
          <w:b/>
          <w:bCs/>
        </w:rPr>
        <w:t>ul</w:t>
      </w:r>
      <w:proofErr w:type="spellEnd"/>
      <w:r w:rsidRPr="006F639B">
        <w:rPr>
          <w:b/>
          <w:bCs/>
        </w:rPr>
        <w:t xml:space="preserve"> Buffer 0.1x EB</w:t>
      </w:r>
      <w:r>
        <w:rPr>
          <w:b/>
          <w:bCs/>
        </w:rPr>
        <w:t xml:space="preserve">, </w:t>
      </w:r>
      <w:r>
        <w:t xml:space="preserve">let stand for 1 minute and centrifuge for 1 min. </w:t>
      </w:r>
    </w:p>
    <w:p w14:paraId="5C6370BF" w14:textId="77777777" w:rsidR="00764C83" w:rsidRPr="0008177F" w:rsidRDefault="00764C83" w:rsidP="00764C83">
      <w:pPr>
        <w:pStyle w:val="ListParagraph"/>
        <w:numPr>
          <w:ilvl w:val="0"/>
          <w:numId w:val="44"/>
        </w:numPr>
        <w:rPr>
          <w:b/>
          <w:bCs/>
        </w:rPr>
      </w:pPr>
      <w:r>
        <w:t xml:space="preserve">If extracted DNA is to be analyzed on a gel, add 1 volume of loading dye to 5 </w:t>
      </w:r>
      <w:proofErr w:type="spellStart"/>
      <w:r>
        <w:t>ul</w:t>
      </w:r>
      <w:proofErr w:type="spellEnd"/>
      <w:r>
        <w:t xml:space="preserve"> volumes of purified DNA. Mix the solution by pipetting up and down before </w:t>
      </w:r>
      <w:proofErr w:type="gramStart"/>
      <w:r>
        <w:t>loading</w:t>
      </w:r>
      <w:proofErr w:type="gramEnd"/>
    </w:p>
    <w:p w14:paraId="658615B7" w14:textId="77777777" w:rsidR="000336D6" w:rsidRPr="000336D6" w:rsidRDefault="000336D6" w:rsidP="000336D6">
      <w:pPr>
        <w:rPr>
          <w:rFonts w:eastAsia="Calibri"/>
        </w:rPr>
      </w:pPr>
    </w:p>
    <w:p w14:paraId="5F0DF9B2" w14:textId="77777777" w:rsidR="004C6B44" w:rsidRDefault="004C6B44" w:rsidP="004C6B44">
      <w:pPr>
        <w:rPr>
          <w:rFonts w:eastAsia="Calibri"/>
        </w:rPr>
      </w:pPr>
    </w:p>
    <w:p w14:paraId="55BFCCF7" w14:textId="77777777" w:rsidR="00A63FB5" w:rsidRDefault="00A63FB5" w:rsidP="00A63FB5">
      <w:pPr>
        <w:rPr>
          <w:b/>
          <w:bCs/>
        </w:rPr>
      </w:pPr>
    </w:p>
    <w:p w14:paraId="0862F81F" w14:textId="77777777" w:rsidR="00A63FB5" w:rsidRDefault="00A63FB5" w:rsidP="00A63FB5">
      <w:pPr>
        <w:rPr>
          <w:b/>
          <w:bCs/>
        </w:rPr>
      </w:pPr>
    </w:p>
    <w:p w14:paraId="34F37612" w14:textId="77777777" w:rsidR="00A63FB5" w:rsidRDefault="00A63FB5" w:rsidP="00A63FB5">
      <w:pPr>
        <w:rPr>
          <w:b/>
          <w:bCs/>
        </w:rPr>
      </w:pPr>
    </w:p>
    <w:p w14:paraId="18F466BE" w14:textId="77777777" w:rsidR="00A63FB5" w:rsidRDefault="00A63FB5" w:rsidP="00A63FB5">
      <w:pPr>
        <w:rPr>
          <w:b/>
          <w:bCs/>
        </w:rPr>
      </w:pPr>
    </w:p>
    <w:p w14:paraId="37AF4816" w14:textId="77777777" w:rsidR="00A63FB5" w:rsidRDefault="00A63FB5" w:rsidP="00A63FB5">
      <w:pPr>
        <w:rPr>
          <w:b/>
          <w:bCs/>
        </w:rPr>
      </w:pPr>
    </w:p>
    <w:p w14:paraId="2C10CFEB" w14:textId="77777777" w:rsidR="00A63FB5" w:rsidRDefault="00A63FB5" w:rsidP="00A63FB5">
      <w:pPr>
        <w:rPr>
          <w:b/>
          <w:bCs/>
        </w:rPr>
      </w:pPr>
    </w:p>
    <w:p w14:paraId="0E0E8036" w14:textId="77777777" w:rsidR="00A63FB5" w:rsidRDefault="00A63FB5" w:rsidP="00A63FB5">
      <w:pPr>
        <w:rPr>
          <w:b/>
          <w:bCs/>
        </w:rPr>
      </w:pPr>
    </w:p>
    <w:p w14:paraId="459729E8" w14:textId="77777777" w:rsidR="00A63FB5" w:rsidRDefault="00A63FB5" w:rsidP="00A63FB5">
      <w:pPr>
        <w:rPr>
          <w:b/>
          <w:bCs/>
        </w:rPr>
      </w:pPr>
    </w:p>
    <w:p w14:paraId="632D3242" w14:textId="77777777" w:rsidR="00A63FB5" w:rsidRDefault="00A63FB5" w:rsidP="00A63FB5">
      <w:pPr>
        <w:rPr>
          <w:b/>
          <w:bCs/>
        </w:rPr>
      </w:pPr>
    </w:p>
    <w:p w14:paraId="5CE30E99" w14:textId="77777777" w:rsidR="00A63FB5" w:rsidRDefault="00A63FB5" w:rsidP="00A63FB5">
      <w:pPr>
        <w:rPr>
          <w:b/>
          <w:bCs/>
        </w:rPr>
      </w:pPr>
    </w:p>
    <w:p w14:paraId="48310AAF" w14:textId="77777777" w:rsidR="00A63FB5" w:rsidRDefault="00A63FB5" w:rsidP="00A63FB5">
      <w:pPr>
        <w:rPr>
          <w:b/>
          <w:bCs/>
        </w:rPr>
      </w:pPr>
    </w:p>
    <w:p w14:paraId="1BE70D7F" w14:textId="77777777" w:rsidR="00A63FB5" w:rsidRDefault="00A63FB5" w:rsidP="00A63FB5">
      <w:pPr>
        <w:rPr>
          <w:b/>
          <w:bCs/>
        </w:rPr>
      </w:pPr>
    </w:p>
    <w:p w14:paraId="5CEC2201" w14:textId="7D49D1FD" w:rsidR="00A63FB5" w:rsidRPr="00185022" w:rsidRDefault="00A63FB5" w:rsidP="00A63FB5">
      <w:pPr>
        <w:rPr>
          <w:b/>
          <w:bCs/>
        </w:rPr>
      </w:pPr>
      <w:r>
        <w:rPr>
          <w:b/>
          <w:bCs/>
        </w:rPr>
        <w:t>Tuesday</w:t>
      </w:r>
      <w:r w:rsidRPr="00185022">
        <w:rPr>
          <w:b/>
          <w:bCs/>
        </w:rPr>
        <w:t xml:space="preserve">, </w:t>
      </w:r>
      <w:r>
        <w:rPr>
          <w:b/>
          <w:bCs/>
        </w:rPr>
        <w:t>June 11</w:t>
      </w:r>
      <w:r w:rsidRPr="00185022">
        <w:rPr>
          <w:b/>
          <w:bCs/>
        </w:rPr>
        <w:t>, 2024</w:t>
      </w:r>
    </w:p>
    <w:p w14:paraId="69E15927" w14:textId="77777777" w:rsidR="00A63FB5" w:rsidRPr="00185022" w:rsidRDefault="00A63FB5" w:rsidP="00A63FB5">
      <w:pPr>
        <w:rPr>
          <w:b/>
        </w:rPr>
      </w:pPr>
      <w:r w:rsidRPr="00185022">
        <w:rPr>
          <w:b/>
        </w:rPr>
        <w:t>To Do:</w:t>
      </w:r>
    </w:p>
    <w:p w14:paraId="05261060" w14:textId="7688372E" w:rsidR="00A63FB5" w:rsidRPr="006228F4" w:rsidRDefault="00A63FB5" w:rsidP="00A63FB5">
      <w:pPr>
        <w:pStyle w:val="ListParagraph"/>
        <w:numPr>
          <w:ilvl w:val="0"/>
          <w:numId w:val="40"/>
        </w:numPr>
        <w:rPr>
          <w:rFonts w:ascii="Times New Roman" w:hAnsi="Times New Roman" w:cs="Times New Roman"/>
          <w:strike/>
          <w:sz w:val="24"/>
          <w:szCs w:val="24"/>
        </w:rPr>
      </w:pPr>
      <w:r w:rsidRPr="006228F4">
        <w:rPr>
          <w:rFonts w:ascii="Times New Roman" w:hAnsi="Times New Roman" w:cs="Times New Roman"/>
          <w:strike/>
          <w:sz w:val="24"/>
          <w:szCs w:val="24"/>
        </w:rPr>
        <w:t xml:space="preserve">Conduct colony PCR </w:t>
      </w:r>
    </w:p>
    <w:p w14:paraId="0F0F4E59" w14:textId="07BB798A" w:rsidR="00A63FB5" w:rsidRDefault="00A63FB5" w:rsidP="00A63FB5">
      <w:pPr>
        <w:pStyle w:val="ListParagraph"/>
        <w:numPr>
          <w:ilvl w:val="0"/>
          <w:numId w:val="40"/>
        </w:numPr>
        <w:rPr>
          <w:rFonts w:ascii="Times New Roman" w:hAnsi="Times New Roman" w:cs="Times New Roman"/>
          <w:sz w:val="24"/>
          <w:szCs w:val="24"/>
        </w:rPr>
      </w:pPr>
      <w:r>
        <w:rPr>
          <w:rFonts w:ascii="Times New Roman" w:hAnsi="Times New Roman" w:cs="Times New Roman"/>
          <w:sz w:val="24"/>
          <w:szCs w:val="24"/>
        </w:rPr>
        <w:t xml:space="preserve">Run products on </w:t>
      </w:r>
      <w:proofErr w:type="gramStart"/>
      <w:r>
        <w:rPr>
          <w:rFonts w:ascii="Times New Roman" w:hAnsi="Times New Roman" w:cs="Times New Roman"/>
          <w:sz w:val="24"/>
          <w:szCs w:val="24"/>
        </w:rPr>
        <w:t>gel</w:t>
      </w:r>
      <w:proofErr w:type="gramEnd"/>
      <w:r>
        <w:rPr>
          <w:rFonts w:ascii="Times New Roman" w:hAnsi="Times New Roman" w:cs="Times New Roman"/>
          <w:sz w:val="24"/>
          <w:szCs w:val="24"/>
        </w:rPr>
        <w:t xml:space="preserve"> </w:t>
      </w:r>
    </w:p>
    <w:p w14:paraId="2BD84100" w14:textId="0F5EBFE5" w:rsidR="00DC2580" w:rsidRDefault="00DC2580" w:rsidP="00A63FB5">
      <w:pPr>
        <w:pStyle w:val="ListParagraph"/>
        <w:numPr>
          <w:ilvl w:val="0"/>
          <w:numId w:val="40"/>
        </w:numPr>
        <w:rPr>
          <w:rFonts w:ascii="Times New Roman" w:hAnsi="Times New Roman" w:cs="Times New Roman"/>
          <w:strike/>
          <w:sz w:val="24"/>
          <w:szCs w:val="24"/>
        </w:rPr>
      </w:pPr>
      <w:r w:rsidRPr="00AD6669">
        <w:rPr>
          <w:rFonts w:ascii="Times New Roman" w:hAnsi="Times New Roman" w:cs="Times New Roman"/>
          <w:strike/>
          <w:sz w:val="24"/>
          <w:szCs w:val="24"/>
        </w:rPr>
        <w:t xml:space="preserve">Streak out cells for osmotic shock </w:t>
      </w:r>
      <w:proofErr w:type="gramStart"/>
      <w:r w:rsidRPr="00AD6669">
        <w:rPr>
          <w:rFonts w:ascii="Times New Roman" w:hAnsi="Times New Roman" w:cs="Times New Roman"/>
          <w:strike/>
          <w:sz w:val="24"/>
          <w:szCs w:val="24"/>
        </w:rPr>
        <w:t>assay</w:t>
      </w:r>
      <w:proofErr w:type="gramEnd"/>
      <w:r w:rsidRPr="00AD6669">
        <w:rPr>
          <w:rFonts w:ascii="Times New Roman" w:hAnsi="Times New Roman" w:cs="Times New Roman"/>
          <w:strike/>
          <w:sz w:val="24"/>
          <w:szCs w:val="24"/>
        </w:rPr>
        <w:t xml:space="preserve"> </w:t>
      </w:r>
    </w:p>
    <w:p w14:paraId="78290D9D" w14:textId="77D03C1F" w:rsidR="00AD6669" w:rsidRPr="00AD6669" w:rsidRDefault="00AD6669" w:rsidP="00A63FB5">
      <w:pPr>
        <w:pStyle w:val="ListParagraph"/>
        <w:numPr>
          <w:ilvl w:val="0"/>
          <w:numId w:val="40"/>
        </w:numPr>
        <w:rPr>
          <w:rFonts w:ascii="Times New Roman" w:hAnsi="Times New Roman" w:cs="Times New Roman"/>
          <w:strike/>
          <w:sz w:val="24"/>
          <w:szCs w:val="24"/>
        </w:rPr>
      </w:pPr>
      <w:r>
        <w:rPr>
          <w:rFonts w:ascii="Times New Roman" w:hAnsi="Times New Roman" w:cs="Times New Roman"/>
          <w:strike/>
          <w:sz w:val="24"/>
          <w:szCs w:val="24"/>
        </w:rPr>
        <w:t xml:space="preserve">Observations of shock assay from Thursday </w:t>
      </w:r>
    </w:p>
    <w:p w14:paraId="7E58F8D6" w14:textId="390572D7" w:rsidR="00DC2580" w:rsidRDefault="00AD6669" w:rsidP="00AD6669">
      <w:pPr>
        <w:pStyle w:val="Heading3"/>
      </w:pPr>
      <w:bookmarkStart w:id="50" w:name="_Toc171426114"/>
      <w:r>
        <w:t>Observations of Shock Assay</w:t>
      </w:r>
      <w:bookmarkEnd w:id="50"/>
      <w:r>
        <w:t xml:space="preserve"> </w:t>
      </w:r>
    </w:p>
    <w:p w14:paraId="2E7D2EC1" w14:textId="625AB7D2" w:rsidR="00AD6669" w:rsidRPr="00AD6669" w:rsidRDefault="00AD6669" w:rsidP="00AD6669">
      <w:r>
        <w:t xml:space="preserve">Notes: After 4 days </w:t>
      </w:r>
      <w:r w:rsidR="000336D6">
        <w:t xml:space="preserve">in the incubator, I took out the plates. Upon observation, there was contamination on all 12 mutant plates. There was growth of what was F. </w:t>
      </w:r>
      <w:proofErr w:type="spellStart"/>
      <w:r w:rsidR="000336D6">
        <w:t>tularensis</w:t>
      </w:r>
      <w:proofErr w:type="spellEnd"/>
      <w:r w:rsidR="000336D6">
        <w:t xml:space="preserve"> but there was pinkish cell growth on top </w:t>
      </w:r>
      <w:r w:rsidR="000336D6">
        <w:lastRenderedPageBreak/>
        <w:t xml:space="preserve">of the F. </w:t>
      </w:r>
      <w:proofErr w:type="spellStart"/>
      <w:r w:rsidR="000336D6">
        <w:t>tularensis</w:t>
      </w:r>
      <w:proofErr w:type="spellEnd"/>
      <w:r w:rsidR="000336D6">
        <w:t xml:space="preserve"> growth. There was no contamination on the LVS plates. However, it was recommended by KMR to repeat the shock assay again </w:t>
      </w:r>
      <w:proofErr w:type="spellStart"/>
      <w:r w:rsidR="000336D6">
        <w:t>tmwr</w:t>
      </w:r>
      <w:proofErr w:type="spellEnd"/>
      <w:r w:rsidR="000336D6">
        <w:t xml:space="preserve">. </w:t>
      </w:r>
    </w:p>
    <w:p w14:paraId="2190689E" w14:textId="77777777" w:rsidR="00A63FB5" w:rsidRPr="001F709A" w:rsidRDefault="00A63FB5" w:rsidP="00FA1258">
      <w:pPr>
        <w:pStyle w:val="Heading2"/>
      </w:pPr>
      <w:bookmarkStart w:id="51" w:name="_Toc171426115"/>
      <w:r w:rsidRPr="001F709A">
        <w:t>PCR Protocol</w:t>
      </w:r>
      <w:bookmarkEnd w:id="51"/>
    </w:p>
    <w:p w14:paraId="3C0A457F" w14:textId="77777777" w:rsidR="00A63FB5" w:rsidRPr="001F709A" w:rsidRDefault="00A63FB5" w:rsidP="00A63FB5">
      <w:pPr>
        <w:numPr>
          <w:ilvl w:val="0"/>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Acquire and label PCR tubes. Be sure to include at least 1 positive and 1 negative control for each PCR experiment.</w:t>
      </w:r>
    </w:p>
    <w:p w14:paraId="7118F9A4" w14:textId="77777777" w:rsidR="00A63FB5" w:rsidRPr="001F709A" w:rsidRDefault="00A63FB5" w:rsidP="00A63FB5">
      <w:pPr>
        <w:numPr>
          <w:ilvl w:val="0"/>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Get a container of ice to keep the components on</w:t>
      </w:r>
    </w:p>
    <w:p w14:paraId="662E06FB" w14:textId="77777777" w:rsidR="00A63FB5" w:rsidRPr="001F709A" w:rsidRDefault="00A63FB5" w:rsidP="00A63FB5">
      <w:pPr>
        <w:numPr>
          <w:ilvl w:val="0"/>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Acquire the following components and put them on ice, labeling tubes if necessary:</w:t>
      </w:r>
    </w:p>
    <w:p w14:paraId="0ECEB583" w14:textId="77777777" w:rsidR="00A63FB5" w:rsidRPr="001F709A" w:rsidRDefault="00A63FB5" w:rsidP="00A63FB5">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Molecular grade H2O in 1.5 mL microfuge tube</w:t>
      </w:r>
    </w:p>
    <w:p w14:paraId="2B160C67" w14:textId="77777777" w:rsidR="00A63FB5" w:rsidRPr="001F709A" w:rsidRDefault="00A63FB5" w:rsidP="00A63FB5">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KOD/</w:t>
      </w:r>
      <w:proofErr w:type="spellStart"/>
      <w:r w:rsidRPr="001F709A">
        <w:rPr>
          <w:rFonts w:eastAsia="Cambria"/>
          <w:color w:val="000000"/>
          <w:sz w:val="22"/>
          <w:szCs w:val="22"/>
        </w:rPr>
        <w:t>primestar</w:t>
      </w:r>
      <w:proofErr w:type="spellEnd"/>
      <w:r w:rsidRPr="001F709A">
        <w:rPr>
          <w:rFonts w:eastAsia="Cambria"/>
          <w:color w:val="000000"/>
          <w:sz w:val="22"/>
          <w:szCs w:val="22"/>
        </w:rPr>
        <w:t xml:space="preserve"> buffer</w:t>
      </w:r>
    </w:p>
    <w:p w14:paraId="07E68C89" w14:textId="77777777" w:rsidR="00A63FB5" w:rsidRPr="001F709A" w:rsidRDefault="00A63FB5" w:rsidP="00A63FB5">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dNTPs</w:t>
      </w:r>
    </w:p>
    <w:p w14:paraId="32AA1154" w14:textId="77777777" w:rsidR="00A63FB5" w:rsidRPr="001F709A" w:rsidRDefault="00A63FB5" w:rsidP="00A63FB5">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oligo F (10uM)</w:t>
      </w:r>
    </w:p>
    <w:p w14:paraId="416787C7" w14:textId="77777777" w:rsidR="00A63FB5" w:rsidRPr="001F709A" w:rsidRDefault="00A63FB5" w:rsidP="00A63FB5">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oligo R (10uM)</w:t>
      </w:r>
    </w:p>
    <w:p w14:paraId="3BD0A2FA" w14:textId="77777777" w:rsidR="00A63FB5" w:rsidRPr="001F709A" w:rsidRDefault="00A63FB5" w:rsidP="00A63FB5">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template (</w:t>
      </w:r>
      <w:proofErr w:type="spellStart"/>
      <w:r w:rsidRPr="001F709A">
        <w:rPr>
          <w:rFonts w:eastAsia="Cambria"/>
          <w:color w:val="000000"/>
          <w:sz w:val="22"/>
          <w:szCs w:val="22"/>
        </w:rPr>
        <w:t>eg.</w:t>
      </w:r>
      <w:proofErr w:type="spellEnd"/>
      <w:r w:rsidRPr="001F709A">
        <w:rPr>
          <w:rFonts w:eastAsia="Cambria"/>
          <w:color w:val="000000"/>
          <w:sz w:val="22"/>
          <w:szCs w:val="22"/>
        </w:rPr>
        <w:t xml:space="preserve"> LVS gDNA, plasmid, colony, etc.) </w:t>
      </w:r>
    </w:p>
    <w:p w14:paraId="4E0927D0" w14:textId="77777777" w:rsidR="00A63FB5" w:rsidRPr="001F709A" w:rsidRDefault="00A63FB5" w:rsidP="00A63FB5">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Note: KOD/</w:t>
      </w:r>
      <w:proofErr w:type="spellStart"/>
      <w:r w:rsidRPr="001F709A">
        <w:rPr>
          <w:rFonts w:eastAsia="Cambria"/>
          <w:color w:val="000000"/>
          <w:sz w:val="22"/>
          <w:szCs w:val="22"/>
        </w:rPr>
        <w:t>primestar</w:t>
      </w:r>
      <w:proofErr w:type="spellEnd"/>
      <w:r w:rsidRPr="001F709A">
        <w:rPr>
          <w:rFonts w:eastAsia="Cambria"/>
          <w:color w:val="000000"/>
          <w:sz w:val="22"/>
          <w:szCs w:val="22"/>
        </w:rPr>
        <w:t xml:space="preserve"> enzyme should be kept in the freezer until it is used as it is expensive and should be added last</w:t>
      </w:r>
    </w:p>
    <w:p w14:paraId="50492BFB" w14:textId="77777777" w:rsidR="00A63FB5" w:rsidRPr="001F709A" w:rsidRDefault="00A63FB5" w:rsidP="00A63FB5">
      <w:pPr>
        <w:numPr>
          <w:ilvl w:val="0"/>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 xml:space="preserve">Centrifuge the microfuge tubes to get any solution out of the microfuge tube </w:t>
      </w:r>
      <w:proofErr w:type="gramStart"/>
      <w:r w:rsidRPr="001F709A">
        <w:rPr>
          <w:rFonts w:eastAsia="Cambria"/>
          <w:color w:val="000000"/>
          <w:sz w:val="22"/>
          <w:szCs w:val="22"/>
        </w:rPr>
        <w:t>cover</w:t>
      </w:r>
      <w:proofErr w:type="gramEnd"/>
      <w:r w:rsidRPr="001F709A">
        <w:rPr>
          <w:rFonts w:eastAsia="Cambria"/>
          <w:color w:val="000000"/>
          <w:sz w:val="22"/>
          <w:szCs w:val="22"/>
        </w:rPr>
        <w:t xml:space="preserve"> </w:t>
      </w:r>
    </w:p>
    <w:p w14:paraId="222918B9" w14:textId="77777777" w:rsidR="00A63FB5" w:rsidRPr="001F709A" w:rsidRDefault="00A63FB5" w:rsidP="00A63FB5">
      <w:pPr>
        <w:numPr>
          <w:ilvl w:val="0"/>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 xml:space="preserve">If any of the solutions are frozen, be sure to vortex the microfuge tube </w:t>
      </w:r>
      <w:proofErr w:type="gramStart"/>
      <w:r w:rsidRPr="001F709A">
        <w:rPr>
          <w:rFonts w:eastAsia="Cambria"/>
          <w:color w:val="000000"/>
          <w:sz w:val="22"/>
          <w:szCs w:val="22"/>
        </w:rPr>
        <w:t>in order to</w:t>
      </w:r>
      <w:proofErr w:type="gramEnd"/>
      <w:r w:rsidRPr="001F709A">
        <w:rPr>
          <w:rFonts w:eastAsia="Cambria"/>
          <w:color w:val="000000"/>
          <w:sz w:val="22"/>
          <w:szCs w:val="22"/>
        </w:rPr>
        <w:t xml:space="preserve"> dissolve it (tubes with frozen components may not be homogenized)</w:t>
      </w:r>
    </w:p>
    <w:p w14:paraId="1DA63133" w14:textId="77777777" w:rsidR="00A63FB5" w:rsidRPr="001F709A" w:rsidRDefault="00A63FB5" w:rsidP="00A63FB5">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 xml:space="preserve">DO NOT vortex the enzyme itself or any solution with enzyme because </w:t>
      </w:r>
      <w:proofErr w:type="spellStart"/>
      <w:r w:rsidRPr="001F709A">
        <w:rPr>
          <w:rFonts w:eastAsia="Cambria"/>
          <w:color w:val="000000"/>
          <w:sz w:val="22"/>
          <w:szCs w:val="22"/>
        </w:rPr>
        <w:t>vortexing</w:t>
      </w:r>
      <w:proofErr w:type="spellEnd"/>
      <w:r w:rsidRPr="001F709A">
        <w:rPr>
          <w:rFonts w:eastAsia="Cambria"/>
          <w:color w:val="000000"/>
          <w:sz w:val="22"/>
          <w:szCs w:val="22"/>
        </w:rPr>
        <w:t xml:space="preserve"> will expose it to oxygen and degrade </w:t>
      </w:r>
      <w:proofErr w:type="gramStart"/>
      <w:r w:rsidRPr="001F709A">
        <w:rPr>
          <w:rFonts w:eastAsia="Cambria"/>
          <w:color w:val="000000"/>
          <w:sz w:val="22"/>
          <w:szCs w:val="22"/>
        </w:rPr>
        <w:t>it</w:t>
      </w:r>
      <w:proofErr w:type="gramEnd"/>
    </w:p>
    <w:p w14:paraId="0BBA29A7" w14:textId="77777777" w:rsidR="00A63FB5" w:rsidRPr="001F709A" w:rsidRDefault="00A63FB5" w:rsidP="00A63FB5">
      <w:pPr>
        <w:numPr>
          <w:ilvl w:val="0"/>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 xml:space="preserve">Use PCR_worksheet.xlsx to make establish the specifics of what will be </w:t>
      </w:r>
      <w:proofErr w:type="gramStart"/>
      <w:r w:rsidRPr="001F709A">
        <w:rPr>
          <w:rFonts w:eastAsia="Cambria"/>
          <w:color w:val="000000"/>
          <w:sz w:val="22"/>
          <w:szCs w:val="22"/>
        </w:rPr>
        <w:t>added</w:t>
      </w:r>
      <w:proofErr w:type="gramEnd"/>
    </w:p>
    <w:p w14:paraId="7FDCA103" w14:textId="77777777" w:rsidR="00A63FB5" w:rsidRPr="001F709A" w:rsidRDefault="00A63FB5" w:rsidP="00A63FB5">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 xml:space="preserve">The file is located in the Protocols </w:t>
      </w:r>
      <w:proofErr w:type="gramStart"/>
      <w:r w:rsidRPr="001F709A">
        <w:rPr>
          <w:rFonts w:eastAsia="Cambria"/>
          <w:color w:val="000000"/>
          <w:sz w:val="22"/>
          <w:szCs w:val="22"/>
        </w:rPr>
        <w:t>folder</w:t>
      </w:r>
      <w:proofErr w:type="gramEnd"/>
    </w:p>
    <w:p w14:paraId="4E19FCE1" w14:textId="77777777" w:rsidR="00A63FB5" w:rsidRPr="001F709A" w:rsidRDefault="00A63FB5" w:rsidP="00A63FB5">
      <w:pPr>
        <w:numPr>
          <w:ilvl w:val="1"/>
          <w:numId w:val="24"/>
        </w:numPr>
        <w:pBdr>
          <w:top w:val="nil"/>
          <w:left w:val="nil"/>
          <w:bottom w:val="nil"/>
          <w:right w:val="nil"/>
          <w:between w:val="nil"/>
        </w:pBdr>
        <w:tabs>
          <w:tab w:val="left" w:pos="720"/>
        </w:tabs>
        <w:rPr>
          <w:sz w:val="22"/>
          <w:szCs w:val="22"/>
        </w:rPr>
      </w:pPr>
      <w:proofErr w:type="gramStart"/>
      <w:r w:rsidRPr="001F709A">
        <w:rPr>
          <w:rFonts w:eastAsia="Cambria"/>
          <w:color w:val="000000"/>
          <w:sz w:val="22"/>
          <w:szCs w:val="22"/>
        </w:rPr>
        <w:t>Also</w:t>
      </w:r>
      <w:proofErr w:type="gramEnd"/>
      <w:r w:rsidRPr="001F709A">
        <w:rPr>
          <w:rFonts w:eastAsia="Cambria"/>
          <w:color w:val="000000"/>
          <w:sz w:val="22"/>
          <w:szCs w:val="22"/>
        </w:rPr>
        <w:t xml:space="preserve"> setup table below to specify which primers and source DNA will be used</w:t>
      </w:r>
    </w:p>
    <w:p w14:paraId="56072944" w14:textId="77777777" w:rsidR="00A63FB5" w:rsidRPr="001F709A" w:rsidRDefault="00A63FB5" w:rsidP="00A63FB5">
      <w:pPr>
        <w:numPr>
          <w:ilvl w:val="0"/>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Prepare a master-mix in a 1.5 mL microfuge tube by adding the following according to the worksheet and using micropipettes:</w:t>
      </w:r>
    </w:p>
    <w:p w14:paraId="6BC6F443" w14:textId="77777777" w:rsidR="00A63FB5" w:rsidRPr="00C81595" w:rsidRDefault="00A63FB5" w:rsidP="00A63FB5">
      <w:pPr>
        <w:numPr>
          <w:ilvl w:val="1"/>
          <w:numId w:val="24"/>
        </w:numPr>
        <w:pBdr>
          <w:top w:val="nil"/>
          <w:left w:val="nil"/>
          <w:bottom w:val="nil"/>
          <w:right w:val="nil"/>
          <w:between w:val="nil"/>
        </w:pBdr>
        <w:tabs>
          <w:tab w:val="left" w:pos="720"/>
        </w:tabs>
        <w:rPr>
          <w:rFonts w:eastAsiaTheme="minorHAnsi"/>
        </w:rPr>
      </w:pPr>
      <w:proofErr w:type="spellStart"/>
      <w:r w:rsidRPr="001F709A">
        <w:rPr>
          <w:rFonts w:eastAsia="Cambria"/>
          <w:color w:val="000000"/>
          <w:sz w:val="22"/>
          <w:szCs w:val="22"/>
        </w:rPr>
        <w:t>ddi</w:t>
      </w:r>
      <w:proofErr w:type="spellEnd"/>
      <w:r w:rsidRPr="001F709A">
        <w:rPr>
          <w:rFonts w:eastAsia="Cambria"/>
          <w:color w:val="000000"/>
          <w:sz w:val="22"/>
          <w:szCs w:val="22"/>
        </w:rPr>
        <w:t xml:space="preserve"> H2O</w:t>
      </w:r>
    </w:p>
    <w:p w14:paraId="4A959105" w14:textId="77777777" w:rsidR="00A63FB5" w:rsidRPr="001F709A" w:rsidRDefault="00A63FB5" w:rsidP="00A63FB5">
      <w:pPr>
        <w:numPr>
          <w:ilvl w:val="1"/>
          <w:numId w:val="24"/>
        </w:numPr>
        <w:pBdr>
          <w:top w:val="nil"/>
          <w:left w:val="nil"/>
          <w:bottom w:val="nil"/>
          <w:right w:val="nil"/>
          <w:between w:val="nil"/>
        </w:pBdr>
        <w:tabs>
          <w:tab w:val="left" w:pos="720"/>
        </w:tabs>
        <w:rPr>
          <w:sz w:val="22"/>
          <w:szCs w:val="22"/>
        </w:rPr>
      </w:pPr>
      <w:r>
        <w:rPr>
          <w:rFonts w:eastAsia="Cambria"/>
          <w:color w:val="000000"/>
        </w:rPr>
        <w:t>primers</w:t>
      </w:r>
    </w:p>
    <w:p w14:paraId="66E94F32" w14:textId="77777777" w:rsidR="00A63FB5" w:rsidRPr="001F709A" w:rsidRDefault="00A63FB5" w:rsidP="00A63FB5">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 xml:space="preserve">Add </w:t>
      </w:r>
      <w:proofErr w:type="gramStart"/>
      <w:r w:rsidRPr="001F709A">
        <w:rPr>
          <w:rFonts w:eastAsia="Cambria"/>
          <w:color w:val="000000"/>
          <w:sz w:val="22"/>
          <w:szCs w:val="22"/>
        </w:rPr>
        <w:t>dNTPs</w:t>
      </w:r>
      <w:proofErr w:type="gramEnd"/>
    </w:p>
    <w:p w14:paraId="1F901DF6" w14:textId="77777777" w:rsidR="00A63FB5" w:rsidRPr="001F709A" w:rsidRDefault="00A63FB5" w:rsidP="00A63FB5">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 xml:space="preserve">Add </w:t>
      </w:r>
      <w:proofErr w:type="gramStart"/>
      <w:r w:rsidRPr="001F709A">
        <w:rPr>
          <w:rFonts w:eastAsia="Cambria"/>
          <w:color w:val="000000"/>
          <w:sz w:val="22"/>
          <w:szCs w:val="22"/>
        </w:rPr>
        <w:t>buffer</w:t>
      </w:r>
      <w:proofErr w:type="gramEnd"/>
    </w:p>
    <w:p w14:paraId="76DA3650" w14:textId="77777777" w:rsidR="00A63FB5" w:rsidRPr="001F709A" w:rsidRDefault="00A63FB5" w:rsidP="00A63FB5">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Add enzyme</w:t>
      </w:r>
      <w:r>
        <w:rPr>
          <w:rFonts w:eastAsia="Cambria"/>
          <w:color w:val="000000"/>
        </w:rPr>
        <w:t xml:space="preserve"> (last!)</w:t>
      </w:r>
    </w:p>
    <w:p w14:paraId="2C629400" w14:textId="77777777" w:rsidR="00A63FB5" w:rsidRPr="001F709A" w:rsidRDefault="00A63FB5" w:rsidP="00A63FB5">
      <w:pPr>
        <w:numPr>
          <w:ilvl w:val="0"/>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 xml:space="preserve">Mix the master-mix solution by pipetting up and </w:t>
      </w:r>
      <w:proofErr w:type="gramStart"/>
      <w:r w:rsidRPr="001F709A">
        <w:rPr>
          <w:rFonts w:eastAsia="Cambria"/>
          <w:color w:val="000000"/>
          <w:sz w:val="22"/>
          <w:szCs w:val="22"/>
        </w:rPr>
        <w:t>down</w:t>
      </w:r>
      <w:proofErr w:type="gramEnd"/>
    </w:p>
    <w:p w14:paraId="5CD47DEB" w14:textId="77777777" w:rsidR="00A63FB5" w:rsidRPr="001F709A" w:rsidRDefault="00A63FB5" w:rsidP="00A63FB5">
      <w:pPr>
        <w:numPr>
          <w:ilvl w:val="1"/>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 xml:space="preserve">Do not vortex to </w:t>
      </w:r>
      <w:proofErr w:type="gramStart"/>
      <w:r w:rsidRPr="001F709A">
        <w:rPr>
          <w:rFonts w:eastAsia="Cambria"/>
          <w:color w:val="000000"/>
          <w:sz w:val="22"/>
          <w:szCs w:val="22"/>
        </w:rPr>
        <w:t>mix</w:t>
      </w:r>
      <w:proofErr w:type="gramEnd"/>
    </w:p>
    <w:p w14:paraId="5EEF89DE" w14:textId="77777777" w:rsidR="00A63FB5" w:rsidRPr="001F709A" w:rsidRDefault="00A63FB5" w:rsidP="00A63FB5">
      <w:pPr>
        <w:numPr>
          <w:ilvl w:val="0"/>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 xml:space="preserve">Add </w:t>
      </w:r>
      <w:r w:rsidRPr="00C81595">
        <w:rPr>
          <w:rFonts w:eastAsia="Cambria"/>
          <w:b/>
          <w:bCs/>
          <w:color w:val="000000"/>
        </w:rPr>
        <w:t xml:space="preserve">18uL </w:t>
      </w:r>
      <w:r w:rsidRPr="001F709A">
        <w:rPr>
          <w:rFonts w:eastAsia="Cambria"/>
          <w:color w:val="000000"/>
          <w:sz w:val="22"/>
          <w:szCs w:val="22"/>
        </w:rPr>
        <w:t xml:space="preserve">of master-mix to </w:t>
      </w:r>
      <w:r>
        <w:rPr>
          <w:rFonts w:eastAsia="Cambria"/>
          <w:color w:val="000000"/>
        </w:rPr>
        <w:t>each</w:t>
      </w:r>
      <w:r w:rsidRPr="001F709A">
        <w:rPr>
          <w:rFonts w:eastAsia="Cambria"/>
          <w:color w:val="000000"/>
          <w:sz w:val="22"/>
          <w:szCs w:val="22"/>
        </w:rPr>
        <w:t xml:space="preserve"> PCR tube</w:t>
      </w:r>
      <w:r>
        <w:rPr>
          <w:rFonts w:eastAsia="Cambria"/>
          <w:color w:val="000000"/>
        </w:rPr>
        <w:t xml:space="preserve"> (can use same tip)</w:t>
      </w:r>
    </w:p>
    <w:p w14:paraId="26890043" w14:textId="77777777" w:rsidR="00A63FB5" w:rsidRPr="001F709A" w:rsidRDefault="00A63FB5" w:rsidP="00A63FB5">
      <w:pPr>
        <w:numPr>
          <w:ilvl w:val="0"/>
          <w:numId w:val="24"/>
        </w:numPr>
        <w:pBdr>
          <w:top w:val="nil"/>
          <w:left w:val="nil"/>
          <w:bottom w:val="nil"/>
          <w:right w:val="nil"/>
          <w:between w:val="nil"/>
        </w:pBdr>
        <w:tabs>
          <w:tab w:val="left" w:pos="720"/>
        </w:tabs>
        <w:rPr>
          <w:sz w:val="22"/>
          <w:szCs w:val="22"/>
        </w:rPr>
      </w:pPr>
      <w:r>
        <w:rPr>
          <w:rFonts w:eastAsia="Cambria"/>
          <w:color w:val="000000"/>
        </w:rPr>
        <w:t xml:space="preserve">Add template to each PCR tube (2 </w:t>
      </w:r>
      <w:proofErr w:type="spellStart"/>
      <w:r>
        <w:rPr>
          <w:rFonts w:eastAsia="Cambria"/>
          <w:color w:val="000000"/>
        </w:rPr>
        <w:t>ul</w:t>
      </w:r>
      <w:proofErr w:type="spellEnd"/>
      <w:r>
        <w:rPr>
          <w:rFonts w:eastAsia="Cambria"/>
          <w:color w:val="000000"/>
        </w:rPr>
        <w:t xml:space="preserve"> each, change tip each time)</w:t>
      </w:r>
    </w:p>
    <w:p w14:paraId="70DBD26B" w14:textId="77777777" w:rsidR="00A63FB5" w:rsidRPr="001F709A" w:rsidRDefault="00A63FB5" w:rsidP="00A63FB5">
      <w:pPr>
        <w:numPr>
          <w:ilvl w:val="0"/>
          <w:numId w:val="24"/>
        </w:numPr>
        <w:pBdr>
          <w:top w:val="nil"/>
          <w:left w:val="nil"/>
          <w:bottom w:val="nil"/>
          <w:right w:val="nil"/>
          <w:between w:val="nil"/>
        </w:pBdr>
        <w:tabs>
          <w:tab w:val="left" w:pos="720"/>
        </w:tabs>
        <w:rPr>
          <w:sz w:val="22"/>
          <w:szCs w:val="22"/>
        </w:rPr>
      </w:pPr>
      <w:r w:rsidRPr="001F709A">
        <w:rPr>
          <w:rFonts w:eastAsia="Cambria"/>
          <w:color w:val="000000"/>
          <w:sz w:val="22"/>
          <w:szCs w:val="22"/>
        </w:rPr>
        <w:t xml:space="preserve">Close PCR Tubes until the caps are </w:t>
      </w:r>
      <w:proofErr w:type="gramStart"/>
      <w:r w:rsidRPr="001F709A">
        <w:rPr>
          <w:rFonts w:eastAsia="Cambria"/>
          <w:color w:val="000000"/>
          <w:sz w:val="22"/>
          <w:szCs w:val="22"/>
        </w:rPr>
        <w:t>tight</w:t>
      </w:r>
      <w:proofErr w:type="gramEnd"/>
    </w:p>
    <w:p w14:paraId="3C244909" w14:textId="77777777" w:rsidR="00A63FB5" w:rsidRPr="00C81595" w:rsidRDefault="00A63FB5" w:rsidP="00A63FB5">
      <w:pPr>
        <w:numPr>
          <w:ilvl w:val="0"/>
          <w:numId w:val="24"/>
        </w:numPr>
        <w:pBdr>
          <w:top w:val="nil"/>
          <w:left w:val="nil"/>
          <w:bottom w:val="nil"/>
          <w:right w:val="nil"/>
          <w:between w:val="nil"/>
        </w:pBdr>
        <w:tabs>
          <w:tab w:val="left" w:pos="720"/>
        </w:tabs>
        <w:rPr>
          <w:rFonts w:eastAsiaTheme="minorHAnsi"/>
        </w:rPr>
      </w:pPr>
      <w:r w:rsidRPr="001F709A">
        <w:rPr>
          <w:rFonts w:eastAsia="Cambria"/>
          <w:color w:val="000000"/>
          <w:sz w:val="22"/>
          <w:szCs w:val="22"/>
        </w:rPr>
        <w:t>Place the PCR Tubes in the thermocycler on STN 1 – the following settings should be in place:</w:t>
      </w:r>
    </w:p>
    <w:p w14:paraId="5712A2FA" w14:textId="77777777" w:rsidR="00A63FB5" w:rsidRDefault="00A63FB5" w:rsidP="00A63FB5">
      <w:pPr>
        <w:pBdr>
          <w:top w:val="nil"/>
          <w:left w:val="nil"/>
          <w:bottom w:val="nil"/>
          <w:right w:val="nil"/>
          <w:between w:val="nil"/>
        </w:pBdr>
        <w:tabs>
          <w:tab w:val="left" w:pos="720"/>
        </w:tabs>
        <w:ind w:left="360"/>
        <w:rPr>
          <w:rFonts w:eastAsia="Cambria"/>
          <w:color w:val="000000"/>
        </w:rPr>
      </w:pPr>
      <w:r>
        <w:rPr>
          <w:rFonts w:eastAsia="Cambria"/>
          <w:color w:val="000000"/>
        </w:rPr>
        <w:t>Lid: 105°C</w:t>
      </w:r>
    </w:p>
    <w:p w14:paraId="01034051" w14:textId="77777777" w:rsidR="00A63FB5" w:rsidRDefault="00A63FB5" w:rsidP="00A63FB5">
      <w:pPr>
        <w:pBdr>
          <w:top w:val="nil"/>
          <w:left w:val="nil"/>
          <w:bottom w:val="nil"/>
          <w:right w:val="nil"/>
          <w:between w:val="nil"/>
        </w:pBdr>
        <w:tabs>
          <w:tab w:val="left" w:pos="720"/>
        </w:tabs>
        <w:ind w:left="360"/>
        <w:rPr>
          <w:rFonts w:eastAsia="Cambria"/>
          <w:color w:val="000000"/>
        </w:rPr>
      </w:pPr>
      <w:r>
        <w:rPr>
          <w:rFonts w:eastAsia="Cambria"/>
          <w:color w:val="000000"/>
        </w:rPr>
        <w:t xml:space="preserve">Volume: 20uL </w:t>
      </w:r>
      <w:r w:rsidRPr="00A2086D">
        <w:rPr>
          <w:rFonts w:eastAsia="Cambria"/>
          <w:color w:val="000000"/>
        </w:rPr>
        <w:sym w:font="Wingdings" w:char="F0DF"/>
      </w:r>
      <w:r>
        <w:rPr>
          <w:rFonts w:eastAsia="Cambria"/>
          <w:color w:val="000000"/>
        </w:rPr>
        <w:t xml:space="preserve"> change depending on sample volume</w:t>
      </w:r>
    </w:p>
    <w:p w14:paraId="74C721B0" w14:textId="77777777" w:rsidR="00A63FB5" w:rsidRDefault="00A63FB5" w:rsidP="00A63FB5">
      <w:pPr>
        <w:pStyle w:val="ListParagraph"/>
        <w:numPr>
          <w:ilvl w:val="3"/>
          <w:numId w:val="21"/>
        </w:numPr>
        <w:pBdr>
          <w:top w:val="nil"/>
          <w:left w:val="nil"/>
          <w:bottom w:val="nil"/>
          <w:right w:val="nil"/>
          <w:between w:val="nil"/>
        </w:pBdr>
        <w:tabs>
          <w:tab w:val="left" w:pos="720"/>
        </w:tabs>
        <w:spacing w:after="0" w:line="240" w:lineRule="auto"/>
        <w:jc w:val="left"/>
        <w:rPr>
          <w:rFonts w:ascii="Times New Roman" w:eastAsia="Cambria" w:hAnsi="Times New Roman" w:cs="Times New Roman"/>
          <w:color w:val="000000"/>
        </w:rPr>
      </w:pPr>
      <w:r>
        <w:rPr>
          <w:rFonts w:ascii="Times New Roman" w:eastAsia="Cambria" w:hAnsi="Times New Roman" w:cs="Times New Roman"/>
          <w:color w:val="000000"/>
        </w:rPr>
        <w:t>94°C 2’</w:t>
      </w:r>
    </w:p>
    <w:p w14:paraId="16645AF9" w14:textId="77777777" w:rsidR="00A63FB5" w:rsidRDefault="00A63FB5" w:rsidP="00A63FB5">
      <w:pPr>
        <w:pStyle w:val="ListParagraph"/>
        <w:numPr>
          <w:ilvl w:val="3"/>
          <w:numId w:val="21"/>
        </w:numPr>
        <w:pBdr>
          <w:top w:val="nil"/>
          <w:left w:val="nil"/>
          <w:bottom w:val="nil"/>
          <w:right w:val="nil"/>
          <w:between w:val="nil"/>
        </w:pBdr>
        <w:tabs>
          <w:tab w:val="left" w:pos="720"/>
        </w:tabs>
        <w:spacing w:after="0" w:line="240" w:lineRule="auto"/>
        <w:jc w:val="left"/>
        <w:rPr>
          <w:rFonts w:ascii="Times New Roman" w:eastAsia="Cambria" w:hAnsi="Times New Roman" w:cs="Times New Roman"/>
          <w:color w:val="000000"/>
        </w:rPr>
      </w:pPr>
      <w:r>
        <w:rPr>
          <w:rFonts w:ascii="Times New Roman" w:eastAsia="Cambria" w:hAnsi="Times New Roman" w:cs="Times New Roman"/>
          <w:color w:val="000000"/>
        </w:rPr>
        <w:t>94°C 20”</w:t>
      </w:r>
    </w:p>
    <w:p w14:paraId="2302AF0B" w14:textId="77777777" w:rsidR="00A63FB5" w:rsidRDefault="00A63FB5" w:rsidP="00A63FB5">
      <w:pPr>
        <w:pStyle w:val="ListParagraph"/>
        <w:numPr>
          <w:ilvl w:val="3"/>
          <w:numId w:val="21"/>
        </w:numPr>
        <w:pBdr>
          <w:top w:val="nil"/>
          <w:left w:val="nil"/>
          <w:bottom w:val="nil"/>
          <w:right w:val="nil"/>
          <w:between w:val="nil"/>
        </w:pBdr>
        <w:tabs>
          <w:tab w:val="left" w:pos="720"/>
        </w:tabs>
        <w:spacing w:after="0" w:line="240" w:lineRule="auto"/>
        <w:jc w:val="left"/>
        <w:rPr>
          <w:rFonts w:ascii="Times New Roman" w:eastAsia="Cambria" w:hAnsi="Times New Roman" w:cs="Times New Roman"/>
          <w:color w:val="000000"/>
        </w:rPr>
      </w:pPr>
      <w:r>
        <w:rPr>
          <w:rFonts w:ascii="Times New Roman" w:eastAsia="Cambria" w:hAnsi="Times New Roman" w:cs="Times New Roman"/>
          <w:color w:val="000000"/>
        </w:rPr>
        <w:t>50°C 30”</w:t>
      </w:r>
    </w:p>
    <w:p w14:paraId="3901EF65" w14:textId="77777777" w:rsidR="00A63FB5" w:rsidRDefault="00A63FB5" w:rsidP="00A63FB5">
      <w:pPr>
        <w:pStyle w:val="ListParagraph"/>
        <w:numPr>
          <w:ilvl w:val="3"/>
          <w:numId w:val="21"/>
        </w:numPr>
        <w:pBdr>
          <w:top w:val="nil"/>
          <w:left w:val="nil"/>
          <w:bottom w:val="nil"/>
          <w:right w:val="nil"/>
          <w:between w:val="nil"/>
        </w:pBdr>
        <w:tabs>
          <w:tab w:val="left" w:pos="720"/>
        </w:tabs>
        <w:spacing w:after="0" w:line="240" w:lineRule="auto"/>
        <w:jc w:val="left"/>
        <w:rPr>
          <w:rFonts w:ascii="Times New Roman" w:eastAsia="Cambria" w:hAnsi="Times New Roman" w:cs="Times New Roman"/>
          <w:color w:val="000000"/>
        </w:rPr>
      </w:pPr>
      <w:r>
        <w:rPr>
          <w:rFonts w:ascii="Times New Roman" w:eastAsia="Cambria" w:hAnsi="Times New Roman" w:cs="Times New Roman"/>
          <w:color w:val="000000"/>
        </w:rPr>
        <w:t xml:space="preserve">68°C 3’40”. </w:t>
      </w:r>
      <w:r w:rsidRPr="00A2086D">
        <w:rPr>
          <w:rFonts w:ascii="Times New Roman" w:eastAsia="Cambria" w:hAnsi="Times New Roman" w:cs="Times New Roman"/>
          <w:color w:val="000000"/>
        </w:rPr>
        <w:sym w:font="Wingdings" w:char="F0DF"/>
      </w:r>
      <w:r>
        <w:rPr>
          <w:rFonts w:ascii="Times New Roman" w:eastAsia="Cambria" w:hAnsi="Times New Roman" w:cs="Times New Roman"/>
          <w:color w:val="000000"/>
        </w:rPr>
        <w:t xml:space="preserve"> This is the step to change depending on product </w:t>
      </w:r>
      <w:proofErr w:type="gramStart"/>
      <w:r>
        <w:rPr>
          <w:rFonts w:ascii="Times New Roman" w:eastAsia="Cambria" w:hAnsi="Times New Roman" w:cs="Times New Roman"/>
          <w:color w:val="000000"/>
        </w:rPr>
        <w:t>size</w:t>
      </w:r>
      <w:proofErr w:type="gramEnd"/>
    </w:p>
    <w:p w14:paraId="1A49CA96" w14:textId="77777777" w:rsidR="00A63FB5" w:rsidRDefault="00A63FB5" w:rsidP="00A63FB5">
      <w:pPr>
        <w:pStyle w:val="ListParagraph"/>
        <w:numPr>
          <w:ilvl w:val="3"/>
          <w:numId w:val="21"/>
        </w:numPr>
        <w:pBdr>
          <w:top w:val="nil"/>
          <w:left w:val="nil"/>
          <w:bottom w:val="nil"/>
          <w:right w:val="nil"/>
          <w:between w:val="nil"/>
        </w:pBdr>
        <w:tabs>
          <w:tab w:val="left" w:pos="720"/>
        </w:tabs>
        <w:spacing w:after="0" w:line="240" w:lineRule="auto"/>
        <w:jc w:val="left"/>
        <w:rPr>
          <w:rFonts w:ascii="Times New Roman" w:eastAsia="Cambria" w:hAnsi="Times New Roman" w:cs="Times New Roman"/>
          <w:color w:val="000000"/>
        </w:rPr>
      </w:pPr>
      <w:r>
        <w:rPr>
          <w:rFonts w:ascii="Times New Roman" w:eastAsia="Cambria" w:hAnsi="Times New Roman" w:cs="Times New Roman"/>
          <w:color w:val="000000"/>
        </w:rPr>
        <w:t xml:space="preserve">Go to step 2, </w:t>
      </w:r>
      <w:proofErr w:type="gramStart"/>
      <w:r>
        <w:rPr>
          <w:rFonts w:ascii="Times New Roman" w:eastAsia="Cambria" w:hAnsi="Times New Roman" w:cs="Times New Roman"/>
          <w:color w:val="000000"/>
        </w:rPr>
        <w:t>32x</w:t>
      </w:r>
      <w:proofErr w:type="gramEnd"/>
    </w:p>
    <w:p w14:paraId="1BEDAE9E" w14:textId="77777777" w:rsidR="00A63FB5" w:rsidRDefault="00A63FB5" w:rsidP="00A63FB5">
      <w:pPr>
        <w:pStyle w:val="ListParagraph"/>
        <w:numPr>
          <w:ilvl w:val="3"/>
          <w:numId w:val="21"/>
        </w:numPr>
        <w:pBdr>
          <w:top w:val="nil"/>
          <w:left w:val="nil"/>
          <w:bottom w:val="nil"/>
          <w:right w:val="nil"/>
          <w:between w:val="nil"/>
        </w:pBdr>
        <w:tabs>
          <w:tab w:val="left" w:pos="720"/>
        </w:tabs>
        <w:spacing w:after="0" w:line="240" w:lineRule="auto"/>
        <w:jc w:val="left"/>
        <w:rPr>
          <w:rFonts w:ascii="Times New Roman" w:eastAsia="Cambria" w:hAnsi="Times New Roman" w:cs="Times New Roman"/>
          <w:color w:val="000000"/>
        </w:rPr>
      </w:pPr>
      <w:r>
        <w:rPr>
          <w:rFonts w:ascii="Times New Roman" w:eastAsia="Cambria" w:hAnsi="Times New Roman" w:cs="Times New Roman"/>
          <w:color w:val="000000"/>
        </w:rPr>
        <w:t>68°C 5 mins</w:t>
      </w:r>
    </w:p>
    <w:p w14:paraId="085099E0" w14:textId="77777777" w:rsidR="00A63FB5" w:rsidRPr="00C81595" w:rsidRDefault="00A63FB5" w:rsidP="00A63FB5">
      <w:pPr>
        <w:pStyle w:val="ListParagraph"/>
        <w:numPr>
          <w:ilvl w:val="3"/>
          <w:numId w:val="21"/>
        </w:numPr>
        <w:pBdr>
          <w:top w:val="nil"/>
          <w:left w:val="nil"/>
          <w:bottom w:val="nil"/>
          <w:right w:val="nil"/>
          <w:between w:val="nil"/>
        </w:pBdr>
        <w:tabs>
          <w:tab w:val="left" w:pos="720"/>
        </w:tabs>
        <w:spacing w:after="0" w:line="240" w:lineRule="auto"/>
        <w:jc w:val="left"/>
        <w:rPr>
          <w:rFonts w:ascii="Times New Roman" w:eastAsia="Cambria" w:hAnsi="Times New Roman" w:cs="Times New Roman"/>
          <w:color w:val="000000"/>
        </w:rPr>
      </w:pPr>
      <w:r>
        <w:rPr>
          <w:rFonts w:ascii="Times New Roman" w:eastAsia="Cambria" w:hAnsi="Times New Roman" w:cs="Times New Roman"/>
          <w:color w:val="000000"/>
        </w:rPr>
        <w:t>12°C Hold</w:t>
      </w:r>
    </w:p>
    <w:p w14:paraId="172BDBE0" w14:textId="77777777" w:rsidR="00A63FB5" w:rsidRDefault="00A63FB5" w:rsidP="00A63FB5"/>
    <w:p w14:paraId="2BE99394" w14:textId="449EFEBF" w:rsidR="00A63FB5" w:rsidRDefault="00A63FB5" w:rsidP="00DC2580">
      <w:pPr>
        <w:pStyle w:val="Heading3"/>
      </w:pPr>
      <w:bookmarkStart w:id="52" w:name="_Toc171426116"/>
      <w:r>
        <w:lastRenderedPageBreak/>
        <w:t>Colony PCR Sample ID Table</w:t>
      </w:r>
      <w:bookmarkEnd w:id="52"/>
    </w:p>
    <w:tbl>
      <w:tblPr>
        <w:tblStyle w:val="TableGrid"/>
        <w:tblW w:w="0" w:type="auto"/>
        <w:tblLook w:val="04A0" w:firstRow="1" w:lastRow="0" w:firstColumn="1" w:lastColumn="0" w:noHBand="0" w:noVBand="1"/>
      </w:tblPr>
      <w:tblGrid>
        <w:gridCol w:w="1558"/>
        <w:gridCol w:w="2579"/>
        <w:gridCol w:w="2627"/>
      </w:tblGrid>
      <w:tr w:rsidR="00A63FB5" w:rsidRPr="00A63FB5" w14:paraId="4CAF3CDA" w14:textId="77777777" w:rsidTr="00A63FB5">
        <w:trPr>
          <w:trHeight w:val="279"/>
        </w:trPr>
        <w:tc>
          <w:tcPr>
            <w:tcW w:w="1558" w:type="dxa"/>
            <w:hideMark/>
          </w:tcPr>
          <w:p w14:paraId="55C471D8" w14:textId="77777777" w:rsidR="00A63FB5" w:rsidRPr="00A63FB5" w:rsidRDefault="00A63FB5" w:rsidP="00A63FB5">
            <w:pPr>
              <w:rPr>
                <w:b/>
                <w:bCs/>
              </w:rPr>
            </w:pPr>
            <w:r w:rsidRPr="00A63FB5">
              <w:rPr>
                <w:b/>
                <w:bCs/>
              </w:rPr>
              <w:t>Reaction numbers</w:t>
            </w:r>
          </w:p>
        </w:tc>
        <w:tc>
          <w:tcPr>
            <w:tcW w:w="2579" w:type="dxa"/>
            <w:noWrap/>
            <w:hideMark/>
          </w:tcPr>
          <w:p w14:paraId="6C505F61" w14:textId="77777777" w:rsidR="00A63FB5" w:rsidRPr="00A63FB5" w:rsidRDefault="00A63FB5">
            <w:pPr>
              <w:rPr>
                <w:b/>
                <w:bCs/>
              </w:rPr>
            </w:pPr>
            <w:r w:rsidRPr="00A63FB5">
              <w:rPr>
                <w:b/>
                <w:bCs/>
              </w:rPr>
              <w:t>Sample</w:t>
            </w:r>
          </w:p>
        </w:tc>
        <w:tc>
          <w:tcPr>
            <w:tcW w:w="2627" w:type="dxa"/>
            <w:hideMark/>
          </w:tcPr>
          <w:p w14:paraId="62680C5D" w14:textId="77777777" w:rsidR="00A63FB5" w:rsidRPr="00A63FB5" w:rsidRDefault="00A63FB5" w:rsidP="00A63FB5">
            <w:pPr>
              <w:rPr>
                <w:b/>
                <w:bCs/>
              </w:rPr>
            </w:pPr>
            <w:r w:rsidRPr="00A63FB5">
              <w:rPr>
                <w:b/>
                <w:bCs/>
              </w:rPr>
              <w:t>Expected size</w:t>
            </w:r>
          </w:p>
        </w:tc>
      </w:tr>
      <w:tr w:rsidR="00A63FB5" w:rsidRPr="00A63FB5" w14:paraId="3E3D1295" w14:textId="77777777" w:rsidTr="00A63FB5">
        <w:trPr>
          <w:trHeight w:val="279"/>
        </w:trPr>
        <w:tc>
          <w:tcPr>
            <w:tcW w:w="1558" w:type="dxa"/>
            <w:noWrap/>
            <w:hideMark/>
          </w:tcPr>
          <w:p w14:paraId="79BE54B4" w14:textId="77777777" w:rsidR="00A63FB5" w:rsidRPr="00A63FB5" w:rsidRDefault="00A63FB5" w:rsidP="00A63FB5">
            <w:r w:rsidRPr="00A63FB5">
              <w:t>1</w:t>
            </w:r>
          </w:p>
        </w:tc>
        <w:tc>
          <w:tcPr>
            <w:tcW w:w="2579" w:type="dxa"/>
            <w:noWrap/>
            <w:hideMark/>
          </w:tcPr>
          <w:p w14:paraId="15C4719B" w14:textId="77777777" w:rsidR="00A63FB5" w:rsidRPr="00A63FB5" w:rsidRDefault="00A63FB5">
            <w:r w:rsidRPr="00A63FB5">
              <w:t>pKR200-4-1</w:t>
            </w:r>
          </w:p>
        </w:tc>
        <w:tc>
          <w:tcPr>
            <w:tcW w:w="2627" w:type="dxa"/>
            <w:noWrap/>
            <w:hideMark/>
          </w:tcPr>
          <w:p w14:paraId="2C4716A9" w14:textId="77777777" w:rsidR="00A63FB5" w:rsidRPr="00A63FB5" w:rsidRDefault="00A63FB5" w:rsidP="00A63FB5">
            <w:r w:rsidRPr="00A63FB5">
              <w:t>3549 or 2212</w:t>
            </w:r>
          </w:p>
        </w:tc>
      </w:tr>
      <w:tr w:rsidR="00A63FB5" w:rsidRPr="00A63FB5" w14:paraId="2D74F649" w14:textId="77777777" w:rsidTr="00A63FB5">
        <w:trPr>
          <w:trHeight w:val="279"/>
        </w:trPr>
        <w:tc>
          <w:tcPr>
            <w:tcW w:w="1558" w:type="dxa"/>
            <w:noWrap/>
            <w:hideMark/>
          </w:tcPr>
          <w:p w14:paraId="47FEB904" w14:textId="77777777" w:rsidR="00A63FB5" w:rsidRPr="00A63FB5" w:rsidRDefault="00A63FB5" w:rsidP="00A63FB5">
            <w:r w:rsidRPr="00A63FB5">
              <w:t>2</w:t>
            </w:r>
          </w:p>
        </w:tc>
        <w:tc>
          <w:tcPr>
            <w:tcW w:w="2579" w:type="dxa"/>
            <w:noWrap/>
            <w:hideMark/>
          </w:tcPr>
          <w:p w14:paraId="120CB4F5" w14:textId="77777777" w:rsidR="00A63FB5" w:rsidRPr="00A63FB5" w:rsidRDefault="00A63FB5">
            <w:r w:rsidRPr="00A63FB5">
              <w:t>pKR200-4-8</w:t>
            </w:r>
          </w:p>
        </w:tc>
        <w:tc>
          <w:tcPr>
            <w:tcW w:w="2627" w:type="dxa"/>
            <w:noWrap/>
            <w:hideMark/>
          </w:tcPr>
          <w:p w14:paraId="0C86E111" w14:textId="77777777" w:rsidR="00A63FB5" w:rsidRPr="00A63FB5" w:rsidRDefault="00A63FB5" w:rsidP="00A63FB5">
            <w:r w:rsidRPr="00A63FB5">
              <w:t>3549 or 2212</w:t>
            </w:r>
          </w:p>
        </w:tc>
      </w:tr>
      <w:tr w:rsidR="00A63FB5" w:rsidRPr="00A63FB5" w14:paraId="2B7641AD" w14:textId="77777777" w:rsidTr="00A63FB5">
        <w:trPr>
          <w:trHeight w:val="279"/>
        </w:trPr>
        <w:tc>
          <w:tcPr>
            <w:tcW w:w="1558" w:type="dxa"/>
            <w:noWrap/>
            <w:hideMark/>
          </w:tcPr>
          <w:p w14:paraId="7B190F54" w14:textId="77777777" w:rsidR="00A63FB5" w:rsidRPr="00A63FB5" w:rsidRDefault="00A63FB5" w:rsidP="00A63FB5">
            <w:r w:rsidRPr="00A63FB5">
              <w:t>3</w:t>
            </w:r>
          </w:p>
        </w:tc>
        <w:tc>
          <w:tcPr>
            <w:tcW w:w="2579" w:type="dxa"/>
            <w:noWrap/>
            <w:hideMark/>
          </w:tcPr>
          <w:p w14:paraId="0B6E0E4B" w14:textId="77777777" w:rsidR="00A63FB5" w:rsidRPr="00A63FB5" w:rsidRDefault="00A63FB5">
            <w:r w:rsidRPr="00A63FB5">
              <w:t>pKR200-4-12</w:t>
            </w:r>
          </w:p>
        </w:tc>
        <w:tc>
          <w:tcPr>
            <w:tcW w:w="2627" w:type="dxa"/>
            <w:noWrap/>
            <w:hideMark/>
          </w:tcPr>
          <w:p w14:paraId="182701A1" w14:textId="77777777" w:rsidR="00A63FB5" w:rsidRPr="00A63FB5" w:rsidRDefault="00A63FB5" w:rsidP="00A63FB5">
            <w:r w:rsidRPr="00A63FB5">
              <w:t>3549 or 2212</w:t>
            </w:r>
          </w:p>
        </w:tc>
      </w:tr>
      <w:tr w:rsidR="00A63FB5" w:rsidRPr="00A63FB5" w14:paraId="320144A3" w14:textId="77777777" w:rsidTr="00A63FB5">
        <w:trPr>
          <w:trHeight w:val="279"/>
        </w:trPr>
        <w:tc>
          <w:tcPr>
            <w:tcW w:w="1558" w:type="dxa"/>
            <w:noWrap/>
            <w:hideMark/>
          </w:tcPr>
          <w:p w14:paraId="72C2488F" w14:textId="77777777" w:rsidR="00A63FB5" w:rsidRPr="00A63FB5" w:rsidRDefault="00A63FB5" w:rsidP="00A63FB5">
            <w:r w:rsidRPr="00A63FB5">
              <w:t>4</w:t>
            </w:r>
          </w:p>
        </w:tc>
        <w:tc>
          <w:tcPr>
            <w:tcW w:w="2579" w:type="dxa"/>
            <w:noWrap/>
            <w:hideMark/>
          </w:tcPr>
          <w:p w14:paraId="2266976D" w14:textId="77777777" w:rsidR="00A63FB5" w:rsidRPr="00A63FB5" w:rsidRDefault="00A63FB5">
            <w:r w:rsidRPr="00A63FB5">
              <w:t>pKR200-4-16</w:t>
            </w:r>
          </w:p>
        </w:tc>
        <w:tc>
          <w:tcPr>
            <w:tcW w:w="2627" w:type="dxa"/>
            <w:noWrap/>
            <w:hideMark/>
          </w:tcPr>
          <w:p w14:paraId="54CC05A4" w14:textId="77777777" w:rsidR="00A63FB5" w:rsidRPr="00A63FB5" w:rsidRDefault="00A63FB5" w:rsidP="00A63FB5">
            <w:r w:rsidRPr="00A63FB5">
              <w:t>3549 or 2212</w:t>
            </w:r>
          </w:p>
        </w:tc>
      </w:tr>
      <w:tr w:rsidR="00A63FB5" w:rsidRPr="00A63FB5" w14:paraId="247B24C2" w14:textId="77777777" w:rsidTr="00A63FB5">
        <w:trPr>
          <w:trHeight w:val="279"/>
        </w:trPr>
        <w:tc>
          <w:tcPr>
            <w:tcW w:w="1558" w:type="dxa"/>
            <w:noWrap/>
            <w:hideMark/>
          </w:tcPr>
          <w:p w14:paraId="75B2F5CE" w14:textId="77777777" w:rsidR="00A63FB5" w:rsidRPr="00A63FB5" w:rsidRDefault="00A63FB5" w:rsidP="00A63FB5">
            <w:r w:rsidRPr="00A63FB5">
              <w:t>5</w:t>
            </w:r>
          </w:p>
        </w:tc>
        <w:tc>
          <w:tcPr>
            <w:tcW w:w="2579" w:type="dxa"/>
            <w:noWrap/>
            <w:hideMark/>
          </w:tcPr>
          <w:p w14:paraId="6D8CE2CF" w14:textId="77777777" w:rsidR="00A63FB5" w:rsidRPr="00A63FB5" w:rsidRDefault="00A63FB5">
            <w:r w:rsidRPr="00A63FB5">
              <w:t>pKR200-4-26</w:t>
            </w:r>
          </w:p>
        </w:tc>
        <w:tc>
          <w:tcPr>
            <w:tcW w:w="2627" w:type="dxa"/>
            <w:noWrap/>
            <w:hideMark/>
          </w:tcPr>
          <w:p w14:paraId="50E60C85" w14:textId="77777777" w:rsidR="00A63FB5" w:rsidRPr="00A63FB5" w:rsidRDefault="00A63FB5" w:rsidP="00A63FB5">
            <w:r w:rsidRPr="00A63FB5">
              <w:t>3549 or 2212</w:t>
            </w:r>
          </w:p>
        </w:tc>
      </w:tr>
      <w:tr w:rsidR="00A63FB5" w:rsidRPr="00A63FB5" w14:paraId="026FA64F" w14:textId="77777777" w:rsidTr="00A63FB5">
        <w:trPr>
          <w:trHeight w:val="279"/>
        </w:trPr>
        <w:tc>
          <w:tcPr>
            <w:tcW w:w="1558" w:type="dxa"/>
            <w:noWrap/>
            <w:hideMark/>
          </w:tcPr>
          <w:p w14:paraId="233DE32C" w14:textId="77777777" w:rsidR="00A63FB5" w:rsidRPr="00A63FB5" w:rsidRDefault="00A63FB5" w:rsidP="00A63FB5">
            <w:r w:rsidRPr="00A63FB5">
              <w:t>6</w:t>
            </w:r>
          </w:p>
        </w:tc>
        <w:tc>
          <w:tcPr>
            <w:tcW w:w="2579" w:type="dxa"/>
            <w:noWrap/>
            <w:hideMark/>
          </w:tcPr>
          <w:p w14:paraId="1840C768" w14:textId="77777777" w:rsidR="00A63FB5" w:rsidRPr="00A63FB5" w:rsidRDefault="00A63FB5">
            <w:r w:rsidRPr="00A63FB5">
              <w:t>pKR200-4-45</w:t>
            </w:r>
          </w:p>
        </w:tc>
        <w:tc>
          <w:tcPr>
            <w:tcW w:w="2627" w:type="dxa"/>
            <w:noWrap/>
            <w:hideMark/>
          </w:tcPr>
          <w:p w14:paraId="082EB202" w14:textId="77777777" w:rsidR="00A63FB5" w:rsidRPr="00A63FB5" w:rsidRDefault="00A63FB5" w:rsidP="00A63FB5">
            <w:r w:rsidRPr="00A63FB5">
              <w:t>3549 or 2212</w:t>
            </w:r>
          </w:p>
        </w:tc>
      </w:tr>
      <w:tr w:rsidR="00A63FB5" w:rsidRPr="00A63FB5" w14:paraId="763FE842" w14:textId="77777777" w:rsidTr="00A63FB5">
        <w:trPr>
          <w:trHeight w:val="279"/>
        </w:trPr>
        <w:tc>
          <w:tcPr>
            <w:tcW w:w="1558" w:type="dxa"/>
            <w:noWrap/>
            <w:hideMark/>
          </w:tcPr>
          <w:p w14:paraId="104BE54A" w14:textId="77777777" w:rsidR="00A63FB5" w:rsidRPr="00A63FB5" w:rsidRDefault="00A63FB5" w:rsidP="00A63FB5">
            <w:r w:rsidRPr="00A63FB5">
              <w:t>7</w:t>
            </w:r>
          </w:p>
        </w:tc>
        <w:tc>
          <w:tcPr>
            <w:tcW w:w="2579" w:type="dxa"/>
            <w:noWrap/>
            <w:hideMark/>
          </w:tcPr>
          <w:p w14:paraId="4AA81164" w14:textId="77777777" w:rsidR="00A63FB5" w:rsidRPr="00A63FB5" w:rsidRDefault="00A63FB5">
            <w:r w:rsidRPr="00A63FB5">
              <w:t>pKR200-4-49</w:t>
            </w:r>
          </w:p>
        </w:tc>
        <w:tc>
          <w:tcPr>
            <w:tcW w:w="2627" w:type="dxa"/>
            <w:noWrap/>
            <w:hideMark/>
          </w:tcPr>
          <w:p w14:paraId="2CAFFB14" w14:textId="77777777" w:rsidR="00A63FB5" w:rsidRPr="00A63FB5" w:rsidRDefault="00A63FB5" w:rsidP="00A63FB5">
            <w:r w:rsidRPr="00A63FB5">
              <w:t>3549 or 2212</w:t>
            </w:r>
          </w:p>
        </w:tc>
      </w:tr>
      <w:tr w:rsidR="00A63FB5" w:rsidRPr="00A63FB5" w14:paraId="73FEA7CE" w14:textId="77777777" w:rsidTr="00A63FB5">
        <w:trPr>
          <w:trHeight w:val="279"/>
        </w:trPr>
        <w:tc>
          <w:tcPr>
            <w:tcW w:w="1558" w:type="dxa"/>
            <w:noWrap/>
            <w:hideMark/>
          </w:tcPr>
          <w:p w14:paraId="0CBE1C73" w14:textId="77777777" w:rsidR="00A63FB5" w:rsidRPr="00A63FB5" w:rsidRDefault="00A63FB5" w:rsidP="00A63FB5">
            <w:r w:rsidRPr="00A63FB5">
              <w:t>8</w:t>
            </w:r>
          </w:p>
        </w:tc>
        <w:tc>
          <w:tcPr>
            <w:tcW w:w="2579" w:type="dxa"/>
            <w:noWrap/>
            <w:hideMark/>
          </w:tcPr>
          <w:p w14:paraId="74560D9D" w14:textId="77777777" w:rsidR="00A63FB5" w:rsidRPr="00A63FB5" w:rsidRDefault="00A63FB5">
            <w:r w:rsidRPr="00A63FB5">
              <w:t>pKR200-4-55</w:t>
            </w:r>
          </w:p>
        </w:tc>
        <w:tc>
          <w:tcPr>
            <w:tcW w:w="2627" w:type="dxa"/>
            <w:noWrap/>
            <w:hideMark/>
          </w:tcPr>
          <w:p w14:paraId="245535D3" w14:textId="77777777" w:rsidR="00A63FB5" w:rsidRPr="00A63FB5" w:rsidRDefault="00A63FB5" w:rsidP="00A63FB5">
            <w:r w:rsidRPr="00A63FB5">
              <w:t>3549 or 2212</w:t>
            </w:r>
          </w:p>
        </w:tc>
      </w:tr>
      <w:tr w:rsidR="00A63FB5" w:rsidRPr="00A63FB5" w14:paraId="7264E57B" w14:textId="77777777" w:rsidTr="00A63FB5">
        <w:trPr>
          <w:trHeight w:val="279"/>
        </w:trPr>
        <w:tc>
          <w:tcPr>
            <w:tcW w:w="1558" w:type="dxa"/>
            <w:noWrap/>
            <w:hideMark/>
          </w:tcPr>
          <w:p w14:paraId="0B7886F8" w14:textId="77777777" w:rsidR="00A63FB5" w:rsidRPr="00A63FB5" w:rsidRDefault="00A63FB5" w:rsidP="00A63FB5">
            <w:r w:rsidRPr="00A63FB5">
              <w:t>9</w:t>
            </w:r>
          </w:p>
        </w:tc>
        <w:tc>
          <w:tcPr>
            <w:tcW w:w="2579" w:type="dxa"/>
            <w:noWrap/>
            <w:hideMark/>
          </w:tcPr>
          <w:p w14:paraId="29DE989C" w14:textId="77777777" w:rsidR="00A63FB5" w:rsidRPr="00A63FB5" w:rsidRDefault="00A63FB5">
            <w:r w:rsidRPr="00A63FB5">
              <w:t>pKR200-4-59</w:t>
            </w:r>
          </w:p>
        </w:tc>
        <w:tc>
          <w:tcPr>
            <w:tcW w:w="2627" w:type="dxa"/>
            <w:noWrap/>
            <w:hideMark/>
          </w:tcPr>
          <w:p w14:paraId="5B915B35" w14:textId="77777777" w:rsidR="00A63FB5" w:rsidRPr="00A63FB5" w:rsidRDefault="00A63FB5" w:rsidP="00A63FB5">
            <w:r w:rsidRPr="00A63FB5">
              <w:t>3549 or 2212</w:t>
            </w:r>
          </w:p>
        </w:tc>
      </w:tr>
      <w:tr w:rsidR="00A63FB5" w:rsidRPr="00A63FB5" w14:paraId="16E9E462" w14:textId="77777777" w:rsidTr="00A63FB5">
        <w:trPr>
          <w:trHeight w:val="279"/>
        </w:trPr>
        <w:tc>
          <w:tcPr>
            <w:tcW w:w="1558" w:type="dxa"/>
            <w:noWrap/>
            <w:hideMark/>
          </w:tcPr>
          <w:p w14:paraId="23C488BC" w14:textId="77777777" w:rsidR="00A63FB5" w:rsidRPr="00A63FB5" w:rsidRDefault="00A63FB5" w:rsidP="00A63FB5">
            <w:r w:rsidRPr="00A63FB5">
              <w:t>10</w:t>
            </w:r>
          </w:p>
        </w:tc>
        <w:tc>
          <w:tcPr>
            <w:tcW w:w="2579" w:type="dxa"/>
            <w:noWrap/>
            <w:hideMark/>
          </w:tcPr>
          <w:p w14:paraId="45BE6119" w14:textId="77777777" w:rsidR="00A63FB5" w:rsidRPr="00A63FB5" w:rsidRDefault="00A63FB5">
            <w:r w:rsidRPr="00A63FB5">
              <w:t>pKR200-4-68</w:t>
            </w:r>
          </w:p>
        </w:tc>
        <w:tc>
          <w:tcPr>
            <w:tcW w:w="2627" w:type="dxa"/>
            <w:noWrap/>
            <w:hideMark/>
          </w:tcPr>
          <w:p w14:paraId="339FDCE4" w14:textId="77777777" w:rsidR="00A63FB5" w:rsidRPr="00A63FB5" w:rsidRDefault="00A63FB5" w:rsidP="00A63FB5">
            <w:r w:rsidRPr="00A63FB5">
              <w:t>3549 or 2212</w:t>
            </w:r>
          </w:p>
        </w:tc>
      </w:tr>
      <w:tr w:rsidR="00A63FB5" w:rsidRPr="00A63FB5" w14:paraId="28FC9ECA" w14:textId="77777777" w:rsidTr="00A63FB5">
        <w:trPr>
          <w:trHeight w:val="279"/>
        </w:trPr>
        <w:tc>
          <w:tcPr>
            <w:tcW w:w="1558" w:type="dxa"/>
            <w:noWrap/>
            <w:hideMark/>
          </w:tcPr>
          <w:p w14:paraId="25EB3701" w14:textId="77777777" w:rsidR="00A63FB5" w:rsidRPr="00A63FB5" w:rsidRDefault="00A63FB5" w:rsidP="00A63FB5">
            <w:r w:rsidRPr="00A63FB5">
              <w:t>11</w:t>
            </w:r>
          </w:p>
        </w:tc>
        <w:tc>
          <w:tcPr>
            <w:tcW w:w="2579" w:type="dxa"/>
            <w:noWrap/>
            <w:hideMark/>
          </w:tcPr>
          <w:p w14:paraId="4BA9EC11" w14:textId="77777777" w:rsidR="00A63FB5" w:rsidRPr="00A63FB5" w:rsidRDefault="00A63FB5">
            <w:r w:rsidRPr="00A63FB5">
              <w:t>pKR200-4-70</w:t>
            </w:r>
          </w:p>
        </w:tc>
        <w:tc>
          <w:tcPr>
            <w:tcW w:w="2627" w:type="dxa"/>
            <w:noWrap/>
            <w:hideMark/>
          </w:tcPr>
          <w:p w14:paraId="50D225B0" w14:textId="77777777" w:rsidR="00A63FB5" w:rsidRPr="00A63FB5" w:rsidRDefault="00A63FB5" w:rsidP="00A63FB5">
            <w:r w:rsidRPr="00A63FB5">
              <w:t>3549 or 2212</w:t>
            </w:r>
          </w:p>
        </w:tc>
      </w:tr>
      <w:tr w:rsidR="00A63FB5" w:rsidRPr="00A63FB5" w14:paraId="7F2E1111" w14:textId="77777777" w:rsidTr="00A63FB5">
        <w:trPr>
          <w:trHeight w:val="279"/>
        </w:trPr>
        <w:tc>
          <w:tcPr>
            <w:tcW w:w="1558" w:type="dxa"/>
            <w:noWrap/>
            <w:hideMark/>
          </w:tcPr>
          <w:p w14:paraId="7E647AA7" w14:textId="77777777" w:rsidR="00A63FB5" w:rsidRPr="00A63FB5" w:rsidRDefault="00A63FB5" w:rsidP="00A63FB5">
            <w:r w:rsidRPr="00A63FB5">
              <w:t>12</w:t>
            </w:r>
          </w:p>
        </w:tc>
        <w:tc>
          <w:tcPr>
            <w:tcW w:w="2579" w:type="dxa"/>
            <w:noWrap/>
            <w:hideMark/>
          </w:tcPr>
          <w:p w14:paraId="6FC25F9C" w14:textId="77777777" w:rsidR="00A63FB5" w:rsidRPr="00A63FB5" w:rsidRDefault="00A63FB5">
            <w:r w:rsidRPr="00A63FB5">
              <w:t>pKR200-4-72</w:t>
            </w:r>
          </w:p>
        </w:tc>
        <w:tc>
          <w:tcPr>
            <w:tcW w:w="2627" w:type="dxa"/>
            <w:noWrap/>
            <w:hideMark/>
          </w:tcPr>
          <w:p w14:paraId="0EDAE91F" w14:textId="77777777" w:rsidR="00A63FB5" w:rsidRPr="00A63FB5" w:rsidRDefault="00A63FB5" w:rsidP="00A63FB5">
            <w:r w:rsidRPr="00A63FB5">
              <w:t>3549 or 2212</w:t>
            </w:r>
          </w:p>
        </w:tc>
      </w:tr>
      <w:tr w:rsidR="00A63FB5" w:rsidRPr="00A63FB5" w14:paraId="72308E32" w14:textId="77777777" w:rsidTr="00A63FB5">
        <w:trPr>
          <w:trHeight w:val="279"/>
        </w:trPr>
        <w:tc>
          <w:tcPr>
            <w:tcW w:w="1558" w:type="dxa"/>
            <w:noWrap/>
            <w:hideMark/>
          </w:tcPr>
          <w:p w14:paraId="2551ABF8" w14:textId="77777777" w:rsidR="00A63FB5" w:rsidRPr="00A63FB5" w:rsidRDefault="00A63FB5" w:rsidP="00A63FB5">
            <w:r w:rsidRPr="00A63FB5">
              <w:t>13</w:t>
            </w:r>
          </w:p>
        </w:tc>
        <w:tc>
          <w:tcPr>
            <w:tcW w:w="2579" w:type="dxa"/>
            <w:noWrap/>
            <w:hideMark/>
          </w:tcPr>
          <w:p w14:paraId="493F070F" w14:textId="77777777" w:rsidR="00A63FB5" w:rsidRPr="00A63FB5" w:rsidRDefault="00A63FB5">
            <w:r w:rsidRPr="00A63FB5">
              <w:t>pKR200-4-79</w:t>
            </w:r>
          </w:p>
        </w:tc>
        <w:tc>
          <w:tcPr>
            <w:tcW w:w="2627" w:type="dxa"/>
            <w:noWrap/>
            <w:hideMark/>
          </w:tcPr>
          <w:p w14:paraId="11FEAC9C" w14:textId="77777777" w:rsidR="00A63FB5" w:rsidRPr="00A63FB5" w:rsidRDefault="00A63FB5" w:rsidP="00A63FB5">
            <w:r w:rsidRPr="00A63FB5">
              <w:t>3549 or 2212</w:t>
            </w:r>
          </w:p>
        </w:tc>
      </w:tr>
      <w:tr w:rsidR="00A63FB5" w:rsidRPr="00A63FB5" w14:paraId="5F636820" w14:textId="77777777" w:rsidTr="00A63FB5">
        <w:trPr>
          <w:trHeight w:val="279"/>
        </w:trPr>
        <w:tc>
          <w:tcPr>
            <w:tcW w:w="1558" w:type="dxa"/>
            <w:noWrap/>
            <w:hideMark/>
          </w:tcPr>
          <w:p w14:paraId="4BCC16D7" w14:textId="77777777" w:rsidR="00A63FB5" w:rsidRPr="00A63FB5" w:rsidRDefault="00A63FB5" w:rsidP="00A63FB5">
            <w:r w:rsidRPr="00A63FB5">
              <w:t>14</w:t>
            </w:r>
          </w:p>
        </w:tc>
        <w:tc>
          <w:tcPr>
            <w:tcW w:w="2579" w:type="dxa"/>
            <w:noWrap/>
            <w:hideMark/>
          </w:tcPr>
          <w:p w14:paraId="6F95078D" w14:textId="77777777" w:rsidR="00A63FB5" w:rsidRPr="00A63FB5" w:rsidRDefault="00A63FB5">
            <w:r w:rsidRPr="00A63FB5">
              <w:t>pKR200-4-92</w:t>
            </w:r>
          </w:p>
        </w:tc>
        <w:tc>
          <w:tcPr>
            <w:tcW w:w="2627" w:type="dxa"/>
            <w:noWrap/>
            <w:hideMark/>
          </w:tcPr>
          <w:p w14:paraId="434F9712" w14:textId="77777777" w:rsidR="00A63FB5" w:rsidRPr="00A63FB5" w:rsidRDefault="00A63FB5" w:rsidP="00A63FB5">
            <w:r w:rsidRPr="00A63FB5">
              <w:t>3549 or 2212</w:t>
            </w:r>
          </w:p>
        </w:tc>
      </w:tr>
      <w:tr w:rsidR="00A63FB5" w:rsidRPr="00A63FB5" w14:paraId="75FC2594" w14:textId="77777777" w:rsidTr="00A63FB5">
        <w:trPr>
          <w:trHeight w:val="279"/>
        </w:trPr>
        <w:tc>
          <w:tcPr>
            <w:tcW w:w="1558" w:type="dxa"/>
            <w:noWrap/>
            <w:hideMark/>
          </w:tcPr>
          <w:p w14:paraId="039E849F" w14:textId="77777777" w:rsidR="00A63FB5" w:rsidRPr="00A63FB5" w:rsidRDefault="00A63FB5" w:rsidP="00A63FB5">
            <w:r w:rsidRPr="00A63FB5">
              <w:t>15</w:t>
            </w:r>
          </w:p>
        </w:tc>
        <w:tc>
          <w:tcPr>
            <w:tcW w:w="2579" w:type="dxa"/>
            <w:noWrap/>
            <w:hideMark/>
          </w:tcPr>
          <w:p w14:paraId="735277F0" w14:textId="77777777" w:rsidR="00A63FB5" w:rsidRPr="00A63FB5" w:rsidRDefault="00A63FB5">
            <w:r w:rsidRPr="00A63FB5">
              <w:t>pKR200-5-6</w:t>
            </w:r>
          </w:p>
        </w:tc>
        <w:tc>
          <w:tcPr>
            <w:tcW w:w="2627" w:type="dxa"/>
            <w:noWrap/>
            <w:hideMark/>
          </w:tcPr>
          <w:p w14:paraId="3DD02A86" w14:textId="77777777" w:rsidR="00A63FB5" w:rsidRPr="00A63FB5" w:rsidRDefault="00A63FB5" w:rsidP="00A63FB5">
            <w:r w:rsidRPr="00A63FB5">
              <w:t>3549 or 2212</w:t>
            </w:r>
          </w:p>
        </w:tc>
      </w:tr>
      <w:tr w:rsidR="00A63FB5" w:rsidRPr="00A63FB5" w14:paraId="6E229A67" w14:textId="77777777" w:rsidTr="00A63FB5">
        <w:trPr>
          <w:trHeight w:val="279"/>
        </w:trPr>
        <w:tc>
          <w:tcPr>
            <w:tcW w:w="1558" w:type="dxa"/>
            <w:noWrap/>
            <w:hideMark/>
          </w:tcPr>
          <w:p w14:paraId="653A82DE" w14:textId="77777777" w:rsidR="00A63FB5" w:rsidRPr="00A63FB5" w:rsidRDefault="00A63FB5" w:rsidP="00A63FB5">
            <w:r w:rsidRPr="00A63FB5">
              <w:t>16</w:t>
            </w:r>
          </w:p>
        </w:tc>
        <w:tc>
          <w:tcPr>
            <w:tcW w:w="2579" w:type="dxa"/>
            <w:noWrap/>
            <w:hideMark/>
          </w:tcPr>
          <w:p w14:paraId="10BB7244" w14:textId="77777777" w:rsidR="00A63FB5" w:rsidRPr="00A63FB5" w:rsidRDefault="00A63FB5">
            <w:r w:rsidRPr="00A63FB5">
              <w:t>pKR200-5-8</w:t>
            </w:r>
          </w:p>
        </w:tc>
        <w:tc>
          <w:tcPr>
            <w:tcW w:w="2627" w:type="dxa"/>
            <w:noWrap/>
            <w:hideMark/>
          </w:tcPr>
          <w:p w14:paraId="021B5899" w14:textId="77777777" w:rsidR="00A63FB5" w:rsidRPr="00A63FB5" w:rsidRDefault="00A63FB5" w:rsidP="00A63FB5">
            <w:r w:rsidRPr="00A63FB5">
              <w:t>3549 or 2212</w:t>
            </w:r>
          </w:p>
        </w:tc>
      </w:tr>
      <w:tr w:rsidR="00A63FB5" w:rsidRPr="00A63FB5" w14:paraId="4F020421" w14:textId="77777777" w:rsidTr="00A63FB5">
        <w:trPr>
          <w:trHeight w:val="279"/>
        </w:trPr>
        <w:tc>
          <w:tcPr>
            <w:tcW w:w="1558" w:type="dxa"/>
            <w:noWrap/>
            <w:hideMark/>
          </w:tcPr>
          <w:p w14:paraId="408A63CC" w14:textId="77777777" w:rsidR="00A63FB5" w:rsidRPr="00A63FB5" w:rsidRDefault="00A63FB5" w:rsidP="00A63FB5">
            <w:r w:rsidRPr="00A63FB5">
              <w:t>17</w:t>
            </w:r>
          </w:p>
        </w:tc>
        <w:tc>
          <w:tcPr>
            <w:tcW w:w="2579" w:type="dxa"/>
            <w:noWrap/>
            <w:hideMark/>
          </w:tcPr>
          <w:p w14:paraId="1823559D" w14:textId="77777777" w:rsidR="00A63FB5" w:rsidRPr="00A63FB5" w:rsidRDefault="00A63FB5">
            <w:r w:rsidRPr="00A63FB5">
              <w:t>pKR200-5-43</w:t>
            </w:r>
          </w:p>
        </w:tc>
        <w:tc>
          <w:tcPr>
            <w:tcW w:w="2627" w:type="dxa"/>
            <w:noWrap/>
            <w:hideMark/>
          </w:tcPr>
          <w:p w14:paraId="1E982CF9" w14:textId="77777777" w:rsidR="00A63FB5" w:rsidRPr="00A63FB5" w:rsidRDefault="00A63FB5" w:rsidP="00A63FB5">
            <w:r w:rsidRPr="00A63FB5">
              <w:t>3549 or 2212</w:t>
            </w:r>
          </w:p>
        </w:tc>
      </w:tr>
      <w:tr w:rsidR="00A63FB5" w:rsidRPr="00A63FB5" w14:paraId="3F7E867C" w14:textId="77777777" w:rsidTr="00A63FB5">
        <w:trPr>
          <w:trHeight w:val="279"/>
        </w:trPr>
        <w:tc>
          <w:tcPr>
            <w:tcW w:w="1558" w:type="dxa"/>
            <w:noWrap/>
            <w:hideMark/>
          </w:tcPr>
          <w:p w14:paraId="1B653E42" w14:textId="77777777" w:rsidR="00A63FB5" w:rsidRPr="00A63FB5" w:rsidRDefault="00A63FB5" w:rsidP="00A63FB5">
            <w:r w:rsidRPr="00A63FB5">
              <w:t>18</w:t>
            </w:r>
          </w:p>
        </w:tc>
        <w:tc>
          <w:tcPr>
            <w:tcW w:w="2579" w:type="dxa"/>
            <w:noWrap/>
            <w:hideMark/>
          </w:tcPr>
          <w:p w14:paraId="16121C68" w14:textId="77777777" w:rsidR="00A63FB5" w:rsidRPr="00A63FB5" w:rsidRDefault="00A63FB5">
            <w:r w:rsidRPr="00A63FB5">
              <w:t>pKR200-5-44</w:t>
            </w:r>
          </w:p>
        </w:tc>
        <w:tc>
          <w:tcPr>
            <w:tcW w:w="2627" w:type="dxa"/>
            <w:noWrap/>
            <w:hideMark/>
          </w:tcPr>
          <w:p w14:paraId="4FD87E9F" w14:textId="77777777" w:rsidR="00A63FB5" w:rsidRPr="00A63FB5" w:rsidRDefault="00A63FB5" w:rsidP="00A63FB5">
            <w:r w:rsidRPr="00A63FB5">
              <w:t>3549 or 2212</w:t>
            </w:r>
          </w:p>
        </w:tc>
      </w:tr>
      <w:tr w:rsidR="00A63FB5" w:rsidRPr="00A63FB5" w14:paraId="0DAA8649" w14:textId="77777777" w:rsidTr="00A63FB5">
        <w:trPr>
          <w:trHeight w:val="279"/>
        </w:trPr>
        <w:tc>
          <w:tcPr>
            <w:tcW w:w="1558" w:type="dxa"/>
            <w:noWrap/>
            <w:hideMark/>
          </w:tcPr>
          <w:p w14:paraId="73FA0C06" w14:textId="77777777" w:rsidR="00A63FB5" w:rsidRPr="00A63FB5" w:rsidRDefault="00A63FB5" w:rsidP="00A63FB5">
            <w:r w:rsidRPr="00A63FB5">
              <w:t>19</w:t>
            </w:r>
          </w:p>
        </w:tc>
        <w:tc>
          <w:tcPr>
            <w:tcW w:w="2579" w:type="dxa"/>
            <w:noWrap/>
            <w:hideMark/>
          </w:tcPr>
          <w:p w14:paraId="5AAC3F3C" w14:textId="77777777" w:rsidR="00A63FB5" w:rsidRPr="00A63FB5" w:rsidRDefault="00A63FB5">
            <w:r w:rsidRPr="00A63FB5">
              <w:t>pKR200-5-46</w:t>
            </w:r>
          </w:p>
        </w:tc>
        <w:tc>
          <w:tcPr>
            <w:tcW w:w="2627" w:type="dxa"/>
            <w:noWrap/>
            <w:hideMark/>
          </w:tcPr>
          <w:p w14:paraId="1D02C0C8" w14:textId="77777777" w:rsidR="00A63FB5" w:rsidRPr="00A63FB5" w:rsidRDefault="00A63FB5" w:rsidP="00A63FB5">
            <w:r w:rsidRPr="00A63FB5">
              <w:t>3549 or 2212</w:t>
            </w:r>
          </w:p>
        </w:tc>
      </w:tr>
      <w:tr w:rsidR="00A63FB5" w:rsidRPr="00A63FB5" w14:paraId="287DE03D" w14:textId="77777777" w:rsidTr="00A63FB5">
        <w:trPr>
          <w:trHeight w:val="279"/>
        </w:trPr>
        <w:tc>
          <w:tcPr>
            <w:tcW w:w="1558" w:type="dxa"/>
            <w:noWrap/>
            <w:hideMark/>
          </w:tcPr>
          <w:p w14:paraId="61EE58E3" w14:textId="77777777" w:rsidR="00A63FB5" w:rsidRPr="00A63FB5" w:rsidRDefault="00A63FB5" w:rsidP="00A63FB5">
            <w:r w:rsidRPr="00A63FB5">
              <w:t>20</w:t>
            </w:r>
          </w:p>
        </w:tc>
        <w:tc>
          <w:tcPr>
            <w:tcW w:w="2579" w:type="dxa"/>
            <w:noWrap/>
            <w:hideMark/>
          </w:tcPr>
          <w:p w14:paraId="0FD4E96A" w14:textId="77777777" w:rsidR="00A63FB5" w:rsidRPr="00A63FB5" w:rsidRDefault="00A63FB5">
            <w:r w:rsidRPr="00A63FB5">
              <w:t>pKR200-5-63</w:t>
            </w:r>
          </w:p>
        </w:tc>
        <w:tc>
          <w:tcPr>
            <w:tcW w:w="2627" w:type="dxa"/>
            <w:noWrap/>
            <w:hideMark/>
          </w:tcPr>
          <w:p w14:paraId="760B3F07" w14:textId="77777777" w:rsidR="00A63FB5" w:rsidRPr="00A63FB5" w:rsidRDefault="00A63FB5" w:rsidP="00A63FB5">
            <w:r w:rsidRPr="00A63FB5">
              <w:t>3549 or 2212</w:t>
            </w:r>
          </w:p>
        </w:tc>
      </w:tr>
      <w:tr w:rsidR="00A63FB5" w:rsidRPr="00A63FB5" w14:paraId="3DECCAE8" w14:textId="77777777" w:rsidTr="00A63FB5">
        <w:trPr>
          <w:trHeight w:val="279"/>
        </w:trPr>
        <w:tc>
          <w:tcPr>
            <w:tcW w:w="1558" w:type="dxa"/>
            <w:noWrap/>
            <w:hideMark/>
          </w:tcPr>
          <w:p w14:paraId="00103ED5" w14:textId="77777777" w:rsidR="00A63FB5" w:rsidRPr="00A63FB5" w:rsidRDefault="00A63FB5" w:rsidP="00A63FB5">
            <w:r w:rsidRPr="00A63FB5">
              <w:t>21</w:t>
            </w:r>
          </w:p>
        </w:tc>
        <w:tc>
          <w:tcPr>
            <w:tcW w:w="2579" w:type="dxa"/>
            <w:noWrap/>
            <w:hideMark/>
          </w:tcPr>
          <w:p w14:paraId="0A472D7A" w14:textId="77777777" w:rsidR="00A63FB5" w:rsidRPr="00A63FB5" w:rsidRDefault="00A63FB5">
            <w:r w:rsidRPr="00A63FB5">
              <w:t>pKR200-5-68</w:t>
            </w:r>
          </w:p>
        </w:tc>
        <w:tc>
          <w:tcPr>
            <w:tcW w:w="2627" w:type="dxa"/>
            <w:noWrap/>
            <w:hideMark/>
          </w:tcPr>
          <w:p w14:paraId="67A8485B" w14:textId="77777777" w:rsidR="00A63FB5" w:rsidRPr="00A63FB5" w:rsidRDefault="00A63FB5" w:rsidP="00A63FB5">
            <w:r w:rsidRPr="00A63FB5">
              <w:t>3549 or 2212</w:t>
            </w:r>
          </w:p>
        </w:tc>
      </w:tr>
      <w:tr w:rsidR="00A63FB5" w:rsidRPr="00A63FB5" w14:paraId="45FF2258" w14:textId="77777777" w:rsidTr="00A63FB5">
        <w:trPr>
          <w:trHeight w:val="279"/>
        </w:trPr>
        <w:tc>
          <w:tcPr>
            <w:tcW w:w="1558" w:type="dxa"/>
            <w:noWrap/>
            <w:hideMark/>
          </w:tcPr>
          <w:p w14:paraId="4030F39C" w14:textId="77777777" w:rsidR="00A63FB5" w:rsidRPr="00A63FB5" w:rsidRDefault="00A63FB5" w:rsidP="00A63FB5">
            <w:r w:rsidRPr="00A63FB5">
              <w:t>22</w:t>
            </w:r>
          </w:p>
        </w:tc>
        <w:tc>
          <w:tcPr>
            <w:tcW w:w="2579" w:type="dxa"/>
            <w:noWrap/>
            <w:hideMark/>
          </w:tcPr>
          <w:p w14:paraId="30FE6C88" w14:textId="77777777" w:rsidR="00A63FB5" w:rsidRPr="00A63FB5" w:rsidRDefault="00A63FB5">
            <w:r w:rsidRPr="00A63FB5">
              <w:t>pKR200-5-71</w:t>
            </w:r>
          </w:p>
        </w:tc>
        <w:tc>
          <w:tcPr>
            <w:tcW w:w="2627" w:type="dxa"/>
            <w:noWrap/>
            <w:hideMark/>
          </w:tcPr>
          <w:p w14:paraId="2B967479" w14:textId="77777777" w:rsidR="00A63FB5" w:rsidRPr="00A63FB5" w:rsidRDefault="00A63FB5" w:rsidP="00A63FB5">
            <w:r w:rsidRPr="00A63FB5">
              <w:t>3549 or 2212</w:t>
            </w:r>
          </w:p>
        </w:tc>
      </w:tr>
      <w:tr w:rsidR="00A63FB5" w:rsidRPr="00A63FB5" w14:paraId="4C44F2CB" w14:textId="77777777" w:rsidTr="00A63FB5">
        <w:trPr>
          <w:trHeight w:val="279"/>
        </w:trPr>
        <w:tc>
          <w:tcPr>
            <w:tcW w:w="1558" w:type="dxa"/>
            <w:noWrap/>
            <w:hideMark/>
          </w:tcPr>
          <w:p w14:paraId="67D56262" w14:textId="77777777" w:rsidR="00A63FB5" w:rsidRPr="00A63FB5" w:rsidRDefault="00A63FB5" w:rsidP="00A63FB5">
            <w:r w:rsidRPr="00A63FB5">
              <w:t>23</w:t>
            </w:r>
          </w:p>
        </w:tc>
        <w:tc>
          <w:tcPr>
            <w:tcW w:w="2579" w:type="dxa"/>
            <w:noWrap/>
            <w:hideMark/>
          </w:tcPr>
          <w:p w14:paraId="002C3055" w14:textId="77777777" w:rsidR="00A63FB5" w:rsidRPr="00A63FB5" w:rsidRDefault="00A63FB5">
            <w:r w:rsidRPr="00A63FB5">
              <w:t>pKR200-5-78</w:t>
            </w:r>
          </w:p>
        </w:tc>
        <w:tc>
          <w:tcPr>
            <w:tcW w:w="2627" w:type="dxa"/>
            <w:noWrap/>
            <w:hideMark/>
          </w:tcPr>
          <w:p w14:paraId="3A46E17B" w14:textId="77777777" w:rsidR="00A63FB5" w:rsidRPr="00A63FB5" w:rsidRDefault="00A63FB5" w:rsidP="00A63FB5">
            <w:r w:rsidRPr="00A63FB5">
              <w:t>3549 or 2212</w:t>
            </w:r>
          </w:p>
        </w:tc>
      </w:tr>
      <w:tr w:rsidR="00A63FB5" w:rsidRPr="00A63FB5" w14:paraId="2DD08FC8" w14:textId="77777777" w:rsidTr="00A63FB5">
        <w:trPr>
          <w:trHeight w:val="279"/>
        </w:trPr>
        <w:tc>
          <w:tcPr>
            <w:tcW w:w="1558" w:type="dxa"/>
            <w:noWrap/>
            <w:hideMark/>
          </w:tcPr>
          <w:p w14:paraId="0C232613" w14:textId="77777777" w:rsidR="00A63FB5" w:rsidRPr="00A63FB5" w:rsidRDefault="00A63FB5" w:rsidP="00A63FB5">
            <w:r w:rsidRPr="00A63FB5">
              <w:t>24</w:t>
            </w:r>
          </w:p>
        </w:tc>
        <w:tc>
          <w:tcPr>
            <w:tcW w:w="2579" w:type="dxa"/>
            <w:noWrap/>
            <w:hideMark/>
          </w:tcPr>
          <w:p w14:paraId="3B784F97" w14:textId="77777777" w:rsidR="00A63FB5" w:rsidRPr="00A63FB5" w:rsidRDefault="00A63FB5">
            <w:r w:rsidRPr="00A63FB5">
              <w:t>pKR200-5-90</w:t>
            </w:r>
          </w:p>
        </w:tc>
        <w:tc>
          <w:tcPr>
            <w:tcW w:w="2627" w:type="dxa"/>
            <w:noWrap/>
            <w:hideMark/>
          </w:tcPr>
          <w:p w14:paraId="11921F89" w14:textId="77777777" w:rsidR="00A63FB5" w:rsidRPr="00A63FB5" w:rsidRDefault="00A63FB5" w:rsidP="00A63FB5">
            <w:r w:rsidRPr="00A63FB5">
              <w:t>3549 or 2212</w:t>
            </w:r>
          </w:p>
        </w:tc>
      </w:tr>
      <w:tr w:rsidR="00A63FB5" w:rsidRPr="00A63FB5" w14:paraId="48BB957A" w14:textId="77777777" w:rsidTr="00A63FB5">
        <w:trPr>
          <w:trHeight w:val="279"/>
        </w:trPr>
        <w:tc>
          <w:tcPr>
            <w:tcW w:w="1558" w:type="dxa"/>
            <w:noWrap/>
            <w:hideMark/>
          </w:tcPr>
          <w:p w14:paraId="3528AA4C" w14:textId="77777777" w:rsidR="00A63FB5" w:rsidRPr="00A63FB5" w:rsidRDefault="00A63FB5" w:rsidP="00A63FB5">
            <w:r w:rsidRPr="00A63FB5">
              <w:t>25</w:t>
            </w:r>
          </w:p>
        </w:tc>
        <w:tc>
          <w:tcPr>
            <w:tcW w:w="2579" w:type="dxa"/>
            <w:noWrap/>
            <w:hideMark/>
          </w:tcPr>
          <w:p w14:paraId="7419F9C0" w14:textId="77777777" w:rsidR="00A63FB5" w:rsidRPr="00A63FB5" w:rsidRDefault="00A63FB5">
            <w:r w:rsidRPr="00A63FB5">
              <w:t>pKR200-5-108</w:t>
            </w:r>
          </w:p>
        </w:tc>
        <w:tc>
          <w:tcPr>
            <w:tcW w:w="2627" w:type="dxa"/>
            <w:noWrap/>
            <w:hideMark/>
          </w:tcPr>
          <w:p w14:paraId="238F3A48" w14:textId="77777777" w:rsidR="00A63FB5" w:rsidRPr="00A63FB5" w:rsidRDefault="00A63FB5" w:rsidP="00A63FB5">
            <w:r w:rsidRPr="00A63FB5">
              <w:t>3549 or 2212</w:t>
            </w:r>
          </w:p>
        </w:tc>
      </w:tr>
      <w:tr w:rsidR="00A63FB5" w:rsidRPr="00A63FB5" w14:paraId="72805EBC" w14:textId="77777777" w:rsidTr="00A63FB5">
        <w:trPr>
          <w:trHeight w:val="279"/>
        </w:trPr>
        <w:tc>
          <w:tcPr>
            <w:tcW w:w="1558" w:type="dxa"/>
            <w:noWrap/>
            <w:hideMark/>
          </w:tcPr>
          <w:p w14:paraId="5F62416F" w14:textId="77777777" w:rsidR="00A63FB5" w:rsidRPr="00A63FB5" w:rsidRDefault="00A63FB5" w:rsidP="00A63FB5">
            <w:r w:rsidRPr="00A63FB5">
              <w:t>26</w:t>
            </w:r>
          </w:p>
        </w:tc>
        <w:tc>
          <w:tcPr>
            <w:tcW w:w="2579" w:type="dxa"/>
            <w:noWrap/>
            <w:hideMark/>
          </w:tcPr>
          <w:p w14:paraId="5775308A" w14:textId="77777777" w:rsidR="00A63FB5" w:rsidRPr="00A63FB5" w:rsidRDefault="00A63FB5">
            <w:r w:rsidRPr="00A63FB5">
              <w:t>LVS gDNA</w:t>
            </w:r>
          </w:p>
        </w:tc>
        <w:tc>
          <w:tcPr>
            <w:tcW w:w="2627" w:type="dxa"/>
            <w:noWrap/>
            <w:hideMark/>
          </w:tcPr>
          <w:p w14:paraId="45D40994" w14:textId="77777777" w:rsidR="00A63FB5" w:rsidRPr="00A63FB5" w:rsidRDefault="00A63FB5" w:rsidP="00A63FB5">
            <w:r w:rsidRPr="00A63FB5">
              <w:t>3549</w:t>
            </w:r>
          </w:p>
        </w:tc>
      </w:tr>
      <w:tr w:rsidR="00A63FB5" w:rsidRPr="00A63FB5" w14:paraId="66D0CD89" w14:textId="77777777" w:rsidTr="00A63FB5">
        <w:trPr>
          <w:trHeight w:val="279"/>
        </w:trPr>
        <w:tc>
          <w:tcPr>
            <w:tcW w:w="1558" w:type="dxa"/>
            <w:noWrap/>
            <w:hideMark/>
          </w:tcPr>
          <w:p w14:paraId="41BF48AF" w14:textId="77777777" w:rsidR="00A63FB5" w:rsidRPr="00A63FB5" w:rsidRDefault="00A63FB5" w:rsidP="00A63FB5">
            <w:r w:rsidRPr="00A63FB5">
              <w:t>27</w:t>
            </w:r>
          </w:p>
        </w:tc>
        <w:tc>
          <w:tcPr>
            <w:tcW w:w="2579" w:type="dxa"/>
            <w:noWrap/>
            <w:hideMark/>
          </w:tcPr>
          <w:p w14:paraId="62543B1D" w14:textId="77777777" w:rsidR="00A63FB5" w:rsidRPr="00A63FB5" w:rsidRDefault="00A63FB5">
            <w:r w:rsidRPr="00A63FB5">
              <w:t>pKR200 1:10</w:t>
            </w:r>
          </w:p>
        </w:tc>
        <w:tc>
          <w:tcPr>
            <w:tcW w:w="2627" w:type="dxa"/>
            <w:noWrap/>
            <w:hideMark/>
          </w:tcPr>
          <w:p w14:paraId="546CA3B2" w14:textId="77777777" w:rsidR="00A63FB5" w:rsidRPr="00A63FB5" w:rsidRDefault="00A63FB5" w:rsidP="00A63FB5">
            <w:r w:rsidRPr="00A63FB5">
              <w:t>-</w:t>
            </w:r>
          </w:p>
        </w:tc>
      </w:tr>
      <w:tr w:rsidR="00A63FB5" w:rsidRPr="00A63FB5" w14:paraId="2014D4DA" w14:textId="77777777" w:rsidTr="00A63FB5">
        <w:trPr>
          <w:trHeight w:val="279"/>
        </w:trPr>
        <w:tc>
          <w:tcPr>
            <w:tcW w:w="1558" w:type="dxa"/>
            <w:noWrap/>
            <w:hideMark/>
          </w:tcPr>
          <w:p w14:paraId="7369F3DB" w14:textId="77777777" w:rsidR="00A63FB5" w:rsidRPr="00A63FB5" w:rsidRDefault="00A63FB5" w:rsidP="00A63FB5">
            <w:r w:rsidRPr="00A63FB5">
              <w:t>28</w:t>
            </w:r>
          </w:p>
        </w:tc>
        <w:tc>
          <w:tcPr>
            <w:tcW w:w="2579" w:type="dxa"/>
            <w:noWrap/>
            <w:hideMark/>
          </w:tcPr>
          <w:p w14:paraId="42BD18C3" w14:textId="77777777" w:rsidR="00A63FB5" w:rsidRPr="00A63FB5" w:rsidRDefault="00A63FB5">
            <w:r w:rsidRPr="00A63FB5">
              <w:t xml:space="preserve">no DNA </w:t>
            </w:r>
          </w:p>
        </w:tc>
        <w:tc>
          <w:tcPr>
            <w:tcW w:w="2627" w:type="dxa"/>
            <w:noWrap/>
            <w:hideMark/>
          </w:tcPr>
          <w:p w14:paraId="6B6BC296" w14:textId="77777777" w:rsidR="00A63FB5" w:rsidRPr="00A63FB5" w:rsidRDefault="00A63FB5" w:rsidP="00A63FB5">
            <w:r w:rsidRPr="00A63FB5">
              <w:t>-</w:t>
            </w:r>
          </w:p>
        </w:tc>
      </w:tr>
    </w:tbl>
    <w:p w14:paraId="681E4738" w14:textId="77777777" w:rsidR="00A63FB5" w:rsidRPr="00A63FB5" w:rsidRDefault="00A63FB5" w:rsidP="00A63FB5"/>
    <w:p w14:paraId="0C55C7BE" w14:textId="77777777" w:rsidR="00DC2580" w:rsidRDefault="00DC2580" w:rsidP="00DC2580">
      <w:pPr>
        <w:pStyle w:val="Heading3"/>
        <w:rPr>
          <w:rFonts w:eastAsia="Calibri"/>
        </w:rPr>
      </w:pPr>
    </w:p>
    <w:p w14:paraId="5605890E" w14:textId="77777777" w:rsidR="00DC2580" w:rsidRDefault="00DC2580" w:rsidP="00DC2580">
      <w:pPr>
        <w:pStyle w:val="Heading3"/>
        <w:rPr>
          <w:rFonts w:eastAsia="Calibri"/>
        </w:rPr>
      </w:pPr>
    </w:p>
    <w:p w14:paraId="00B9DD3F" w14:textId="77777777" w:rsidR="00DC2580" w:rsidRDefault="00DC2580" w:rsidP="00DC2580">
      <w:pPr>
        <w:pStyle w:val="Heading3"/>
        <w:rPr>
          <w:rFonts w:eastAsia="Calibri"/>
        </w:rPr>
      </w:pPr>
    </w:p>
    <w:p w14:paraId="77928A7F" w14:textId="77777777" w:rsidR="00DC2580" w:rsidRDefault="00DC2580" w:rsidP="00DC2580">
      <w:pPr>
        <w:pStyle w:val="Heading3"/>
        <w:rPr>
          <w:rFonts w:eastAsia="Calibri"/>
        </w:rPr>
      </w:pPr>
    </w:p>
    <w:p w14:paraId="3F8F6C43" w14:textId="77777777" w:rsidR="00DC2580" w:rsidRDefault="00DC2580" w:rsidP="00DC2580">
      <w:pPr>
        <w:rPr>
          <w:rFonts w:eastAsia="Calibri"/>
        </w:rPr>
      </w:pPr>
    </w:p>
    <w:p w14:paraId="371B704E" w14:textId="77777777" w:rsidR="00DC2580" w:rsidRPr="00DC2580" w:rsidRDefault="00DC2580" w:rsidP="00DC2580">
      <w:pPr>
        <w:rPr>
          <w:rFonts w:eastAsia="Calibri"/>
        </w:rPr>
      </w:pPr>
    </w:p>
    <w:p w14:paraId="6376BAE0" w14:textId="0200E65F" w:rsidR="00A63FB5" w:rsidRDefault="00DC2580" w:rsidP="00DC2580">
      <w:pPr>
        <w:pStyle w:val="Heading3"/>
        <w:rPr>
          <w:rFonts w:eastAsia="Calibri"/>
        </w:rPr>
      </w:pPr>
      <w:bookmarkStart w:id="53" w:name="_Toc171426117"/>
      <w:r>
        <w:rPr>
          <w:rFonts w:eastAsia="Calibri"/>
        </w:rPr>
        <w:t>PCR Reaction Table</w:t>
      </w:r>
      <w:bookmarkEnd w:id="53"/>
    </w:p>
    <w:p w14:paraId="11836626" w14:textId="77777777" w:rsidR="004C6B44" w:rsidRDefault="004C6B44" w:rsidP="004C6B44">
      <w:pPr>
        <w:rPr>
          <w:rFonts w:eastAsia="Calibri"/>
        </w:rPr>
      </w:pPr>
    </w:p>
    <w:tbl>
      <w:tblPr>
        <w:tblW w:w="8300" w:type="dxa"/>
        <w:tblLook w:val="04A0" w:firstRow="1" w:lastRow="0" w:firstColumn="1" w:lastColumn="0" w:noHBand="0" w:noVBand="1"/>
      </w:tblPr>
      <w:tblGrid>
        <w:gridCol w:w="2790"/>
        <w:gridCol w:w="1663"/>
        <w:gridCol w:w="1635"/>
        <w:gridCol w:w="1126"/>
        <w:gridCol w:w="1086"/>
      </w:tblGrid>
      <w:tr w:rsidR="00DC2580" w14:paraId="4892CFA8" w14:textId="77777777" w:rsidTr="00DC2580">
        <w:trPr>
          <w:trHeight w:val="188"/>
        </w:trPr>
        <w:tc>
          <w:tcPr>
            <w:tcW w:w="279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762180" w14:textId="77777777" w:rsidR="00DC2580" w:rsidRDefault="00DC2580">
            <w:pPr>
              <w:rPr>
                <w:rFonts w:ascii="Calibri" w:hAnsi="Calibri" w:cs="Calibri"/>
                <w:color w:val="000000"/>
              </w:rPr>
            </w:pPr>
            <w:r>
              <w:rPr>
                <w:rFonts w:ascii="Calibri" w:hAnsi="Calibri" w:cs="Calibri"/>
                <w:color w:val="000000"/>
              </w:rPr>
              <w:t>Total reaction volume</w:t>
            </w:r>
          </w:p>
        </w:tc>
        <w:tc>
          <w:tcPr>
            <w:tcW w:w="1663" w:type="dxa"/>
            <w:tcBorders>
              <w:top w:val="single" w:sz="4" w:space="0" w:color="000000"/>
              <w:left w:val="nil"/>
              <w:bottom w:val="single" w:sz="4" w:space="0" w:color="000000"/>
              <w:right w:val="single" w:sz="4" w:space="0" w:color="000000"/>
            </w:tcBorders>
            <w:shd w:val="clear" w:color="auto" w:fill="auto"/>
            <w:noWrap/>
            <w:vAlign w:val="bottom"/>
            <w:hideMark/>
          </w:tcPr>
          <w:p w14:paraId="00F0092A" w14:textId="77777777" w:rsidR="00DC2580" w:rsidRDefault="00DC2580">
            <w:pPr>
              <w:jc w:val="right"/>
              <w:rPr>
                <w:rFonts w:ascii="Calibri" w:hAnsi="Calibri" w:cs="Calibri"/>
                <w:color w:val="000000"/>
              </w:rPr>
            </w:pPr>
            <w:r>
              <w:rPr>
                <w:rFonts w:ascii="Calibri" w:hAnsi="Calibri" w:cs="Calibri"/>
                <w:color w:val="000000"/>
              </w:rPr>
              <w:t>20</w:t>
            </w:r>
          </w:p>
        </w:tc>
        <w:tc>
          <w:tcPr>
            <w:tcW w:w="1635" w:type="dxa"/>
            <w:tcBorders>
              <w:top w:val="nil"/>
              <w:left w:val="nil"/>
              <w:bottom w:val="nil"/>
              <w:right w:val="nil"/>
            </w:tcBorders>
            <w:shd w:val="clear" w:color="auto" w:fill="auto"/>
            <w:noWrap/>
            <w:vAlign w:val="bottom"/>
            <w:hideMark/>
          </w:tcPr>
          <w:p w14:paraId="139C45AF" w14:textId="77777777" w:rsidR="00DC2580" w:rsidRDefault="00DC2580">
            <w:pPr>
              <w:jc w:val="right"/>
              <w:rPr>
                <w:rFonts w:ascii="Calibri" w:hAnsi="Calibri" w:cs="Calibri"/>
                <w:color w:val="000000"/>
              </w:rPr>
            </w:pPr>
          </w:p>
        </w:tc>
        <w:tc>
          <w:tcPr>
            <w:tcW w:w="1126" w:type="dxa"/>
            <w:tcBorders>
              <w:top w:val="nil"/>
              <w:left w:val="nil"/>
              <w:bottom w:val="nil"/>
              <w:right w:val="nil"/>
            </w:tcBorders>
            <w:shd w:val="clear" w:color="auto" w:fill="auto"/>
            <w:noWrap/>
            <w:vAlign w:val="bottom"/>
            <w:hideMark/>
          </w:tcPr>
          <w:p w14:paraId="6D2A119B" w14:textId="77777777" w:rsidR="00DC2580" w:rsidRDefault="00DC2580">
            <w:pPr>
              <w:rPr>
                <w:sz w:val="20"/>
                <w:szCs w:val="20"/>
              </w:rPr>
            </w:pPr>
          </w:p>
        </w:tc>
        <w:tc>
          <w:tcPr>
            <w:tcW w:w="1086" w:type="dxa"/>
            <w:tcBorders>
              <w:top w:val="nil"/>
              <w:left w:val="nil"/>
              <w:bottom w:val="nil"/>
              <w:right w:val="nil"/>
            </w:tcBorders>
            <w:shd w:val="clear" w:color="auto" w:fill="auto"/>
            <w:noWrap/>
            <w:vAlign w:val="bottom"/>
            <w:hideMark/>
          </w:tcPr>
          <w:p w14:paraId="01F25425" w14:textId="77777777" w:rsidR="00DC2580" w:rsidRDefault="00DC2580">
            <w:pPr>
              <w:rPr>
                <w:sz w:val="20"/>
                <w:szCs w:val="20"/>
              </w:rPr>
            </w:pPr>
          </w:p>
        </w:tc>
      </w:tr>
      <w:tr w:rsidR="00DC2580" w14:paraId="3747E1CF" w14:textId="77777777" w:rsidTr="00DC2580">
        <w:trPr>
          <w:trHeight w:val="188"/>
        </w:trPr>
        <w:tc>
          <w:tcPr>
            <w:tcW w:w="2790" w:type="dxa"/>
            <w:tcBorders>
              <w:top w:val="nil"/>
              <w:left w:val="single" w:sz="4" w:space="0" w:color="000000"/>
              <w:bottom w:val="single" w:sz="4" w:space="0" w:color="000000"/>
              <w:right w:val="single" w:sz="4" w:space="0" w:color="000000"/>
            </w:tcBorders>
            <w:shd w:val="clear" w:color="auto" w:fill="auto"/>
            <w:noWrap/>
            <w:vAlign w:val="bottom"/>
            <w:hideMark/>
          </w:tcPr>
          <w:p w14:paraId="43352D0F" w14:textId="77777777" w:rsidR="00DC2580" w:rsidRDefault="00DC2580">
            <w:pPr>
              <w:rPr>
                <w:rFonts w:ascii="Calibri" w:hAnsi="Calibri" w:cs="Calibri"/>
                <w:color w:val="000000"/>
              </w:rPr>
            </w:pPr>
            <w:r>
              <w:rPr>
                <w:rFonts w:ascii="Calibri" w:hAnsi="Calibri" w:cs="Calibri"/>
                <w:color w:val="000000"/>
              </w:rPr>
              <w:lastRenderedPageBreak/>
              <w:t>Total number of reactions</w:t>
            </w:r>
          </w:p>
        </w:tc>
        <w:tc>
          <w:tcPr>
            <w:tcW w:w="1663" w:type="dxa"/>
            <w:tcBorders>
              <w:top w:val="nil"/>
              <w:left w:val="nil"/>
              <w:bottom w:val="single" w:sz="4" w:space="0" w:color="000000"/>
              <w:right w:val="single" w:sz="4" w:space="0" w:color="000000"/>
            </w:tcBorders>
            <w:shd w:val="clear" w:color="auto" w:fill="auto"/>
            <w:noWrap/>
            <w:vAlign w:val="bottom"/>
            <w:hideMark/>
          </w:tcPr>
          <w:p w14:paraId="6A0E7ECD" w14:textId="77777777" w:rsidR="00DC2580" w:rsidRDefault="00DC2580">
            <w:pPr>
              <w:jc w:val="right"/>
              <w:rPr>
                <w:rFonts w:ascii="Calibri" w:hAnsi="Calibri" w:cs="Calibri"/>
                <w:color w:val="000000"/>
              </w:rPr>
            </w:pPr>
            <w:r>
              <w:rPr>
                <w:rFonts w:ascii="Calibri" w:hAnsi="Calibri" w:cs="Calibri"/>
                <w:color w:val="000000"/>
              </w:rPr>
              <w:t>28</w:t>
            </w:r>
          </w:p>
        </w:tc>
        <w:tc>
          <w:tcPr>
            <w:tcW w:w="1635" w:type="dxa"/>
            <w:tcBorders>
              <w:top w:val="nil"/>
              <w:left w:val="nil"/>
              <w:bottom w:val="nil"/>
              <w:right w:val="nil"/>
            </w:tcBorders>
            <w:shd w:val="clear" w:color="auto" w:fill="auto"/>
            <w:noWrap/>
            <w:vAlign w:val="bottom"/>
            <w:hideMark/>
          </w:tcPr>
          <w:p w14:paraId="49235CF5" w14:textId="77777777" w:rsidR="00DC2580" w:rsidRDefault="00DC2580">
            <w:pPr>
              <w:jc w:val="right"/>
              <w:rPr>
                <w:rFonts w:ascii="Calibri" w:hAnsi="Calibri" w:cs="Calibri"/>
                <w:color w:val="000000"/>
              </w:rPr>
            </w:pPr>
          </w:p>
        </w:tc>
        <w:tc>
          <w:tcPr>
            <w:tcW w:w="1126" w:type="dxa"/>
            <w:tcBorders>
              <w:top w:val="nil"/>
              <w:left w:val="nil"/>
              <w:bottom w:val="nil"/>
              <w:right w:val="nil"/>
            </w:tcBorders>
            <w:shd w:val="clear" w:color="auto" w:fill="auto"/>
            <w:noWrap/>
            <w:vAlign w:val="bottom"/>
            <w:hideMark/>
          </w:tcPr>
          <w:p w14:paraId="6CB1FEB7" w14:textId="77777777" w:rsidR="00DC2580" w:rsidRDefault="00DC2580">
            <w:pPr>
              <w:rPr>
                <w:sz w:val="20"/>
                <w:szCs w:val="20"/>
              </w:rPr>
            </w:pPr>
          </w:p>
        </w:tc>
        <w:tc>
          <w:tcPr>
            <w:tcW w:w="1086" w:type="dxa"/>
            <w:tcBorders>
              <w:top w:val="nil"/>
              <w:left w:val="nil"/>
              <w:bottom w:val="nil"/>
              <w:right w:val="nil"/>
            </w:tcBorders>
            <w:shd w:val="clear" w:color="auto" w:fill="auto"/>
            <w:noWrap/>
            <w:vAlign w:val="bottom"/>
            <w:hideMark/>
          </w:tcPr>
          <w:p w14:paraId="038598E9" w14:textId="77777777" w:rsidR="00DC2580" w:rsidRDefault="00DC2580">
            <w:pPr>
              <w:rPr>
                <w:sz w:val="20"/>
                <w:szCs w:val="20"/>
              </w:rPr>
            </w:pPr>
          </w:p>
        </w:tc>
      </w:tr>
      <w:tr w:rsidR="00DC2580" w14:paraId="62931950" w14:textId="77777777" w:rsidTr="00DC2580">
        <w:trPr>
          <w:trHeight w:val="188"/>
        </w:trPr>
        <w:tc>
          <w:tcPr>
            <w:tcW w:w="2790" w:type="dxa"/>
            <w:tcBorders>
              <w:top w:val="nil"/>
              <w:left w:val="nil"/>
              <w:bottom w:val="nil"/>
              <w:right w:val="nil"/>
            </w:tcBorders>
            <w:shd w:val="clear" w:color="auto" w:fill="auto"/>
            <w:noWrap/>
            <w:vAlign w:val="bottom"/>
            <w:hideMark/>
          </w:tcPr>
          <w:p w14:paraId="5BAEA0C2" w14:textId="77777777" w:rsidR="00DC2580" w:rsidRDefault="00DC2580">
            <w:pPr>
              <w:rPr>
                <w:sz w:val="20"/>
                <w:szCs w:val="20"/>
              </w:rPr>
            </w:pPr>
          </w:p>
        </w:tc>
        <w:tc>
          <w:tcPr>
            <w:tcW w:w="1663" w:type="dxa"/>
            <w:tcBorders>
              <w:top w:val="nil"/>
              <w:left w:val="nil"/>
              <w:bottom w:val="nil"/>
              <w:right w:val="nil"/>
            </w:tcBorders>
            <w:shd w:val="clear" w:color="auto" w:fill="auto"/>
            <w:noWrap/>
            <w:vAlign w:val="bottom"/>
            <w:hideMark/>
          </w:tcPr>
          <w:p w14:paraId="555A1528" w14:textId="77777777" w:rsidR="00DC2580" w:rsidRDefault="00DC2580">
            <w:pPr>
              <w:rPr>
                <w:sz w:val="20"/>
                <w:szCs w:val="20"/>
              </w:rPr>
            </w:pPr>
          </w:p>
        </w:tc>
        <w:tc>
          <w:tcPr>
            <w:tcW w:w="1635" w:type="dxa"/>
            <w:tcBorders>
              <w:top w:val="nil"/>
              <w:left w:val="nil"/>
              <w:bottom w:val="nil"/>
              <w:right w:val="nil"/>
            </w:tcBorders>
            <w:shd w:val="clear" w:color="auto" w:fill="auto"/>
            <w:noWrap/>
            <w:vAlign w:val="bottom"/>
            <w:hideMark/>
          </w:tcPr>
          <w:p w14:paraId="7BEA81D5" w14:textId="77777777" w:rsidR="00DC2580" w:rsidRDefault="00DC2580">
            <w:pPr>
              <w:rPr>
                <w:sz w:val="20"/>
                <w:szCs w:val="20"/>
              </w:rPr>
            </w:pPr>
          </w:p>
        </w:tc>
        <w:tc>
          <w:tcPr>
            <w:tcW w:w="1126" w:type="dxa"/>
            <w:tcBorders>
              <w:top w:val="nil"/>
              <w:left w:val="nil"/>
              <w:bottom w:val="nil"/>
              <w:right w:val="nil"/>
            </w:tcBorders>
            <w:shd w:val="clear" w:color="auto" w:fill="auto"/>
            <w:noWrap/>
            <w:vAlign w:val="bottom"/>
            <w:hideMark/>
          </w:tcPr>
          <w:p w14:paraId="6E83D491" w14:textId="77777777" w:rsidR="00DC2580" w:rsidRDefault="00DC2580">
            <w:pPr>
              <w:rPr>
                <w:sz w:val="20"/>
                <w:szCs w:val="20"/>
              </w:rPr>
            </w:pPr>
          </w:p>
        </w:tc>
        <w:tc>
          <w:tcPr>
            <w:tcW w:w="108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27EB92F" w14:textId="77777777" w:rsidR="00DC2580" w:rsidRDefault="00DC2580">
            <w:pPr>
              <w:rPr>
                <w:rFonts w:ascii="Calibri" w:hAnsi="Calibri" w:cs="Calibri"/>
                <w:b/>
                <w:bCs/>
                <w:color w:val="000000"/>
              </w:rPr>
            </w:pPr>
            <w:r>
              <w:rPr>
                <w:rFonts w:ascii="Calibri" w:hAnsi="Calibri" w:cs="Calibri"/>
                <w:b/>
                <w:bCs/>
                <w:color w:val="000000"/>
              </w:rPr>
              <w:t>Factor</w:t>
            </w:r>
          </w:p>
        </w:tc>
      </w:tr>
      <w:tr w:rsidR="00DC2580" w14:paraId="672AAEDC" w14:textId="77777777" w:rsidTr="00DC2580">
        <w:trPr>
          <w:trHeight w:val="188"/>
        </w:trPr>
        <w:tc>
          <w:tcPr>
            <w:tcW w:w="279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03EF8B7" w14:textId="77777777" w:rsidR="00DC2580" w:rsidRDefault="00DC2580">
            <w:pPr>
              <w:rPr>
                <w:rFonts w:ascii="Calibri" w:hAnsi="Calibri" w:cs="Calibri"/>
                <w:b/>
                <w:bCs/>
                <w:color w:val="000000"/>
              </w:rPr>
            </w:pPr>
            <w:r>
              <w:rPr>
                <w:rFonts w:ascii="Calibri" w:hAnsi="Calibri" w:cs="Calibri"/>
                <w:b/>
                <w:bCs/>
                <w:color w:val="000000"/>
              </w:rPr>
              <w:t>Component</w:t>
            </w:r>
          </w:p>
        </w:tc>
        <w:tc>
          <w:tcPr>
            <w:tcW w:w="1663" w:type="dxa"/>
            <w:tcBorders>
              <w:top w:val="single" w:sz="4" w:space="0" w:color="000000"/>
              <w:left w:val="nil"/>
              <w:bottom w:val="single" w:sz="4" w:space="0" w:color="000000"/>
              <w:right w:val="single" w:sz="4" w:space="0" w:color="000000"/>
            </w:tcBorders>
            <w:shd w:val="clear" w:color="auto" w:fill="auto"/>
            <w:noWrap/>
            <w:vAlign w:val="bottom"/>
            <w:hideMark/>
          </w:tcPr>
          <w:p w14:paraId="4AD8587A" w14:textId="77777777" w:rsidR="00DC2580" w:rsidRDefault="00DC2580">
            <w:pPr>
              <w:rPr>
                <w:rFonts w:ascii="Calibri" w:hAnsi="Calibri" w:cs="Calibri"/>
                <w:b/>
                <w:bCs/>
                <w:color w:val="000000"/>
              </w:rPr>
            </w:pPr>
            <w:r>
              <w:rPr>
                <w:rFonts w:ascii="Calibri" w:hAnsi="Calibri" w:cs="Calibri"/>
                <w:b/>
                <w:bCs/>
                <w:color w:val="000000"/>
              </w:rPr>
              <w:t>Stock concentration</w:t>
            </w:r>
          </w:p>
        </w:tc>
        <w:tc>
          <w:tcPr>
            <w:tcW w:w="1635" w:type="dxa"/>
            <w:tcBorders>
              <w:top w:val="single" w:sz="4" w:space="0" w:color="000000"/>
              <w:left w:val="nil"/>
              <w:bottom w:val="single" w:sz="4" w:space="0" w:color="000000"/>
              <w:right w:val="single" w:sz="4" w:space="0" w:color="000000"/>
            </w:tcBorders>
            <w:shd w:val="clear" w:color="auto" w:fill="auto"/>
            <w:noWrap/>
            <w:vAlign w:val="bottom"/>
            <w:hideMark/>
          </w:tcPr>
          <w:p w14:paraId="68C70B8C" w14:textId="77777777" w:rsidR="00DC2580" w:rsidRDefault="00DC2580">
            <w:pPr>
              <w:rPr>
                <w:rFonts w:ascii="Calibri" w:hAnsi="Calibri" w:cs="Calibri"/>
                <w:b/>
                <w:bCs/>
                <w:color w:val="000000"/>
              </w:rPr>
            </w:pPr>
            <w:r>
              <w:rPr>
                <w:rFonts w:ascii="Calibri" w:hAnsi="Calibri" w:cs="Calibri"/>
                <w:b/>
                <w:bCs/>
                <w:color w:val="000000"/>
              </w:rPr>
              <w:t>Final concentration</w:t>
            </w:r>
          </w:p>
        </w:tc>
        <w:tc>
          <w:tcPr>
            <w:tcW w:w="1126" w:type="dxa"/>
            <w:tcBorders>
              <w:top w:val="single" w:sz="4" w:space="0" w:color="000000"/>
              <w:left w:val="nil"/>
              <w:bottom w:val="single" w:sz="4" w:space="0" w:color="000000"/>
              <w:right w:val="single" w:sz="4" w:space="0" w:color="000000"/>
            </w:tcBorders>
            <w:shd w:val="clear" w:color="auto" w:fill="auto"/>
            <w:noWrap/>
            <w:vAlign w:val="bottom"/>
            <w:hideMark/>
          </w:tcPr>
          <w:p w14:paraId="3712E1C9" w14:textId="77777777" w:rsidR="00DC2580" w:rsidRDefault="00DC2580">
            <w:pPr>
              <w:rPr>
                <w:rFonts w:ascii="Calibri" w:hAnsi="Calibri" w:cs="Calibri"/>
                <w:b/>
                <w:bCs/>
                <w:color w:val="000000"/>
              </w:rPr>
            </w:pPr>
            <w:r>
              <w:rPr>
                <w:rFonts w:ascii="Calibri" w:hAnsi="Calibri" w:cs="Calibri"/>
                <w:b/>
                <w:bCs/>
                <w:color w:val="000000"/>
              </w:rPr>
              <w:t xml:space="preserve">1 </w:t>
            </w:r>
            <w:proofErr w:type="spellStart"/>
            <w:r>
              <w:rPr>
                <w:rFonts w:ascii="Calibri" w:hAnsi="Calibri" w:cs="Calibri"/>
                <w:b/>
                <w:bCs/>
                <w:color w:val="000000"/>
              </w:rPr>
              <w:t>rxn</w:t>
            </w:r>
            <w:proofErr w:type="spellEnd"/>
            <w:r>
              <w:rPr>
                <w:rFonts w:ascii="Calibri" w:hAnsi="Calibri" w:cs="Calibri"/>
                <w:b/>
                <w:bCs/>
                <w:color w:val="000000"/>
              </w:rPr>
              <w:t xml:space="preserve"> volume</w:t>
            </w:r>
          </w:p>
        </w:tc>
        <w:tc>
          <w:tcPr>
            <w:tcW w:w="1086" w:type="dxa"/>
            <w:tcBorders>
              <w:top w:val="nil"/>
              <w:left w:val="nil"/>
              <w:bottom w:val="single" w:sz="4" w:space="0" w:color="000000"/>
              <w:right w:val="single" w:sz="4" w:space="0" w:color="000000"/>
            </w:tcBorders>
            <w:shd w:val="clear" w:color="auto" w:fill="auto"/>
            <w:noWrap/>
            <w:vAlign w:val="bottom"/>
            <w:hideMark/>
          </w:tcPr>
          <w:p w14:paraId="6A6CB362" w14:textId="77777777" w:rsidR="00DC2580" w:rsidRDefault="00DC2580">
            <w:pPr>
              <w:jc w:val="right"/>
              <w:rPr>
                <w:rFonts w:ascii="Calibri" w:hAnsi="Calibri" w:cs="Calibri"/>
                <w:color w:val="000000"/>
              </w:rPr>
            </w:pPr>
            <w:r>
              <w:rPr>
                <w:rFonts w:ascii="Calibri" w:hAnsi="Calibri" w:cs="Calibri"/>
                <w:color w:val="000000"/>
              </w:rPr>
              <w:t>29</w:t>
            </w:r>
          </w:p>
        </w:tc>
      </w:tr>
      <w:tr w:rsidR="00DC2580" w14:paraId="21410232" w14:textId="77777777" w:rsidTr="00DC2580">
        <w:trPr>
          <w:trHeight w:val="188"/>
        </w:trPr>
        <w:tc>
          <w:tcPr>
            <w:tcW w:w="2790" w:type="dxa"/>
            <w:tcBorders>
              <w:top w:val="nil"/>
              <w:left w:val="nil"/>
              <w:bottom w:val="nil"/>
              <w:right w:val="nil"/>
            </w:tcBorders>
            <w:shd w:val="clear" w:color="auto" w:fill="auto"/>
            <w:noWrap/>
            <w:vAlign w:val="bottom"/>
            <w:hideMark/>
          </w:tcPr>
          <w:p w14:paraId="6B831C37" w14:textId="77777777" w:rsidR="00DC2580" w:rsidRDefault="00DC2580">
            <w:pPr>
              <w:rPr>
                <w:rFonts w:ascii="Calibri" w:hAnsi="Calibri" w:cs="Calibri"/>
                <w:color w:val="000000"/>
              </w:rPr>
            </w:pPr>
            <w:r>
              <w:rPr>
                <w:rFonts w:ascii="Calibri" w:hAnsi="Calibri" w:cs="Calibri"/>
                <w:color w:val="000000"/>
              </w:rPr>
              <w:t>ddiH2O</w:t>
            </w:r>
          </w:p>
        </w:tc>
        <w:tc>
          <w:tcPr>
            <w:tcW w:w="1663" w:type="dxa"/>
            <w:tcBorders>
              <w:top w:val="nil"/>
              <w:left w:val="single" w:sz="4" w:space="0" w:color="000000"/>
              <w:bottom w:val="single" w:sz="4" w:space="0" w:color="000000"/>
              <w:right w:val="single" w:sz="4" w:space="0" w:color="000000"/>
            </w:tcBorders>
            <w:shd w:val="clear" w:color="auto" w:fill="auto"/>
            <w:noWrap/>
            <w:vAlign w:val="bottom"/>
            <w:hideMark/>
          </w:tcPr>
          <w:p w14:paraId="1FDE5235" w14:textId="77777777" w:rsidR="00DC2580" w:rsidRDefault="00DC2580">
            <w:pPr>
              <w:rPr>
                <w:rFonts w:ascii="Calibri" w:hAnsi="Calibri" w:cs="Calibri"/>
                <w:color w:val="000000"/>
              </w:rPr>
            </w:pPr>
            <w:r>
              <w:rPr>
                <w:rFonts w:ascii="Calibri" w:hAnsi="Calibri" w:cs="Calibri"/>
                <w:color w:val="000000"/>
              </w:rPr>
              <w:t> </w:t>
            </w:r>
          </w:p>
        </w:tc>
        <w:tc>
          <w:tcPr>
            <w:tcW w:w="1635" w:type="dxa"/>
            <w:tcBorders>
              <w:top w:val="nil"/>
              <w:left w:val="nil"/>
              <w:bottom w:val="single" w:sz="4" w:space="0" w:color="000000"/>
              <w:right w:val="single" w:sz="4" w:space="0" w:color="000000"/>
            </w:tcBorders>
            <w:shd w:val="clear" w:color="auto" w:fill="auto"/>
            <w:noWrap/>
            <w:vAlign w:val="bottom"/>
            <w:hideMark/>
          </w:tcPr>
          <w:p w14:paraId="2F048835" w14:textId="77777777" w:rsidR="00DC2580" w:rsidRDefault="00DC2580">
            <w:pPr>
              <w:rPr>
                <w:rFonts w:ascii="Calibri" w:hAnsi="Calibri" w:cs="Calibri"/>
                <w:color w:val="000000"/>
              </w:rPr>
            </w:pPr>
            <w:r>
              <w:rPr>
                <w:rFonts w:ascii="Calibri" w:hAnsi="Calibri" w:cs="Calibri"/>
                <w:color w:val="000000"/>
              </w:rPr>
              <w:t> </w:t>
            </w:r>
          </w:p>
        </w:tc>
        <w:tc>
          <w:tcPr>
            <w:tcW w:w="1126" w:type="dxa"/>
            <w:tcBorders>
              <w:top w:val="nil"/>
              <w:left w:val="nil"/>
              <w:bottom w:val="single" w:sz="4" w:space="0" w:color="000000"/>
              <w:right w:val="single" w:sz="4" w:space="0" w:color="000000"/>
            </w:tcBorders>
            <w:shd w:val="clear" w:color="auto" w:fill="auto"/>
            <w:noWrap/>
            <w:vAlign w:val="bottom"/>
            <w:hideMark/>
          </w:tcPr>
          <w:p w14:paraId="5BEA21A2" w14:textId="77777777" w:rsidR="00DC2580" w:rsidRDefault="00DC2580">
            <w:pPr>
              <w:jc w:val="right"/>
              <w:rPr>
                <w:rFonts w:ascii="Calibri" w:hAnsi="Calibri" w:cs="Calibri"/>
                <w:color w:val="000000"/>
              </w:rPr>
            </w:pPr>
            <w:r>
              <w:rPr>
                <w:rFonts w:ascii="Calibri" w:hAnsi="Calibri" w:cs="Calibri"/>
                <w:color w:val="000000"/>
              </w:rPr>
              <w:t>10.8</w:t>
            </w:r>
          </w:p>
        </w:tc>
        <w:tc>
          <w:tcPr>
            <w:tcW w:w="1086" w:type="dxa"/>
            <w:tcBorders>
              <w:top w:val="nil"/>
              <w:left w:val="nil"/>
              <w:bottom w:val="single" w:sz="4" w:space="0" w:color="000000"/>
              <w:right w:val="single" w:sz="4" w:space="0" w:color="000000"/>
            </w:tcBorders>
            <w:shd w:val="clear" w:color="auto" w:fill="auto"/>
            <w:noWrap/>
            <w:vAlign w:val="bottom"/>
            <w:hideMark/>
          </w:tcPr>
          <w:p w14:paraId="40192F86" w14:textId="77777777" w:rsidR="00DC2580" w:rsidRDefault="00DC2580">
            <w:pPr>
              <w:jc w:val="right"/>
              <w:rPr>
                <w:rFonts w:ascii="Calibri" w:hAnsi="Calibri" w:cs="Calibri"/>
                <w:color w:val="000000"/>
              </w:rPr>
            </w:pPr>
            <w:r>
              <w:rPr>
                <w:rFonts w:ascii="Calibri" w:hAnsi="Calibri" w:cs="Calibri"/>
                <w:color w:val="000000"/>
              </w:rPr>
              <w:t>313.2</w:t>
            </w:r>
          </w:p>
        </w:tc>
      </w:tr>
      <w:tr w:rsidR="00DC2580" w14:paraId="563BFF9F" w14:textId="77777777" w:rsidTr="00DC2580">
        <w:trPr>
          <w:trHeight w:val="188"/>
        </w:trPr>
        <w:tc>
          <w:tcPr>
            <w:tcW w:w="279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FDFBD3" w14:textId="77777777" w:rsidR="00DC2580" w:rsidRDefault="00DC2580">
            <w:pPr>
              <w:rPr>
                <w:rFonts w:ascii="Calibri" w:hAnsi="Calibri" w:cs="Calibri"/>
                <w:color w:val="000000"/>
              </w:rPr>
            </w:pPr>
            <w:proofErr w:type="spellStart"/>
            <w:r>
              <w:rPr>
                <w:rFonts w:ascii="Calibri" w:hAnsi="Calibri" w:cs="Calibri"/>
                <w:color w:val="000000"/>
              </w:rPr>
              <w:t>PrimeSTAR</w:t>
            </w:r>
            <w:proofErr w:type="spellEnd"/>
            <w:r>
              <w:rPr>
                <w:rFonts w:ascii="Calibri" w:hAnsi="Calibri" w:cs="Calibri"/>
                <w:color w:val="000000"/>
              </w:rPr>
              <w:t xml:space="preserve"> GXL Buffer</w:t>
            </w:r>
          </w:p>
        </w:tc>
        <w:tc>
          <w:tcPr>
            <w:tcW w:w="1663" w:type="dxa"/>
            <w:tcBorders>
              <w:top w:val="nil"/>
              <w:left w:val="nil"/>
              <w:bottom w:val="single" w:sz="4" w:space="0" w:color="000000"/>
              <w:right w:val="single" w:sz="4" w:space="0" w:color="000000"/>
            </w:tcBorders>
            <w:shd w:val="clear" w:color="auto" w:fill="auto"/>
            <w:noWrap/>
            <w:vAlign w:val="bottom"/>
            <w:hideMark/>
          </w:tcPr>
          <w:p w14:paraId="0BB2A852" w14:textId="77777777" w:rsidR="00DC2580" w:rsidRDefault="00DC2580">
            <w:pPr>
              <w:rPr>
                <w:rFonts w:ascii="Calibri" w:hAnsi="Calibri" w:cs="Calibri"/>
                <w:color w:val="000000"/>
              </w:rPr>
            </w:pPr>
            <w:r>
              <w:rPr>
                <w:rFonts w:ascii="Calibri" w:hAnsi="Calibri" w:cs="Calibri"/>
                <w:color w:val="000000"/>
              </w:rPr>
              <w:t>5x</w:t>
            </w:r>
          </w:p>
        </w:tc>
        <w:tc>
          <w:tcPr>
            <w:tcW w:w="1635" w:type="dxa"/>
            <w:tcBorders>
              <w:top w:val="nil"/>
              <w:left w:val="nil"/>
              <w:bottom w:val="single" w:sz="4" w:space="0" w:color="000000"/>
              <w:right w:val="single" w:sz="4" w:space="0" w:color="000000"/>
            </w:tcBorders>
            <w:shd w:val="clear" w:color="auto" w:fill="auto"/>
            <w:noWrap/>
            <w:vAlign w:val="bottom"/>
            <w:hideMark/>
          </w:tcPr>
          <w:p w14:paraId="5FEFFD05" w14:textId="77777777" w:rsidR="00DC2580" w:rsidRDefault="00DC2580">
            <w:pPr>
              <w:rPr>
                <w:rFonts w:ascii="Calibri" w:hAnsi="Calibri" w:cs="Calibri"/>
                <w:color w:val="000000"/>
              </w:rPr>
            </w:pPr>
            <w:r>
              <w:rPr>
                <w:rFonts w:ascii="Calibri" w:hAnsi="Calibri" w:cs="Calibri"/>
                <w:color w:val="000000"/>
              </w:rPr>
              <w:t>1x</w:t>
            </w:r>
          </w:p>
        </w:tc>
        <w:tc>
          <w:tcPr>
            <w:tcW w:w="1126" w:type="dxa"/>
            <w:tcBorders>
              <w:top w:val="nil"/>
              <w:left w:val="nil"/>
              <w:bottom w:val="single" w:sz="4" w:space="0" w:color="000000"/>
              <w:right w:val="single" w:sz="4" w:space="0" w:color="000000"/>
            </w:tcBorders>
            <w:shd w:val="clear" w:color="auto" w:fill="auto"/>
            <w:noWrap/>
            <w:vAlign w:val="bottom"/>
            <w:hideMark/>
          </w:tcPr>
          <w:p w14:paraId="14CAA19B" w14:textId="77777777" w:rsidR="00DC2580" w:rsidRDefault="00DC2580">
            <w:pPr>
              <w:jc w:val="right"/>
              <w:rPr>
                <w:rFonts w:ascii="Calibri" w:hAnsi="Calibri" w:cs="Calibri"/>
                <w:color w:val="000000"/>
              </w:rPr>
            </w:pPr>
            <w:r>
              <w:rPr>
                <w:rFonts w:ascii="Calibri" w:hAnsi="Calibri" w:cs="Calibri"/>
                <w:color w:val="000000"/>
              </w:rPr>
              <w:t>4.0</w:t>
            </w:r>
          </w:p>
        </w:tc>
        <w:tc>
          <w:tcPr>
            <w:tcW w:w="1086" w:type="dxa"/>
            <w:tcBorders>
              <w:top w:val="nil"/>
              <w:left w:val="nil"/>
              <w:bottom w:val="single" w:sz="4" w:space="0" w:color="000000"/>
              <w:right w:val="single" w:sz="4" w:space="0" w:color="000000"/>
            </w:tcBorders>
            <w:shd w:val="clear" w:color="auto" w:fill="auto"/>
            <w:noWrap/>
            <w:vAlign w:val="bottom"/>
            <w:hideMark/>
          </w:tcPr>
          <w:p w14:paraId="3CA6634B" w14:textId="77777777" w:rsidR="00DC2580" w:rsidRDefault="00DC2580">
            <w:pPr>
              <w:jc w:val="right"/>
              <w:rPr>
                <w:rFonts w:ascii="Calibri" w:hAnsi="Calibri" w:cs="Calibri"/>
                <w:color w:val="000000"/>
              </w:rPr>
            </w:pPr>
            <w:r>
              <w:rPr>
                <w:rFonts w:ascii="Calibri" w:hAnsi="Calibri" w:cs="Calibri"/>
                <w:color w:val="000000"/>
              </w:rPr>
              <w:t>116</w:t>
            </w:r>
          </w:p>
        </w:tc>
      </w:tr>
      <w:tr w:rsidR="00DC2580" w14:paraId="71EB6A95" w14:textId="77777777" w:rsidTr="00DC2580">
        <w:trPr>
          <w:trHeight w:val="188"/>
        </w:trPr>
        <w:tc>
          <w:tcPr>
            <w:tcW w:w="2790" w:type="dxa"/>
            <w:tcBorders>
              <w:top w:val="nil"/>
              <w:left w:val="single" w:sz="4" w:space="0" w:color="000000"/>
              <w:bottom w:val="single" w:sz="4" w:space="0" w:color="000000"/>
              <w:right w:val="single" w:sz="4" w:space="0" w:color="000000"/>
            </w:tcBorders>
            <w:shd w:val="clear" w:color="auto" w:fill="auto"/>
            <w:noWrap/>
            <w:vAlign w:val="bottom"/>
            <w:hideMark/>
          </w:tcPr>
          <w:p w14:paraId="56CA6C9F" w14:textId="77777777" w:rsidR="00DC2580" w:rsidRDefault="00DC2580">
            <w:pPr>
              <w:rPr>
                <w:rFonts w:ascii="Calibri" w:hAnsi="Calibri" w:cs="Calibri"/>
                <w:color w:val="000000"/>
              </w:rPr>
            </w:pPr>
            <w:r>
              <w:rPr>
                <w:rFonts w:ascii="Calibri" w:hAnsi="Calibri" w:cs="Calibri"/>
                <w:color w:val="000000"/>
              </w:rPr>
              <w:t>dNTPs</w:t>
            </w:r>
          </w:p>
        </w:tc>
        <w:tc>
          <w:tcPr>
            <w:tcW w:w="1663" w:type="dxa"/>
            <w:tcBorders>
              <w:top w:val="nil"/>
              <w:left w:val="nil"/>
              <w:bottom w:val="single" w:sz="4" w:space="0" w:color="000000"/>
              <w:right w:val="single" w:sz="4" w:space="0" w:color="000000"/>
            </w:tcBorders>
            <w:shd w:val="clear" w:color="auto" w:fill="auto"/>
            <w:noWrap/>
            <w:vAlign w:val="bottom"/>
            <w:hideMark/>
          </w:tcPr>
          <w:p w14:paraId="2EB60540" w14:textId="77777777" w:rsidR="00DC2580" w:rsidRDefault="00DC2580">
            <w:pPr>
              <w:rPr>
                <w:rFonts w:ascii="Calibri" w:hAnsi="Calibri" w:cs="Calibri"/>
                <w:color w:val="000000"/>
              </w:rPr>
            </w:pPr>
            <w:r>
              <w:rPr>
                <w:rFonts w:ascii="Calibri" w:hAnsi="Calibri" w:cs="Calibri"/>
                <w:color w:val="000000"/>
              </w:rPr>
              <w:t>2.5 mM</w:t>
            </w:r>
          </w:p>
        </w:tc>
        <w:tc>
          <w:tcPr>
            <w:tcW w:w="1635" w:type="dxa"/>
            <w:tcBorders>
              <w:top w:val="nil"/>
              <w:left w:val="nil"/>
              <w:bottom w:val="single" w:sz="4" w:space="0" w:color="000000"/>
              <w:right w:val="single" w:sz="4" w:space="0" w:color="000000"/>
            </w:tcBorders>
            <w:shd w:val="clear" w:color="auto" w:fill="auto"/>
            <w:noWrap/>
            <w:vAlign w:val="bottom"/>
            <w:hideMark/>
          </w:tcPr>
          <w:p w14:paraId="17F43AE6" w14:textId="77777777" w:rsidR="00DC2580" w:rsidRDefault="00DC2580">
            <w:pPr>
              <w:rPr>
                <w:rFonts w:ascii="Calibri" w:hAnsi="Calibri" w:cs="Calibri"/>
                <w:color w:val="000000"/>
              </w:rPr>
            </w:pPr>
            <w:r>
              <w:rPr>
                <w:rFonts w:ascii="Calibri" w:hAnsi="Calibri" w:cs="Calibri"/>
                <w:color w:val="000000"/>
              </w:rPr>
              <w:t>0.2 mM</w:t>
            </w:r>
          </w:p>
        </w:tc>
        <w:tc>
          <w:tcPr>
            <w:tcW w:w="1126" w:type="dxa"/>
            <w:tcBorders>
              <w:top w:val="nil"/>
              <w:left w:val="nil"/>
              <w:bottom w:val="single" w:sz="4" w:space="0" w:color="000000"/>
              <w:right w:val="single" w:sz="4" w:space="0" w:color="000000"/>
            </w:tcBorders>
            <w:shd w:val="clear" w:color="auto" w:fill="auto"/>
            <w:noWrap/>
            <w:vAlign w:val="bottom"/>
            <w:hideMark/>
          </w:tcPr>
          <w:p w14:paraId="0F844A72" w14:textId="77777777" w:rsidR="00DC2580" w:rsidRDefault="00DC2580">
            <w:pPr>
              <w:jc w:val="right"/>
              <w:rPr>
                <w:rFonts w:ascii="Calibri" w:hAnsi="Calibri" w:cs="Calibri"/>
                <w:color w:val="000000"/>
              </w:rPr>
            </w:pPr>
            <w:r>
              <w:rPr>
                <w:rFonts w:ascii="Calibri" w:hAnsi="Calibri" w:cs="Calibri"/>
                <w:color w:val="000000"/>
              </w:rPr>
              <w:t>1.6</w:t>
            </w:r>
          </w:p>
        </w:tc>
        <w:tc>
          <w:tcPr>
            <w:tcW w:w="1086" w:type="dxa"/>
            <w:tcBorders>
              <w:top w:val="nil"/>
              <w:left w:val="nil"/>
              <w:bottom w:val="single" w:sz="4" w:space="0" w:color="000000"/>
              <w:right w:val="single" w:sz="4" w:space="0" w:color="000000"/>
            </w:tcBorders>
            <w:shd w:val="clear" w:color="auto" w:fill="auto"/>
            <w:noWrap/>
            <w:vAlign w:val="bottom"/>
            <w:hideMark/>
          </w:tcPr>
          <w:p w14:paraId="6128B66D" w14:textId="77777777" w:rsidR="00DC2580" w:rsidRDefault="00DC2580">
            <w:pPr>
              <w:jc w:val="right"/>
              <w:rPr>
                <w:rFonts w:ascii="Calibri" w:hAnsi="Calibri" w:cs="Calibri"/>
                <w:color w:val="000000"/>
              </w:rPr>
            </w:pPr>
            <w:r>
              <w:rPr>
                <w:rFonts w:ascii="Calibri" w:hAnsi="Calibri" w:cs="Calibri"/>
                <w:color w:val="000000"/>
              </w:rPr>
              <w:t>46.4</w:t>
            </w:r>
          </w:p>
        </w:tc>
      </w:tr>
      <w:tr w:rsidR="00DC2580" w14:paraId="065DBBD8" w14:textId="77777777" w:rsidTr="00DC2580">
        <w:trPr>
          <w:trHeight w:val="188"/>
        </w:trPr>
        <w:tc>
          <w:tcPr>
            <w:tcW w:w="2790" w:type="dxa"/>
            <w:tcBorders>
              <w:top w:val="nil"/>
              <w:left w:val="single" w:sz="4" w:space="0" w:color="000000"/>
              <w:bottom w:val="single" w:sz="4" w:space="0" w:color="000000"/>
              <w:right w:val="single" w:sz="4" w:space="0" w:color="000000"/>
            </w:tcBorders>
            <w:shd w:val="clear" w:color="auto" w:fill="auto"/>
            <w:noWrap/>
            <w:vAlign w:val="bottom"/>
            <w:hideMark/>
          </w:tcPr>
          <w:p w14:paraId="6F64C10D" w14:textId="77777777" w:rsidR="00DC2580" w:rsidRDefault="00DC2580">
            <w:pPr>
              <w:rPr>
                <w:rFonts w:ascii="Calibri" w:hAnsi="Calibri" w:cs="Calibri"/>
                <w:color w:val="000000"/>
              </w:rPr>
            </w:pPr>
            <w:r>
              <w:rPr>
                <w:rFonts w:ascii="Calibri" w:hAnsi="Calibri" w:cs="Calibri"/>
                <w:color w:val="000000"/>
              </w:rPr>
              <w:t>oligo F</w:t>
            </w:r>
          </w:p>
        </w:tc>
        <w:tc>
          <w:tcPr>
            <w:tcW w:w="1663" w:type="dxa"/>
            <w:tcBorders>
              <w:top w:val="nil"/>
              <w:left w:val="nil"/>
              <w:bottom w:val="single" w:sz="4" w:space="0" w:color="000000"/>
              <w:right w:val="single" w:sz="4" w:space="0" w:color="000000"/>
            </w:tcBorders>
            <w:shd w:val="clear" w:color="auto" w:fill="auto"/>
            <w:noWrap/>
            <w:vAlign w:val="bottom"/>
            <w:hideMark/>
          </w:tcPr>
          <w:p w14:paraId="074EF15C" w14:textId="77777777" w:rsidR="00DC2580" w:rsidRDefault="00DC2580">
            <w:pPr>
              <w:rPr>
                <w:rFonts w:ascii="Calibri" w:hAnsi="Calibri" w:cs="Calibri"/>
                <w:color w:val="000000"/>
              </w:rPr>
            </w:pPr>
            <w:r>
              <w:rPr>
                <w:rFonts w:ascii="Calibri" w:hAnsi="Calibri" w:cs="Calibri"/>
                <w:color w:val="000000"/>
              </w:rPr>
              <w:t xml:space="preserve">10 </w:t>
            </w:r>
            <w:proofErr w:type="spellStart"/>
            <w:proofErr w:type="gramStart"/>
            <w:r>
              <w:rPr>
                <w:rFonts w:ascii="Calibri" w:hAnsi="Calibri" w:cs="Calibri"/>
                <w:color w:val="000000"/>
              </w:rPr>
              <w:t>uM</w:t>
            </w:r>
            <w:proofErr w:type="spellEnd"/>
            <w:proofErr w:type="gramEnd"/>
          </w:p>
        </w:tc>
        <w:tc>
          <w:tcPr>
            <w:tcW w:w="1635" w:type="dxa"/>
            <w:tcBorders>
              <w:top w:val="nil"/>
              <w:left w:val="nil"/>
              <w:bottom w:val="single" w:sz="4" w:space="0" w:color="000000"/>
              <w:right w:val="single" w:sz="4" w:space="0" w:color="000000"/>
            </w:tcBorders>
            <w:shd w:val="clear" w:color="auto" w:fill="auto"/>
            <w:noWrap/>
            <w:vAlign w:val="bottom"/>
            <w:hideMark/>
          </w:tcPr>
          <w:p w14:paraId="7A8DFD9B" w14:textId="77777777" w:rsidR="00DC2580" w:rsidRDefault="00DC2580">
            <w:pPr>
              <w:rPr>
                <w:rFonts w:ascii="Calibri" w:hAnsi="Calibri" w:cs="Calibri"/>
                <w:color w:val="000000"/>
              </w:rPr>
            </w:pPr>
            <w:r>
              <w:rPr>
                <w:rFonts w:ascii="Calibri" w:hAnsi="Calibri" w:cs="Calibri"/>
                <w:color w:val="000000"/>
              </w:rPr>
              <w:t xml:space="preserve">0.3 </w:t>
            </w:r>
            <w:proofErr w:type="spellStart"/>
            <w:r>
              <w:rPr>
                <w:rFonts w:ascii="Calibri" w:hAnsi="Calibri" w:cs="Calibri"/>
                <w:color w:val="000000"/>
              </w:rPr>
              <w:t>uM</w:t>
            </w:r>
            <w:proofErr w:type="spellEnd"/>
          </w:p>
        </w:tc>
        <w:tc>
          <w:tcPr>
            <w:tcW w:w="1126" w:type="dxa"/>
            <w:tcBorders>
              <w:top w:val="nil"/>
              <w:left w:val="nil"/>
              <w:bottom w:val="single" w:sz="4" w:space="0" w:color="000000"/>
              <w:right w:val="single" w:sz="4" w:space="0" w:color="000000"/>
            </w:tcBorders>
            <w:shd w:val="clear" w:color="auto" w:fill="auto"/>
            <w:noWrap/>
            <w:vAlign w:val="bottom"/>
            <w:hideMark/>
          </w:tcPr>
          <w:p w14:paraId="34472370" w14:textId="77777777" w:rsidR="00DC2580" w:rsidRDefault="00DC2580">
            <w:pPr>
              <w:jc w:val="right"/>
              <w:rPr>
                <w:rFonts w:ascii="Calibri" w:hAnsi="Calibri" w:cs="Calibri"/>
                <w:color w:val="000000"/>
              </w:rPr>
            </w:pPr>
            <w:r>
              <w:rPr>
                <w:rFonts w:ascii="Calibri" w:hAnsi="Calibri" w:cs="Calibri"/>
                <w:color w:val="000000"/>
              </w:rPr>
              <w:t>0.6</w:t>
            </w:r>
          </w:p>
        </w:tc>
        <w:tc>
          <w:tcPr>
            <w:tcW w:w="1086" w:type="dxa"/>
            <w:tcBorders>
              <w:top w:val="nil"/>
              <w:left w:val="nil"/>
              <w:bottom w:val="single" w:sz="4" w:space="0" w:color="000000"/>
              <w:right w:val="single" w:sz="4" w:space="0" w:color="000000"/>
            </w:tcBorders>
            <w:shd w:val="clear" w:color="auto" w:fill="auto"/>
            <w:noWrap/>
            <w:vAlign w:val="bottom"/>
            <w:hideMark/>
          </w:tcPr>
          <w:p w14:paraId="28274A65" w14:textId="77777777" w:rsidR="00DC2580" w:rsidRDefault="00DC2580">
            <w:pPr>
              <w:jc w:val="right"/>
              <w:rPr>
                <w:rFonts w:ascii="Calibri" w:hAnsi="Calibri" w:cs="Calibri"/>
                <w:color w:val="000000"/>
              </w:rPr>
            </w:pPr>
            <w:r>
              <w:rPr>
                <w:rFonts w:ascii="Calibri" w:hAnsi="Calibri" w:cs="Calibri"/>
                <w:color w:val="000000"/>
              </w:rPr>
              <w:t>17.4</w:t>
            </w:r>
          </w:p>
        </w:tc>
      </w:tr>
      <w:tr w:rsidR="00DC2580" w14:paraId="71ECBC16" w14:textId="77777777" w:rsidTr="00DC2580">
        <w:trPr>
          <w:trHeight w:val="188"/>
        </w:trPr>
        <w:tc>
          <w:tcPr>
            <w:tcW w:w="2790" w:type="dxa"/>
            <w:tcBorders>
              <w:top w:val="nil"/>
              <w:left w:val="single" w:sz="4" w:space="0" w:color="000000"/>
              <w:bottom w:val="single" w:sz="4" w:space="0" w:color="000000"/>
              <w:right w:val="single" w:sz="4" w:space="0" w:color="000000"/>
            </w:tcBorders>
            <w:shd w:val="clear" w:color="auto" w:fill="auto"/>
            <w:noWrap/>
            <w:vAlign w:val="bottom"/>
            <w:hideMark/>
          </w:tcPr>
          <w:p w14:paraId="54FBF4F4" w14:textId="77777777" w:rsidR="00DC2580" w:rsidRDefault="00DC2580">
            <w:pPr>
              <w:rPr>
                <w:rFonts w:ascii="Calibri" w:hAnsi="Calibri" w:cs="Calibri"/>
                <w:color w:val="000000"/>
              </w:rPr>
            </w:pPr>
            <w:r>
              <w:rPr>
                <w:rFonts w:ascii="Calibri" w:hAnsi="Calibri" w:cs="Calibri"/>
                <w:color w:val="000000"/>
              </w:rPr>
              <w:t>oligo R</w:t>
            </w:r>
          </w:p>
        </w:tc>
        <w:tc>
          <w:tcPr>
            <w:tcW w:w="1663" w:type="dxa"/>
            <w:tcBorders>
              <w:top w:val="nil"/>
              <w:left w:val="nil"/>
              <w:bottom w:val="single" w:sz="4" w:space="0" w:color="000000"/>
              <w:right w:val="single" w:sz="4" w:space="0" w:color="000000"/>
            </w:tcBorders>
            <w:shd w:val="clear" w:color="auto" w:fill="auto"/>
            <w:noWrap/>
            <w:vAlign w:val="bottom"/>
            <w:hideMark/>
          </w:tcPr>
          <w:p w14:paraId="60F12A47" w14:textId="77777777" w:rsidR="00DC2580" w:rsidRDefault="00DC2580">
            <w:pPr>
              <w:rPr>
                <w:rFonts w:ascii="Calibri" w:hAnsi="Calibri" w:cs="Calibri"/>
                <w:color w:val="000000"/>
              </w:rPr>
            </w:pPr>
            <w:r>
              <w:rPr>
                <w:rFonts w:ascii="Calibri" w:hAnsi="Calibri" w:cs="Calibri"/>
                <w:color w:val="000000"/>
              </w:rPr>
              <w:t xml:space="preserve">10 </w:t>
            </w:r>
            <w:proofErr w:type="spellStart"/>
            <w:proofErr w:type="gramStart"/>
            <w:r>
              <w:rPr>
                <w:rFonts w:ascii="Calibri" w:hAnsi="Calibri" w:cs="Calibri"/>
                <w:color w:val="000000"/>
              </w:rPr>
              <w:t>uM</w:t>
            </w:r>
            <w:proofErr w:type="spellEnd"/>
            <w:proofErr w:type="gramEnd"/>
          </w:p>
        </w:tc>
        <w:tc>
          <w:tcPr>
            <w:tcW w:w="1635" w:type="dxa"/>
            <w:tcBorders>
              <w:top w:val="nil"/>
              <w:left w:val="nil"/>
              <w:bottom w:val="single" w:sz="4" w:space="0" w:color="000000"/>
              <w:right w:val="single" w:sz="4" w:space="0" w:color="000000"/>
            </w:tcBorders>
            <w:shd w:val="clear" w:color="auto" w:fill="auto"/>
            <w:noWrap/>
            <w:vAlign w:val="bottom"/>
            <w:hideMark/>
          </w:tcPr>
          <w:p w14:paraId="1EEFC661" w14:textId="77777777" w:rsidR="00DC2580" w:rsidRDefault="00DC2580">
            <w:pPr>
              <w:rPr>
                <w:rFonts w:ascii="Calibri" w:hAnsi="Calibri" w:cs="Calibri"/>
                <w:color w:val="000000"/>
              </w:rPr>
            </w:pPr>
            <w:r>
              <w:rPr>
                <w:rFonts w:ascii="Calibri" w:hAnsi="Calibri" w:cs="Calibri"/>
                <w:color w:val="000000"/>
              </w:rPr>
              <w:t xml:space="preserve">0.3 </w:t>
            </w:r>
            <w:proofErr w:type="spellStart"/>
            <w:r>
              <w:rPr>
                <w:rFonts w:ascii="Calibri" w:hAnsi="Calibri" w:cs="Calibri"/>
                <w:color w:val="000000"/>
              </w:rPr>
              <w:t>uM</w:t>
            </w:r>
            <w:proofErr w:type="spellEnd"/>
          </w:p>
        </w:tc>
        <w:tc>
          <w:tcPr>
            <w:tcW w:w="1126" w:type="dxa"/>
            <w:tcBorders>
              <w:top w:val="nil"/>
              <w:left w:val="nil"/>
              <w:bottom w:val="single" w:sz="4" w:space="0" w:color="000000"/>
              <w:right w:val="single" w:sz="4" w:space="0" w:color="000000"/>
            </w:tcBorders>
            <w:shd w:val="clear" w:color="auto" w:fill="auto"/>
            <w:noWrap/>
            <w:vAlign w:val="bottom"/>
            <w:hideMark/>
          </w:tcPr>
          <w:p w14:paraId="6F9A2FE2" w14:textId="77777777" w:rsidR="00DC2580" w:rsidRDefault="00DC2580">
            <w:pPr>
              <w:jc w:val="right"/>
              <w:rPr>
                <w:rFonts w:ascii="Calibri" w:hAnsi="Calibri" w:cs="Calibri"/>
                <w:color w:val="000000"/>
              </w:rPr>
            </w:pPr>
            <w:r>
              <w:rPr>
                <w:rFonts w:ascii="Calibri" w:hAnsi="Calibri" w:cs="Calibri"/>
                <w:color w:val="000000"/>
              </w:rPr>
              <w:t>0.6</w:t>
            </w:r>
          </w:p>
        </w:tc>
        <w:tc>
          <w:tcPr>
            <w:tcW w:w="1086" w:type="dxa"/>
            <w:tcBorders>
              <w:top w:val="nil"/>
              <w:left w:val="nil"/>
              <w:bottom w:val="single" w:sz="4" w:space="0" w:color="000000"/>
              <w:right w:val="single" w:sz="4" w:space="0" w:color="000000"/>
            </w:tcBorders>
            <w:shd w:val="clear" w:color="auto" w:fill="auto"/>
            <w:noWrap/>
            <w:vAlign w:val="bottom"/>
            <w:hideMark/>
          </w:tcPr>
          <w:p w14:paraId="092BD73C" w14:textId="77777777" w:rsidR="00DC2580" w:rsidRDefault="00DC2580">
            <w:pPr>
              <w:jc w:val="right"/>
              <w:rPr>
                <w:rFonts w:ascii="Calibri" w:hAnsi="Calibri" w:cs="Calibri"/>
                <w:color w:val="000000"/>
              </w:rPr>
            </w:pPr>
            <w:r>
              <w:rPr>
                <w:rFonts w:ascii="Calibri" w:hAnsi="Calibri" w:cs="Calibri"/>
                <w:color w:val="000000"/>
              </w:rPr>
              <w:t>17.4</w:t>
            </w:r>
          </w:p>
        </w:tc>
      </w:tr>
      <w:tr w:rsidR="00DC2580" w14:paraId="40CA9997" w14:textId="77777777" w:rsidTr="00DC2580">
        <w:trPr>
          <w:trHeight w:val="188"/>
        </w:trPr>
        <w:tc>
          <w:tcPr>
            <w:tcW w:w="2790" w:type="dxa"/>
            <w:tcBorders>
              <w:top w:val="nil"/>
              <w:left w:val="single" w:sz="4" w:space="0" w:color="000000"/>
              <w:bottom w:val="single" w:sz="4" w:space="0" w:color="000000"/>
              <w:right w:val="single" w:sz="4" w:space="0" w:color="000000"/>
            </w:tcBorders>
            <w:shd w:val="clear" w:color="auto" w:fill="auto"/>
            <w:noWrap/>
            <w:vAlign w:val="bottom"/>
            <w:hideMark/>
          </w:tcPr>
          <w:p w14:paraId="21F8870A" w14:textId="77777777" w:rsidR="00DC2580" w:rsidRDefault="00DC2580">
            <w:pPr>
              <w:rPr>
                <w:rFonts w:ascii="Calibri" w:hAnsi="Calibri" w:cs="Calibri"/>
                <w:color w:val="000000"/>
              </w:rPr>
            </w:pPr>
            <w:r>
              <w:rPr>
                <w:rFonts w:ascii="Calibri" w:hAnsi="Calibri" w:cs="Calibri"/>
                <w:color w:val="000000"/>
              </w:rPr>
              <w:t>template</w:t>
            </w:r>
          </w:p>
        </w:tc>
        <w:tc>
          <w:tcPr>
            <w:tcW w:w="1663" w:type="dxa"/>
            <w:tcBorders>
              <w:top w:val="nil"/>
              <w:left w:val="nil"/>
              <w:bottom w:val="single" w:sz="4" w:space="0" w:color="000000"/>
              <w:right w:val="single" w:sz="4" w:space="0" w:color="000000"/>
            </w:tcBorders>
            <w:shd w:val="clear" w:color="auto" w:fill="auto"/>
            <w:noWrap/>
            <w:vAlign w:val="bottom"/>
            <w:hideMark/>
          </w:tcPr>
          <w:p w14:paraId="56614573" w14:textId="77777777" w:rsidR="00DC2580" w:rsidRDefault="00DC2580">
            <w:pPr>
              <w:rPr>
                <w:rFonts w:ascii="Calibri" w:hAnsi="Calibri" w:cs="Calibri"/>
                <w:color w:val="000000"/>
              </w:rPr>
            </w:pPr>
            <w:r>
              <w:rPr>
                <w:rFonts w:ascii="Calibri" w:hAnsi="Calibri" w:cs="Calibri"/>
                <w:color w:val="000000"/>
              </w:rPr>
              <w:t>100 ng/</w:t>
            </w:r>
            <w:proofErr w:type="spellStart"/>
            <w:r>
              <w:rPr>
                <w:rFonts w:ascii="Calibri" w:hAnsi="Calibri" w:cs="Calibri"/>
                <w:color w:val="000000"/>
              </w:rPr>
              <w:t>ul</w:t>
            </w:r>
            <w:proofErr w:type="spellEnd"/>
          </w:p>
        </w:tc>
        <w:tc>
          <w:tcPr>
            <w:tcW w:w="1635" w:type="dxa"/>
            <w:tcBorders>
              <w:top w:val="nil"/>
              <w:left w:val="nil"/>
              <w:bottom w:val="single" w:sz="4" w:space="0" w:color="000000"/>
              <w:right w:val="single" w:sz="4" w:space="0" w:color="000000"/>
            </w:tcBorders>
            <w:shd w:val="clear" w:color="auto" w:fill="auto"/>
            <w:noWrap/>
            <w:vAlign w:val="bottom"/>
            <w:hideMark/>
          </w:tcPr>
          <w:p w14:paraId="6CB23D2B" w14:textId="77777777" w:rsidR="00DC2580" w:rsidRDefault="00DC2580">
            <w:pPr>
              <w:rPr>
                <w:rFonts w:ascii="Calibri" w:hAnsi="Calibri" w:cs="Calibri"/>
                <w:color w:val="000000"/>
              </w:rPr>
            </w:pPr>
            <w:r>
              <w:rPr>
                <w:rFonts w:ascii="Calibri" w:hAnsi="Calibri" w:cs="Calibri"/>
                <w:color w:val="000000"/>
              </w:rPr>
              <w:t>2 ng/</w:t>
            </w:r>
            <w:proofErr w:type="spellStart"/>
            <w:r>
              <w:rPr>
                <w:rFonts w:ascii="Calibri" w:hAnsi="Calibri" w:cs="Calibri"/>
                <w:color w:val="000000"/>
              </w:rPr>
              <w:t>ul</w:t>
            </w:r>
            <w:proofErr w:type="spellEnd"/>
          </w:p>
        </w:tc>
        <w:tc>
          <w:tcPr>
            <w:tcW w:w="1126" w:type="dxa"/>
            <w:tcBorders>
              <w:top w:val="nil"/>
              <w:left w:val="nil"/>
              <w:bottom w:val="single" w:sz="4" w:space="0" w:color="000000"/>
              <w:right w:val="single" w:sz="4" w:space="0" w:color="000000"/>
            </w:tcBorders>
            <w:shd w:val="clear" w:color="auto" w:fill="auto"/>
            <w:noWrap/>
            <w:vAlign w:val="bottom"/>
            <w:hideMark/>
          </w:tcPr>
          <w:p w14:paraId="0CE18626" w14:textId="77777777" w:rsidR="00DC2580" w:rsidRDefault="00DC2580">
            <w:pPr>
              <w:jc w:val="right"/>
              <w:rPr>
                <w:rFonts w:ascii="Calibri" w:hAnsi="Calibri" w:cs="Calibri"/>
                <w:color w:val="000000"/>
              </w:rPr>
            </w:pPr>
            <w:r>
              <w:rPr>
                <w:rFonts w:ascii="Calibri" w:hAnsi="Calibri" w:cs="Calibri"/>
                <w:color w:val="000000"/>
              </w:rPr>
              <w:t>2.0</w:t>
            </w:r>
          </w:p>
        </w:tc>
        <w:tc>
          <w:tcPr>
            <w:tcW w:w="1086" w:type="dxa"/>
            <w:tcBorders>
              <w:top w:val="nil"/>
              <w:left w:val="nil"/>
              <w:bottom w:val="single" w:sz="4" w:space="0" w:color="000000"/>
              <w:right w:val="single" w:sz="4" w:space="0" w:color="000000"/>
            </w:tcBorders>
            <w:shd w:val="clear" w:color="auto" w:fill="auto"/>
            <w:noWrap/>
            <w:vAlign w:val="bottom"/>
            <w:hideMark/>
          </w:tcPr>
          <w:p w14:paraId="42E40618" w14:textId="77777777" w:rsidR="00DC2580" w:rsidRDefault="00DC2580">
            <w:pPr>
              <w:jc w:val="right"/>
              <w:rPr>
                <w:rFonts w:ascii="Calibri" w:hAnsi="Calibri" w:cs="Calibri"/>
                <w:color w:val="000000"/>
              </w:rPr>
            </w:pPr>
            <w:r>
              <w:rPr>
                <w:rFonts w:ascii="Calibri" w:hAnsi="Calibri" w:cs="Calibri"/>
                <w:color w:val="000000"/>
              </w:rPr>
              <w:t> </w:t>
            </w:r>
          </w:p>
        </w:tc>
      </w:tr>
      <w:tr w:rsidR="00DC2580" w14:paraId="49D217D8" w14:textId="77777777" w:rsidTr="00DC2580">
        <w:trPr>
          <w:trHeight w:val="188"/>
        </w:trPr>
        <w:tc>
          <w:tcPr>
            <w:tcW w:w="2790" w:type="dxa"/>
            <w:tcBorders>
              <w:top w:val="nil"/>
              <w:left w:val="single" w:sz="4" w:space="0" w:color="000000"/>
              <w:bottom w:val="single" w:sz="4" w:space="0" w:color="000000"/>
              <w:right w:val="single" w:sz="4" w:space="0" w:color="000000"/>
            </w:tcBorders>
            <w:shd w:val="clear" w:color="auto" w:fill="auto"/>
            <w:noWrap/>
            <w:vAlign w:val="bottom"/>
            <w:hideMark/>
          </w:tcPr>
          <w:p w14:paraId="37730BA6" w14:textId="77777777" w:rsidR="00DC2580" w:rsidRDefault="00DC2580">
            <w:pPr>
              <w:rPr>
                <w:rFonts w:ascii="Calibri" w:hAnsi="Calibri" w:cs="Calibri"/>
                <w:color w:val="000000"/>
              </w:rPr>
            </w:pPr>
            <w:proofErr w:type="spellStart"/>
            <w:r>
              <w:rPr>
                <w:rFonts w:ascii="Calibri" w:hAnsi="Calibri" w:cs="Calibri"/>
                <w:color w:val="000000"/>
              </w:rPr>
              <w:t>PrimeSTAR</w:t>
            </w:r>
            <w:proofErr w:type="spellEnd"/>
            <w:r>
              <w:rPr>
                <w:rFonts w:ascii="Calibri" w:hAnsi="Calibri" w:cs="Calibri"/>
                <w:color w:val="000000"/>
              </w:rPr>
              <w:t xml:space="preserve"> GXL DNA Polymerase</w:t>
            </w:r>
          </w:p>
        </w:tc>
        <w:tc>
          <w:tcPr>
            <w:tcW w:w="1663" w:type="dxa"/>
            <w:tcBorders>
              <w:top w:val="nil"/>
              <w:left w:val="nil"/>
              <w:bottom w:val="single" w:sz="4" w:space="0" w:color="000000"/>
              <w:right w:val="single" w:sz="4" w:space="0" w:color="000000"/>
            </w:tcBorders>
            <w:shd w:val="clear" w:color="auto" w:fill="auto"/>
            <w:noWrap/>
            <w:vAlign w:val="bottom"/>
            <w:hideMark/>
          </w:tcPr>
          <w:p w14:paraId="5392B852" w14:textId="77777777" w:rsidR="00DC2580" w:rsidRDefault="00DC2580">
            <w:pPr>
              <w:rPr>
                <w:rFonts w:ascii="Calibri" w:hAnsi="Calibri" w:cs="Calibri"/>
                <w:color w:val="000000"/>
              </w:rPr>
            </w:pPr>
            <w:r>
              <w:rPr>
                <w:rFonts w:ascii="Calibri" w:hAnsi="Calibri" w:cs="Calibri"/>
                <w:color w:val="000000"/>
              </w:rPr>
              <w:t>1.25 U/</w:t>
            </w:r>
            <w:proofErr w:type="spellStart"/>
            <w:r>
              <w:rPr>
                <w:rFonts w:ascii="Calibri" w:hAnsi="Calibri" w:cs="Calibri"/>
                <w:color w:val="000000"/>
              </w:rPr>
              <w:t>ul</w:t>
            </w:r>
            <w:proofErr w:type="spellEnd"/>
          </w:p>
        </w:tc>
        <w:tc>
          <w:tcPr>
            <w:tcW w:w="1635" w:type="dxa"/>
            <w:tcBorders>
              <w:top w:val="nil"/>
              <w:left w:val="nil"/>
              <w:bottom w:val="single" w:sz="4" w:space="0" w:color="000000"/>
              <w:right w:val="single" w:sz="4" w:space="0" w:color="000000"/>
            </w:tcBorders>
            <w:shd w:val="clear" w:color="auto" w:fill="auto"/>
            <w:noWrap/>
            <w:vAlign w:val="bottom"/>
            <w:hideMark/>
          </w:tcPr>
          <w:p w14:paraId="3EB5F389" w14:textId="77777777" w:rsidR="00DC2580" w:rsidRDefault="00DC2580">
            <w:pPr>
              <w:rPr>
                <w:rFonts w:ascii="Calibri" w:hAnsi="Calibri" w:cs="Calibri"/>
                <w:color w:val="000000"/>
              </w:rPr>
            </w:pPr>
            <w:r>
              <w:rPr>
                <w:rFonts w:ascii="Calibri" w:hAnsi="Calibri" w:cs="Calibri"/>
                <w:color w:val="000000"/>
              </w:rPr>
              <w:t>0.025 U/</w:t>
            </w:r>
            <w:proofErr w:type="spellStart"/>
            <w:r>
              <w:rPr>
                <w:rFonts w:ascii="Calibri" w:hAnsi="Calibri" w:cs="Calibri"/>
                <w:color w:val="000000"/>
              </w:rPr>
              <w:t>ul</w:t>
            </w:r>
            <w:proofErr w:type="spellEnd"/>
          </w:p>
        </w:tc>
        <w:tc>
          <w:tcPr>
            <w:tcW w:w="1126" w:type="dxa"/>
            <w:tcBorders>
              <w:top w:val="nil"/>
              <w:left w:val="nil"/>
              <w:bottom w:val="single" w:sz="4" w:space="0" w:color="000000"/>
              <w:right w:val="single" w:sz="4" w:space="0" w:color="000000"/>
            </w:tcBorders>
            <w:shd w:val="clear" w:color="auto" w:fill="auto"/>
            <w:noWrap/>
            <w:vAlign w:val="bottom"/>
            <w:hideMark/>
          </w:tcPr>
          <w:p w14:paraId="654CAF20" w14:textId="77777777" w:rsidR="00DC2580" w:rsidRDefault="00DC2580">
            <w:pPr>
              <w:jc w:val="right"/>
              <w:rPr>
                <w:rFonts w:ascii="Calibri" w:hAnsi="Calibri" w:cs="Calibri"/>
                <w:color w:val="000000"/>
              </w:rPr>
            </w:pPr>
            <w:r>
              <w:rPr>
                <w:rFonts w:ascii="Calibri" w:hAnsi="Calibri" w:cs="Calibri"/>
                <w:color w:val="000000"/>
              </w:rPr>
              <w:t>0.4</w:t>
            </w:r>
          </w:p>
        </w:tc>
        <w:tc>
          <w:tcPr>
            <w:tcW w:w="1086" w:type="dxa"/>
            <w:tcBorders>
              <w:top w:val="nil"/>
              <w:left w:val="nil"/>
              <w:bottom w:val="single" w:sz="4" w:space="0" w:color="000000"/>
              <w:right w:val="single" w:sz="4" w:space="0" w:color="000000"/>
            </w:tcBorders>
            <w:shd w:val="clear" w:color="auto" w:fill="auto"/>
            <w:noWrap/>
            <w:vAlign w:val="bottom"/>
            <w:hideMark/>
          </w:tcPr>
          <w:p w14:paraId="49E74F18" w14:textId="77777777" w:rsidR="00DC2580" w:rsidRDefault="00DC2580">
            <w:pPr>
              <w:jc w:val="right"/>
              <w:rPr>
                <w:rFonts w:ascii="Calibri" w:hAnsi="Calibri" w:cs="Calibri"/>
                <w:color w:val="000000"/>
              </w:rPr>
            </w:pPr>
            <w:r>
              <w:rPr>
                <w:rFonts w:ascii="Calibri" w:hAnsi="Calibri" w:cs="Calibri"/>
                <w:color w:val="000000"/>
              </w:rPr>
              <w:t>11.6</w:t>
            </w:r>
          </w:p>
        </w:tc>
      </w:tr>
      <w:tr w:rsidR="00DC2580" w14:paraId="0998F0D7" w14:textId="77777777" w:rsidTr="00DC2580">
        <w:trPr>
          <w:trHeight w:val="188"/>
        </w:trPr>
        <w:tc>
          <w:tcPr>
            <w:tcW w:w="2790" w:type="dxa"/>
            <w:tcBorders>
              <w:top w:val="nil"/>
              <w:left w:val="single" w:sz="4" w:space="0" w:color="000000"/>
              <w:bottom w:val="single" w:sz="4" w:space="0" w:color="000000"/>
              <w:right w:val="single" w:sz="4" w:space="0" w:color="000000"/>
            </w:tcBorders>
            <w:shd w:val="clear" w:color="auto" w:fill="auto"/>
            <w:noWrap/>
            <w:vAlign w:val="bottom"/>
            <w:hideMark/>
          </w:tcPr>
          <w:p w14:paraId="1BE9A84A" w14:textId="77777777" w:rsidR="00DC2580" w:rsidRDefault="00DC2580">
            <w:pPr>
              <w:rPr>
                <w:rFonts w:ascii="Arial" w:hAnsi="Arial" w:cs="Arial"/>
                <w:color w:val="000000"/>
              </w:rPr>
            </w:pPr>
            <w:r>
              <w:rPr>
                <w:rFonts w:ascii="Arial" w:hAnsi="Arial" w:cs="Arial"/>
                <w:color w:val="000000"/>
              </w:rPr>
              <w:t> </w:t>
            </w:r>
          </w:p>
        </w:tc>
        <w:tc>
          <w:tcPr>
            <w:tcW w:w="1663" w:type="dxa"/>
            <w:tcBorders>
              <w:top w:val="nil"/>
              <w:left w:val="nil"/>
              <w:bottom w:val="single" w:sz="4" w:space="0" w:color="000000"/>
              <w:right w:val="single" w:sz="4" w:space="0" w:color="000000"/>
            </w:tcBorders>
            <w:shd w:val="clear" w:color="auto" w:fill="auto"/>
            <w:noWrap/>
            <w:vAlign w:val="bottom"/>
            <w:hideMark/>
          </w:tcPr>
          <w:p w14:paraId="6DE9EB28" w14:textId="77777777" w:rsidR="00DC2580" w:rsidRDefault="00DC2580">
            <w:pPr>
              <w:rPr>
                <w:rFonts w:ascii="Calibri" w:hAnsi="Calibri" w:cs="Calibri"/>
                <w:color w:val="000000"/>
              </w:rPr>
            </w:pPr>
            <w:r>
              <w:rPr>
                <w:rFonts w:ascii="Calibri" w:hAnsi="Calibri" w:cs="Calibri"/>
                <w:color w:val="000000"/>
              </w:rPr>
              <w:t> </w:t>
            </w:r>
          </w:p>
        </w:tc>
        <w:tc>
          <w:tcPr>
            <w:tcW w:w="1635" w:type="dxa"/>
            <w:tcBorders>
              <w:top w:val="nil"/>
              <w:left w:val="nil"/>
              <w:bottom w:val="single" w:sz="4" w:space="0" w:color="000000"/>
              <w:right w:val="single" w:sz="4" w:space="0" w:color="000000"/>
            </w:tcBorders>
            <w:shd w:val="clear" w:color="auto" w:fill="auto"/>
            <w:noWrap/>
            <w:vAlign w:val="bottom"/>
            <w:hideMark/>
          </w:tcPr>
          <w:p w14:paraId="41EF5A49" w14:textId="77777777" w:rsidR="00DC2580" w:rsidRDefault="00DC2580">
            <w:pPr>
              <w:rPr>
                <w:rFonts w:ascii="Calibri" w:hAnsi="Calibri" w:cs="Calibri"/>
                <w:color w:val="000000"/>
              </w:rPr>
            </w:pPr>
            <w:r>
              <w:rPr>
                <w:rFonts w:ascii="Calibri" w:hAnsi="Calibri" w:cs="Calibri"/>
                <w:color w:val="000000"/>
              </w:rPr>
              <w:t>Total volume</w:t>
            </w:r>
          </w:p>
        </w:tc>
        <w:tc>
          <w:tcPr>
            <w:tcW w:w="1126" w:type="dxa"/>
            <w:tcBorders>
              <w:top w:val="nil"/>
              <w:left w:val="nil"/>
              <w:bottom w:val="single" w:sz="4" w:space="0" w:color="000000"/>
              <w:right w:val="single" w:sz="4" w:space="0" w:color="000000"/>
            </w:tcBorders>
            <w:shd w:val="clear" w:color="auto" w:fill="auto"/>
            <w:noWrap/>
            <w:vAlign w:val="bottom"/>
            <w:hideMark/>
          </w:tcPr>
          <w:p w14:paraId="16678CFF" w14:textId="77777777" w:rsidR="00DC2580" w:rsidRDefault="00DC2580">
            <w:pPr>
              <w:jc w:val="right"/>
              <w:rPr>
                <w:rFonts w:ascii="Calibri" w:hAnsi="Calibri" w:cs="Calibri"/>
                <w:color w:val="000000"/>
              </w:rPr>
            </w:pPr>
            <w:r>
              <w:rPr>
                <w:rFonts w:ascii="Calibri" w:hAnsi="Calibri" w:cs="Calibri"/>
                <w:color w:val="000000"/>
              </w:rPr>
              <w:t>20</w:t>
            </w:r>
          </w:p>
        </w:tc>
        <w:tc>
          <w:tcPr>
            <w:tcW w:w="1086" w:type="dxa"/>
            <w:tcBorders>
              <w:top w:val="nil"/>
              <w:left w:val="nil"/>
              <w:bottom w:val="single" w:sz="4" w:space="0" w:color="000000"/>
              <w:right w:val="single" w:sz="4" w:space="0" w:color="000000"/>
            </w:tcBorders>
            <w:shd w:val="clear" w:color="auto" w:fill="auto"/>
            <w:noWrap/>
            <w:vAlign w:val="bottom"/>
            <w:hideMark/>
          </w:tcPr>
          <w:p w14:paraId="1D98CA63" w14:textId="77777777" w:rsidR="00DC2580" w:rsidRDefault="00DC2580">
            <w:pPr>
              <w:jc w:val="right"/>
              <w:rPr>
                <w:rFonts w:ascii="Calibri" w:hAnsi="Calibri" w:cs="Calibri"/>
                <w:color w:val="000000"/>
              </w:rPr>
            </w:pPr>
            <w:r>
              <w:rPr>
                <w:rFonts w:ascii="Calibri" w:hAnsi="Calibri" w:cs="Calibri"/>
                <w:color w:val="000000"/>
              </w:rPr>
              <w:t>522</w:t>
            </w:r>
          </w:p>
        </w:tc>
      </w:tr>
    </w:tbl>
    <w:p w14:paraId="5B69B4CB" w14:textId="77777777" w:rsidR="00DC2580" w:rsidRDefault="00DC2580" w:rsidP="004C6B44">
      <w:pPr>
        <w:rPr>
          <w:rFonts w:eastAsia="Calibri"/>
        </w:rPr>
      </w:pPr>
    </w:p>
    <w:p w14:paraId="0BD7701D" w14:textId="77777777" w:rsidR="00DC2580" w:rsidRPr="00185022" w:rsidRDefault="00DC2580" w:rsidP="00FA1258">
      <w:pPr>
        <w:pStyle w:val="Heading2"/>
      </w:pPr>
      <w:bookmarkStart w:id="54" w:name="_Toc171426118"/>
      <w:r w:rsidRPr="00185022">
        <w:t xml:space="preserve">Setting up to run </w:t>
      </w:r>
      <w:proofErr w:type="gramStart"/>
      <w:r w:rsidRPr="00185022">
        <w:t>gel</w:t>
      </w:r>
      <w:bookmarkEnd w:id="54"/>
      <w:proofErr w:type="gramEnd"/>
    </w:p>
    <w:p w14:paraId="62F4BB56" w14:textId="77777777" w:rsidR="00DC2580" w:rsidRPr="00185022" w:rsidRDefault="00DC2580" w:rsidP="00DC2580">
      <w:pPr>
        <w:pStyle w:val="ListParagraph"/>
        <w:numPr>
          <w:ilvl w:val="0"/>
          <w:numId w:val="41"/>
        </w:numPr>
        <w:rPr>
          <w:rFonts w:ascii="Times New Roman" w:hAnsi="Times New Roman" w:cs="Times New Roman"/>
          <w:sz w:val="24"/>
          <w:szCs w:val="24"/>
        </w:rPr>
      </w:pPr>
      <w:r w:rsidRPr="00185022">
        <w:rPr>
          <w:rFonts w:ascii="Times New Roman" w:hAnsi="Times New Roman" w:cs="Times New Roman"/>
          <w:sz w:val="24"/>
          <w:szCs w:val="24"/>
        </w:rPr>
        <w:t>Grab PCR samples of PI #4 and PI #5</w:t>
      </w:r>
    </w:p>
    <w:p w14:paraId="61C3B1ED" w14:textId="77777777" w:rsidR="00DC2580" w:rsidRPr="00185022" w:rsidRDefault="00DC2580" w:rsidP="00DC2580">
      <w:pPr>
        <w:pStyle w:val="ListParagraph"/>
        <w:numPr>
          <w:ilvl w:val="0"/>
          <w:numId w:val="41"/>
        </w:numPr>
        <w:rPr>
          <w:rFonts w:ascii="Times New Roman" w:hAnsi="Times New Roman" w:cs="Times New Roman"/>
          <w:sz w:val="24"/>
          <w:szCs w:val="24"/>
        </w:rPr>
      </w:pPr>
      <w:r w:rsidRPr="00185022">
        <w:rPr>
          <w:rFonts w:ascii="Times New Roman" w:hAnsi="Times New Roman" w:cs="Times New Roman"/>
          <w:sz w:val="24"/>
          <w:szCs w:val="24"/>
        </w:rPr>
        <w:t xml:space="preserve">Set up agarose gel rig (used the smaller, yellow rig </w:t>
      </w:r>
      <w:proofErr w:type="spellStart"/>
      <w:r w:rsidRPr="00185022">
        <w:rPr>
          <w:rFonts w:ascii="Times New Roman" w:hAnsi="Times New Roman" w:cs="Times New Roman"/>
          <w:sz w:val="24"/>
          <w:szCs w:val="24"/>
        </w:rPr>
        <w:t>bc</w:t>
      </w:r>
      <w:proofErr w:type="spellEnd"/>
      <w:r w:rsidRPr="00185022">
        <w:rPr>
          <w:rFonts w:ascii="Times New Roman" w:hAnsi="Times New Roman" w:cs="Times New Roman"/>
          <w:sz w:val="24"/>
          <w:szCs w:val="24"/>
        </w:rPr>
        <w:t xml:space="preserve"> there is more volume). </w:t>
      </w:r>
    </w:p>
    <w:p w14:paraId="2B8DA937" w14:textId="77777777" w:rsidR="00DC2580" w:rsidRPr="00185022" w:rsidRDefault="00DC2580" w:rsidP="00DC2580">
      <w:pPr>
        <w:pStyle w:val="ListParagraph"/>
        <w:numPr>
          <w:ilvl w:val="0"/>
          <w:numId w:val="41"/>
        </w:numPr>
        <w:rPr>
          <w:rFonts w:ascii="Times New Roman" w:hAnsi="Times New Roman" w:cs="Times New Roman"/>
          <w:sz w:val="24"/>
          <w:szCs w:val="24"/>
        </w:rPr>
      </w:pPr>
      <w:r w:rsidRPr="00185022">
        <w:rPr>
          <w:rFonts w:ascii="Times New Roman" w:hAnsi="Times New Roman" w:cs="Times New Roman"/>
          <w:sz w:val="24"/>
          <w:szCs w:val="24"/>
        </w:rPr>
        <w:t xml:space="preserve">Load </w:t>
      </w:r>
      <w:r w:rsidRPr="00185022">
        <w:rPr>
          <w:rFonts w:ascii="Times New Roman" w:hAnsi="Times New Roman" w:cs="Times New Roman"/>
          <w:color w:val="D99594" w:themeColor="accent2" w:themeTint="99"/>
          <w:sz w:val="24"/>
          <w:szCs w:val="24"/>
        </w:rPr>
        <w:t>6</w:t>
      </w:r>
      <w:r w:rsidRPr="00185022">
        <w:rPr>
          <w:rFonts w:ascii="Times New Roman" w:hAnsi="Times New Roman" w:cs="Times New Roman"/>
          <w:sz w:val="24"/>
          <w:szCs w:val="24"/>
        </w:rPr>
        <w:t xml:space="preserve"> </w:t>
      </w:r>
      <w:proofErr w:type="spellStart"/>
      <w:r w:rsidRPr="00185022">
        <w:rPr>
          <w:rFonts w:ascii="Times New Roman" w:hAnsi="Times New Roman" w:cs="Times New Roman"/>
          <w:sz w:val="24"/>
          <w:szCs w:val="24"/>
        </w:rPr>
        <w:t>uL</w:t>
      </w:r>
      <w:proofErr w:type="spellEnd"/>
      <w:r w:rsidRPr="00185022">
        <w:rPr>
          <w:rFonts w:ascii="Times New Roman" w:hAnsi="Times New Roman" w:cs="Times New Roman"/>
          <w:sz w:val="24"/>
          <w:szCs w:val="24"/>
        </w:rPr>
        <w:t xml:space="preserve"> of </w:t>
      </w:r>
      <w:proofErr w:type="spellStart"/>
      <w:r w:rsidRPr="00185022">
        <w:rPr>
          <w:rFonts w:ascii="Times New Roman" w:hAnsi="Times New Roman" w:cs="Times New Roman"/>
          <w:sz w:val="24"/>
          <w:szCs w:val="24"/>
        </w:rPr>
        <w:t>Sybersafe</w:t>
      </w:r>
      <w:proofErr w:type="spellEnd"/>
      <w:r w:rsidRPr="00185022">
        <w:rPr>
          <w:rFonts w:ascii="Times New Roman" w:hAnsi="Times New Roman" w:cs="Times New Roman"/>
          <w:sz w:val="24"/>
          <w:szCs w:val="24"/>
        </w:rPr>
        <w:t xml:space="preserve"> (mix with column) Pour agarose gel into rig after cools. And let sit until solidified. </w:t>
      </w:r>
    </w:p>
    <w:p w14:paraId="74A16DD5" w14:textId="77777777" w:rsidR="00DC2580" w:rsidRPr="00185022" w:rsidRDefault="00DC2580" w:rsidP="00DC2580">
      <w:pPr>
        <w:pStyle w:val="ListParagraph"/>
        <w:numPr>
          <w:ilvl w:val="0"/>
          <w:numId w:val="41"/>
        </w:numPr>
        <w:rPr>
          <w:rFonts w:ascii="Times New Roman" w:hAnsi="Times New Roman" w:cs="Times New Roman"/>
          <w:sz w:val="24"/>
          <w:szCs w:val="24"/>
        </w:rPr>
      </w:pPr>
      <w:r w:rsidRPr="00185022">
        <w:rPr>
          <w:rFonts w:ascii="Times New Roman" w:hAnsi="Times New Roman" w:cs="Times New Roman"/>
          <w:sz w:val="24"/>
          <w:szCs w:val="24"/>
        </w:rPr>
        <w:t xml:space="preserve">Load 10 </w:t>
      </w:r>
      <w:proofErr w:type="spellStart"/>
      <w:r w:rsidRPr="00185022">
        <w:rPr>
          <w:rFonts w:ascii="Times New Roman" w:hAnsi="Times New Roman" w:cs="Times New Roman"/>
          <w:sz w:val="24"/>
          <w:szCs w:val="24"/>
        </w:rPr>
        <w:t>ul</w:t>
      </w:r>
      <w:proofErr w:type="spellEnd"/>
      <w:r w:rsidRPr="00185022">
        <w:rPr>
          <w:rFonts w:ascii="Times New Roman" w:hAnsi="Times New Roman" w:cs="Times New Roman"/>
          <w:sz w:val="24"/>
          <w:szCs w:val="24"/>
        </w:rPr>
        <w:t xml:space="preserve"> of 1Kb ladder dye into ladder </w:t>
      </w:r>
    </w:p>
    <w:p w14:paraId="6FFF6FD3" w14:textId="77777777" w:rsidR="00DC2580" w:rsidRPr="00185022" w:rsidRDefault="00DC2580" w:rsidP="00DC2580">
      <w:pPr>
        <w:pStyle w:val="ListParagraph"/>
        <w:numPr>
          <w:ilvl w:val="0"/>
          <w:numId w:val="41"/>
        </w:numPr>
        <w:rPr>
          <w:rFonts w:ascii="Times New Roman" w:hAnsi="Times New Roman" w:cs="Times New Roman"/>
          <w:sz w:val="24"/>
          <w:szCs w:val="24"/>
        </w:rPr>
      </w:pPr>
      <w:r w:rsidRPr="00185022">
        <w:rPr>
          <w:rFonts w:ascii="Times New Roman" w:hAnsi="Times New Roman" w:cs="Times New Roman"/>
          <w:sz w:val="24"/>
          <w:szCs w:val="24"/>
        </w:rPr>
        <w:t xml:space="preserve">Mix 5 </w:t>
      </w:r>
      <w:proofErr w:type="spellStart"/>
      <w:r w:rsidRPr="00185022">
        <w:rPr>
          <w:rFonts w:ascii="Times New Roman" w:hAnsi="Times New Roman" w:cs="Times New Roman"/>
          <w:sz w:val="24"/>
          <w:szCs w:val="24"/>
        </w:rPr>
        <w:t>uL</w:t>
      </w:r>
      <w:proofErr w:type="spellEnd"/>
      <w:r w:rsidRPr="00185022">
        <w:rPr>
          <w:rFonts w:ascii="Times New Roman" w:hAnsi="Times New Roman" w:cs="Times New Roman"/>
          <w:sz w:val="24"/>
          <w:szCs w:val="24"/>
        </w:rPr>
        <w:t xml:space="preserve"> of loading dye into the each 20 </w:t>
      </w:r>
      <w:proofErr w:type="spellStart"/>
      <w:r w:rsidRPr="00185022">
        <w:rPr>
          <w:rFonts w:ascii="Times New Roman" w:hAnsi="Times New Roman" w:cs="Times New Roman"/>
          <w:sz w:val="24"/>
          <w:szCs w:val="24"/>
        </w:rPr>
        <w:t>uL</w:t>
      </w:r>
      <w:proofErr w:type="spellEnd"/>
      <w:r w:rsidRPr="00185022">
        <w:rPr>
          <w:rFonts w:ascii="Times New Roman" w:hAnsi="Times New Roman" w:cs="Times New Roman"/>
          <w:sz w:val="24"/>
          <w:szCs w:val="24"/>
        </w:rPr>
        <w:t xml:space="preserve"> PCR colony strip tube. Using the multichannel, to load the dye into PCR strip tubes. </w:t>
      </w:r>
    </w:p>
    <w:p w14:paraId="3571DDA0" w14:textId="77777777" w:rsidR="00DC2580" w:rsidRPr="00185022" w:rsidRDefault="00DC2580" w:rsidP="00DC2580">
      <w:pPr>
        <w:pStyle w:val="ListParagraph"/>
        <w:numPr>
          <w:ilvl w:val="0"/>
          <w:numId w:val="41"/>
        </w:numPr>
        <w:rPr>
          <w:rFonts w:ascii="Times New Roman" w:hAnsi="Times New Roman" w:cs="Times New Roman"/>
          <w:sz w:val="24"/>
          <w:szCs w:val="24"/>
        </w:rPr>
      </w:pPr>
      <w:r w:rsidRPr="00185022">
        <w:rPr>
          <w:rFonts w:ascii="Times New Roman" w:hAnsi="Times New Roman" w:cs="Times New Roman"/>
          <w:sz w:val="24"/>
          <w:szCs w:val="24"/>
        </w:rPr>
        <w:t xml:space="preserve">Load PCR strips tubes into each well about 20 </w:t>
      </w:r>
      <w:proofErr w:type="spellStart"/>
      <w:r w:rsidRPr="00185022">
        <w:rPr>
          <w:rFonts w:ascii="Times New Roman" w:hAnsi="Times New Roman" w:cs="Times New Roman"/>
          <w:sz w:val="24"/>
          <w:szCs w:val="24"/>
        </w:rPr>
        <w:t>uL</w:t>
      </w:r>
      <w:proofErr w:type="spellEnd"/>
    </w:p>
    <w:p w14:paraId="5F3A1D6E" w14:textId="5D487E8A" w:rsidR="00AD6669" w:rsidRPr="00FB07D0" w:rsidRDefault="00DC2580" w:rsidP="00AD6669">
      <w:pPr>
        <w:pStyle w:val="ListParagraph"/>
        <w:numPr>
          <w:ilvl w:val="0"/>
          <w:numId w:val="41"/>
        </w:numPr>
        <w:rPr>
          <w:rFonts w:ascii="Times New Roman" w:hAnsi="Times New Roman" w:cs="Times New Roman"/>
          <w:sz w:val="24"/>
          <w:szCs w:val="24"/>
        </w:rPr>
      </w:pPr>
      <w:r w:rsidRPr="00185022">
        <w:rPr>
          <w:rFonts w:ascii="Times New Roman" w:hAnsi="Times New Roman" w:cs="Times New Roman"/>
          <w:sz w:val="24"/>
          <w:szCs w:val="24"/>
        </w:rPr>
        <w:t xml:space="preserve">Run to red when connecting power pack to casting tray. </w:t>
      </w:r>
      <w:r w:rsidRPr="00185022">
        <w:rPr>
          <w:rFonts w:ascii="Times New Roman" w:hAnsi="Times New Roman" w:cs="Times New Roman"/>
          <w:b/>
          <w:bCs/>
          <w:sz w:val="24"/>
          <w:szCs w:val="24"/>
        </w:rPr>
        <w:t xml:space="preserve">Covered tray with aluminum foil so </w:t>
      </w:r>
      <w:proofErr w:type="spellStart"/>
      <w:r w:rsidRPr="00185022">
        <w:rPr>
          <w:rFonts w:ascii="Times New Roman" w:hAnsi="Times New Roman" w:cs="Times New Roman"/>
          <w:b/>
          <w:bCs/>
          <w:sz w:val="24"/>
          <w:szCs w:val="24"/>
        </w:rPr>
        <w:t>Sybersafe</w:t>
      </w:r>
      <w:proofErr w:type="spellEnd"/>
      <w:r w:rsidRPr="00185022">
        <w:rPr>
          <w:rFonts w:ascii="Times New Roman" w:hAnsi="Times New Roman" w:cs="Times New Roman"/>
          <w:b/>
          <w:bCs/>
          <w:sz w:val="24"/>
          <w:szCs w:val="24"/>
        </w:rPr>
        <w:t xml:space="preserve"> does not degrade under light.</w:t>
      </w:r>
    </w:p>
    <w:p w14:paraId="1FA062F5" w14:textId="77777777" w:rsidR="00AD6669" w:rsidRDefault="00AD6669" w:rsidP="00AD6669">
      <w:pPr>
        <w:rPr>
          <w:b/>
          <w:bCs/>
        </w:rPr>
      </w:pPr>
    </w:p>
    <w:p w14:paraId="26293EA4" w14:textId="4F51769B" w:rsidR="00AD6669" w:rsidRPr="00185022" w:rsidRDefault="00AD6669" w:rsidP="00AD6669">
      <w:pPr>
        <w:rPr>
          <w:b/>
          <w:bCs/>
        </w:rPr>
      </w:pPr>
      <w:r>
        <w:rPr>
          <w:b/>
          <w:bCs/>
        </w:rPr>
        <w:t>Wednesday</w:t>
      </w:r>
      <w:r w:rsidRPr="00185022">
        <w:rPr>
          <w:b/>
          <w:bCs/>
        </w:rPr>
        <w:t xml:space="preserve">, </w:t>
      </w:r>
      <w:r>
        <w:rPr>
          <w:b/>
          <w:bCs/>
        </w:rPr>
        <w:t>June 12</w:t>
      </w:r>
      <w:r w:rsidRPr="00185022">
        <w:rPr>
          <w:b/>
          <w:bCs/>
        </w:rPr>
        <w:t>, 2024</w:t>
      </w:r>
    </w:p>
    <w:p w14:paraId="1754EBA1" w14:textId="77777777" w:rsidR="00AD6669" w:rsidRPr="00185022" w:rsidRDefault="00AD6669" w:rsidP="00AD6669">
      <w:pPr>
        <w:rPr>
          <w:b/>
        </w:rPr>
      </w:pPr>
      <w:r w:rsidRPr="00185022">
        <w:rPr>
          <w:b/>
        </w:rPr>
        <w:t>To Do:</w:t>
      </w:r>
    </w:p>
    <w:p w14:paraId="542797AD" w14:textId="6D4AD73E" w:rsidR="00AD6669" w:rsidRPr="00274554" w:rsidRDefault="00AD6669" w:rsidP="00AD6669">
      <w:pPr>
        <w:pStyle w:val="ListParagraph"/>
        <w:numPr>
          <w:ilvl w:val="0"/>
          <w:numId w:val="42"/>
        </w:numPr>
        <w:rPr>
          <w:rFonts w:ascii="Times New Roman" w:hAnsi="Times New Roman" w:cs="Times New Roman"/>
          <w:strike/>
          <w:sz w:val="24"/>
          <w:szCs w:val="24"/>
        </w:rPr>
      </w:pPr>
      <w:r w:rsidRPr="00274554">
        <w:rPr>
          <w:rFonts w:ascii="Times New Roman" w:hAnsi="Times New Roman" w:cs="Times New Roman"/>
          <w:strike/>
          <w:sz w:val="24"/>
          <w:szCs w:val="24"/>
        </w:rPr>
        <w:t xml:space="preserve">Attend professional workshop at 10am-11:30am </w:t>
      </w:r>
    </w:p>
    <w:p w14:paraId="39683194" w14:textId="1645400A" w:rsidR="00AD6669" w:rsidRPr="005731F3" w:rsidRDefault="00AD6669" w:rsidP="00AD6669">
      <w:pPr>
        <w:pStyle w:val="ListParagraph"/>
        <w:numPr>
          <w:ilvl w:val="0"/>
          <w:numId w:val="42"/>
        </w:numPr>
        <w:rPr>
          <w:rFonts w:ascii="Times New Roman" w:hAnsi="Times New Roman" w:cs="Times New Roman"/>
          <w:strike/>
          <w:sz w:val="24"/>
          <w:szCs w:val="24"/>
        </w:rPr>
      </w:pPr>
      <w:r w:rsidRPr="005731F3">
        <w:rPr>
          <w:rFonts w:ascii="Times New Roman" w:hAnsi="Times New Roman" w:cs="Times New Roman"/>
          <w:strike/>
          <w:sz w:val="24"/>
          <w:szCs w:val="24"/>
        </w:rPr>
        <w:t xml:space="preserve">Conduct osmotic shock </w:t>
      </w:r>
      <w:proofErr w:type="gramStart"/>
      <w:r w:rsidRPr="005731F3">
        <w:rPr>
          <w:rFonts w:ascii="Times New Roman" w:hAnsi="Times New Roman" w:cs="Times New Roman"/>
          <w:strike/>
          <w:sz w:val="24"/>
          <w:szCs w:val="24"/>
        </w:rPr>
        <w:t>assay</w:t>
      </w:r>
      <w:proofErr w:type="gramEnd"/>
    </w:p>
    <w:p w14:paraId="4DB9172E" w14:textId="39EAE937" w:rsidR="00274554" w:rsidRDefault="00274554" w:rsidP="00AD6669">
      <w:pPr>
        <w:pStyle w:val="ListParagraph"/>
        <w:numPr>
          <w:ilvl w:val="0"/>
          <w:numId w:val="42"/>
        </w:numPr>
        <w:rPr>
          <w:rFonts w:ascii="Times New Roman" w:hAnsi="Times New Roman" w:cs="Times New Roman"/>
          <w:strike/>
          <w:sz w:val="24"/>
          <w:szCs w:val="24"/>
        </w:rPr>
      </w:pPr>
      <w:r w:rsidRPr="009C5661">
        <w:rPr>
          <w:rFonts w:ascii="Times New Roman" w:hAnsi="Times New Roman" w:cs="Times New Roman"/>
          <w:strike/>
          <w:sz w:val="24"/>
          <w:szCs w:val="24"/>
        </w:rPr>
        <w:t xml:space="preserve">Observe gels from Tuesday’s colony </w:t>
      </w:r>
      <w:proofErr w:type="gramStart"/>
      <w:r w:rsidRPr="009C5661">
        <w:rPr>
          <w:rFonts w:ascii="Times New Roman" w:hAnsi="Times New Roman" w:cs="Times New Roman"/>
          <w:strike/>
          <w:sz w:val="24"/>
          <w:szCs w:val="24"/>
        </w:rPr>
        <w:t>PCR</w:t>
      </w:r>
      <w:proofErr w:type="gramEnd"/>
    </w:p>
    <w:p w14:paraId="0D76568B" w14:textId="06F61537" w:rsidR="005731F3" w:rsidRPr="005731F3" w:rsidRDefault="005731F3" w:rsidP="00AD6669">
      <w:pPr>
        <w:pStyle w:val="ListParagraph"/>
        <w:numPr>
          <w:ilvl w:val="0"/>
          <w:numId w:val="42"/>
        </w:numPr>
        <w:rPr>
          <w:rFonts w:ascii="Times New Roman" w:hAnsi="Times New Roman" w:cs="Times New Roman"/>
          <w:strike/>
          <w:sz w:val="24"/>
          <w:szCs w:val="24"/>
        </w:rPr>
      </w:pPr>
      <w:r w:rsidRPr="005731F3">
        <w:rPr>
          <w:rFonts w:ascii="Times New Roman" w:hAnsi="Times New Roman" w:cs="Times New Roman"/>
          <w:strike/>
          <w:sz w:val="24"/>
          <w:szCs w:val="24"/>
        </w:rPr>
        <w:t>Streak potential mutants for single colonies</w:t>
      </w:r>
    </w:p>
    <w:p w14:paraId="3CFFDDC6" w14:textId="77777777" w:rsidR="00AD6669" w:rsidRPr="00185022" w:rsidRDefault="00AD6669" w:rsidP="00FA1258">
      <w:pPr>
        <w:pStyle w:val="Heading2"/>
      </w:pPr>
      <w:bookmarkStart w:id="55" w:name="_Toc171426119"/>
      <w:r w:rsidRPr="00185022">
        <w:t xml:space="preserve">Shock Assay </w:t>
      </w:r>
      <w:r>
        <w:t>Protocol</w:t>
      </w:r>
      <w:bookmarkEnd w:id="55"/>
    </w:p>
    <w:p w14:paraId="3EEBB9CA" w14:textId="77777777" w:rsidR="00AD6669" w:rsidRPr="00185022" w:rsidRDefault="00AD6669" w:rsidP="00AD6669">
      <w:pPr>
        <w:pStyle w:val="ListParagraph"/>
        <w:numPr>
          <w:ilvl w:val="0"/>
          <w:numId w:val="43"/>
        </w:numPr>
        <w:rPr>
          <w:rFonts w:ascii="Times New Roman" w:hAnsi="Times New Roman" w:cs="Times New Roman"/>
          <w:bCs/>
          <w:color w:val="000000" w:themeColor="text1"/>
          <w:sz w:val="24"/>
          <w:szCs w:val="24"/>
        </w:rPr>
      </w:pPr>
      <w:r w:rsidRPr="00185022">
        <w:rPr>
          <w:rFonts w:ascii="Times New Roman" w:hAnsi="Times New Roman" w:cs="Times New Roman"/>
          <w:bCs/>
          <w:color w:val="000000" w:themeColor="text1"/>
          <w:sz w:val="24"/>
          <w:szCs w:val="24"/>
        </w:rPr>
        <w:t xml:space="preserve">Use one sterile 1.5 mL tubes and add 300 </w:t>
      </w:r>
      <w:proofErr w:type="spellStart"/>
      <w:r w:rsidRPr="00185022">
        <w:rPr>
          <w:rFonts w:ascii="Times New Roman" w:hAnsi="Times New Roman" w:cs="Times New Roman"/>
          <w:bCs/>
          <w:color w:val="000000" w:themeColor="text1"/>
          <w:sz w:val="24"/>
          <w:szCs w:val="24"/>
        </w:rPr>
        <w:t>uL</w:t>
      </w:r>
      <w:proofErr w:type="spellEnd"/>
      <w:r w:rsidRPr="00185022">
        <w:rPr>
          <w:rFonts w:ascii="Times New Roman" w:hAnsi="Times New Roman" w:cs="Times New Roman"/>
          <w:bCs/>
          <w:color w:val="000000" w:themeColor="text1"/>
          <w:sz w:val="24"/>
          <w:szCs w:val="24"/>
        </w:rPr>
        <w:t xml:space="preserve"> of sterile PBS to mutant tube and 300 </w:t>
      </w:r>
      <w:proofErr w:type="spellStart"/>
      <w:r w:rsidRPr="00185022">
        <w:rPr>
          <w:rFonts w:ascii="Times New Roman" w:hAnsi="Times New Roman" w:cs="Times New Roman"/>
          <w:bCs/>
          <w:color w:val="000000" w:themeColor="text1"/>
          <w:sz w:val="24"/>
          <w:szCs w:val="24"/>
        </w:rPr>
        <w:t>uL</w:t>
      </w:r>
      <w:proofErr w:type="spellEnd"/>
      <w:r w:rsidRPr="00185022">
        <w:rPr>
          <w:rFonts w:ascii="Times New Roman" w:hAnsi="Times New Roman" w:cs="Times New Roman"/>
          <w:bCs/>
          <w:color w:val="000000" w:themeColor="text1"/>
          <w:sz w:val="24"/>
          <w:szCs w:val="24"/>
        </w:rPr>
        <w:t xml:space="preserve"> to LVS tube. </w:t>
      </w:r>
    </w:p>
    <w:p w14:paraId="74435172" w14:textId="77777777" w:rsidR="00AD6669" w:rsidRPr="00185022" w:rsidRDefault="00AD6669" w:rsidP="00AD6669">
      <w:pPr>
        <w:pStyle w:val="ListParagraph"/>
        <w:numPr>
          <w:ilvl w:val="0"/>
          <w:numId w:val="43"/>
        </w:numPr>
        <w:rPr>
          <w:rFonts w:ascii="Times New Roman" w:hAnsi="Times New Roman" w:cs="Times New Roman"/>
          <w:bCs/>
          <w:color w:val="000000" w:themeColor="text1"/>
          <w:sz w:val="24"/>
          <w:szCs w:val="24"/>
        </w:rPr>
      </w:pPr>
      <w:r w:rsidRPr="00185022">
        <w:rPr>
          <w:rFonts w:ascii="Times New Roman" w:hAnsi="Times New Roman" w:cs="Times New Roman"/>
          <w:bCs/>
          <w:color w:val="000000" w:themeColor="text1"/>
          <w:sz w:val="24"/>
          <w:szCs w:val="24"/>
        </w:rPr>
        <w:t xml:space="preserve">Scrap up 2 loopful of cells from mutant plate and resuspend in the 300 </w:t>
      </w:r>
      <w:proofErr w:type="spellStart"/>
      <w:r w:rsidRPr="00185022">
        <w:rPr>
          <w:rFonts w:ascii="Times New Roman" w:hAnsi="Times New Roman" w:cs="Times New Roman"/>
          <w:bCs/>
          <w:color w:val="000000" w:themeColor="text1"/>
          <w:sz w:val="24"/>
          <w:szCs w:val="24"/>
        </w:rPr>
        <w:t>uL</w:t>
      </w:r>
      <w:proofErr w:type="spellEnd"/>
      <w:r w:rsidRPr="00185022">
        <w:rPr>
          <w:rFonts w:ascii="Times New Roman" w:hAnsi="Times New Roman" w:cs="Times New Roman"/>
          <w:bCs/>
          <w:color w:val="000000" w:themeColor="text1"/>
          <w:sz w:val="24"/>
          <w:szCs w:val="24"/>
        </w:rPr>
        <w:t xml:space="preserve"> of sterile PBS. After, add 700 </w:t>
      </w:r>
      <w:proofErr w:type="spellStart"/>
      <w:r w:rsidRPr="00185022">
        <w:rPr>
          <w:rFonts w:ascii="Times New Roman" w:hAnsi="Times New Roman" w:cs="Times New Roman"/>
          <w:bCs/>
          <w:color w:val="000000" w:themeColor="text1"/>
          <w:sz w:val="24"/>
          <w:szCs w:val="24"/>
        </w:rPr>
        <w:t>uL</w:t>
      </w:r>
      <w:proofErr w:type="spellEnd"/>
      <w:r w:rsidRPr="00185022">
        <w:rPr>
          <w:rFonts w:ascii="Times New Roman" w:hAnsi="Times New Roman" w:cs="Times New Roman"/>
          <w:bCs/>
          <w:color w:val="000000" w:themeColor="text1"/>
          <w:sz w:val="24"/>
          <w:szCs w:val="24"/>
        </w:rPr>
        <w:t xml:space="preserve"> of sterile PBS into tube. Repeat for LVS </w:t>
      </w:r>
      <w:proofErr w:type="gramStart"/>
      <w:r w:rsidRPr="00185022">
        <w:rPr>
          <w:rFonts w:ascii="Times New Roman" w:hAnsi="Times New Roman" w:cs="Times New Roman"/>
          <w:bCs/>
          <w:color w:val="000000" w:themeColor="text1"/>
          <w:sz w:val="24"/>
          <w:szCs w:val="24"/>
        </w:rPr>
        <w:t>plates</w:t>
      </w:r>
      <w:proofErr w:type="gramEnd"/>
    </w:p>
    <w:p w14:paraId="5598852A" w14:textId="77777777" w:rsidR="00AD6669" w:rsidRPr="00185022" w:rsidRDefault="00AD6669" w:rsidP="00AD6669">
      <w:pPr>
        <w:pStyle w:val="ListParagraph"/>
        <w:numPr>
          <w:ilvl w:val="0"/>
          <w:numId w:val="43"/>
        </w:numPr>
        <w:rPr>
          <w:rFonts w:ascii="Times New Roman" w:hAnsi="Times New Roman" w:cs="Times New Roman"/>
          <w:bCs/>
          <w:color w:val="000000" w:themeColor="text1"/>
          <w:sz w:val="24"/>
          <w:szCs w:val="24"/>
        </w:rPr>
      </w:pPr>
      <w:r w:rsidRPr="00185022">
        <w:rPr>
          <w:rFonts w:ascii="Times New Roman" w:hAnsi="Times New Roman" w:cs="Times New Roman"/>
          <w:bCs/>
          <w:color w:val="000000" w:themeColor="text1"/>
          <w:sz w:val="24"/>
          <w:szCs w:val="24"/>
        </w:rPr>
        <w:t xml:space="preserve">Using cuvettes, add 900 </w:t>
      </w:r>
      <w:proofErr w:type="spellStart"/>
      <w:r w:rsidRPr="00185022">
        <w:rPr>
          <w:rFonts w:ascii="Times New Roman" w:hAnsi="Times New Roman" w:cs="Times New Roman"/>
          <w:bCs/>
          <w:color w:val="000000" w:themeColor="text1"/>
          <w:sz w:val="24"/>
          <w:szCs w:val="24"/>
        </w:rPr>
        <w:t>uL</w:t>
      </w:r>
      <w:proofErr w:type="spellEnd"/>
      <w:r w:rsidRPr="00185022">
        <w:rPr>
          <w:rFonts w:ascii="Times New Roman" w:hAnsi="Times New Roman" w:cs="Times New Roman"/>
          <w:bCs/>
          <w:color w:val="000000" w:themeColor="text1"/>
          <w:sz w:val="24"/>
          <w:szCs w:val="24"/>
        </w:rPr>
        <w:t xml:space="preserve"> of sterile PBS into each cuvette. For one cuvette (mutant), add 100 </w:t>
      </w:r>
      <w:proofErr w:type="spellStart"/>
      <w:r w:rsidRPr="00185022">
        <w:rPr>
          <w:rFonts w:ascii="Times New Roman" w:hAnsi="Times New Roman" w:cs="Times New Roman"/>
          <w:bCs/>
          <w:color w:val="000000" w:themeColor="text1"/>
          <w:sz w:val="24"/>
          <w:szCs w:val="24"/>
        </w:rPr>
        <w:t>uL</w:t>
      </w:r>
      <w:proofErr w:type="spellEnd"/>
      <w:r w:rsidRPr="00185022">
        <w:rPr>
          <w:rFonts w:ascii="Times New Roman" w:hAnsi="Times New Roman" w:cs="Times New Roman"/>
          <w:bCs/>
          <w:color w:val="000000" w:themeColor="text1"/>
          <w:sz w:val="24"/>
          <w:szCs w:val="24"/>
        </w:rPr>
        <w:t xml:space="preserve"> of resuspended cells into 900 </w:t>
      </w:r>
      <w:proofErr w:type="spellStart"/>
      <w:r w:rsidRPr="00185022">
        <w:rPr>
          <w:rFonts w:ascii="Times New Roman" w:hAnsi="Times New Roman" w:cs="Times New Roman"/>
          <w:bCs/>
          <w:color w:val="000000" w:themeColor="text1"/>
          <w:sz w:val="24"/>
          <w:szCs w:val="24"/>
        </w:rPr>
        <w:t>uL</w:t>
      </w:r>
      <w:proofErr w:type="spellEnd"/>
      <w:r w:rsidRPr="00185022">
        <w:rPr>
          <w:rFonts w:ascii="Times New Roman" w:hAnsi="Times New Roman" w:cs="Times New Roman"/>
          <w:bCs/>
          <w:color w:val="000000" w:themeColor="text1"/>
          <w:sz w:val="24"/>
          <w:szCs w:val="24"/>
        </w:rPr>
        <w:t xml:space="preserve"> of PBS.  Repeat for LVS</w:t>
      </w:r>
    </w:p>
    <w:p w14:paraId="573974BF" w14:textId="77777777" w:rsidR="00AD6669" w:rsidRPr="00185022" w:rsidRDefault="00AD6669" w:rsidP="00AD6669">
      <w:pPr>
        <w:pStyle w:val="ListParagraph"/>
        <w:numPr>
          <w:ilvl w:val="0"/>
          <w:numId w:val="43"/>
        </w:numPr>
        <w:rPr>
          <w:rFonts w:ascii="Times New Roman" w:hAnsi="Times New Roman" w:cs="Times New Roman"/>
          <w:bCs/>
          <w:color w:val="000000" w:themeColor="text1"/>
          <w:sz w:val="24"/>
          <w:szCs w:val="24"/>
        </w:rPr>
      </w:pPr>
      <w:r w:rsidRPr="00185022">
        <w:rPr>
          <w:rFonts w:ascii="Times New Roman" w:hAnsi="Times New Roman" w:cs="Times New Roman"/>
          <w:bCs/>
          <w:color w:val="000000" w:themeColor="text1"/>
          <w:sz w:val="24"/>
          <w:szCs w:val="24"/>
        </w:rPr>
        <w:t xml:space="preserve">Measure absorbances of cuvettes using the spectrometer. Remember you also must use a blank filled with the same liquid (use sterile PBS) that the cells were resuspended in. </w:t>
      </w:r>
    </w:p>
    <w:p w14:paraId="5240B115" w14:textId="77777777" w:rsidR="00AD6669" w:rsidRPr="00185022" w:rsidRDefault="00AD6669" w:rsidP="00AD6669">
      <w:pPr>
        <w:pStyle w:val="ListParagraph"/>
        <w:numPr>
          <w:ilvl w:val="0"/>
          <w:numId w:val="43"/>
        </w:numPr>
        <w:rPr>
          <w:rFonts w:ascii="Times New Roman" w:hAnsi="Times New Roman" w:cs="Times New Roman"/>
          <w:bCs/>
          <w:color w:val="000000" w:themeColor="text1"/>
          <w:sz w:val="24"/>
          <w:szCs w:val="24"/>
        </w:rPr>
      </w:pPr>
      <w:r w:rsidRPr="00185022">
        <w:rPr>
          <w:rFonts w:ascii="Times New Roman" w:hAnsi="Times New Roman" w:cs="Times New Roman"/>
          <w:bCs/>
          <w:color w:val="000000" w:themeColor="text1"/>
          <w:sz w:val="24"/>
          <w:szCs w:val="24"/>
        </w:rPr>
        <w:lastRenderedPageBreak/>
        <w:t>Since we diluted by a dilution factor of 1:10, multiply absorbance by 10, this will get our final OD. (</w:t>
      </w:r>
      <w:proofErr w:type="gramStart"/>
      <w:r w:rsidRPr="00185022">
        <w:rPr>
          <w:rFonts w:ascii="Times New Roman" w:hAnsi="Times New Roman" w:cs="Times New Roman"/>
          <w:bCs/>
          <w:color w:val="000000" w:themeColor="text1"/>
          <w:sz w:val="24"/>
          <w:szCs w:val="24"/>
        </w:rPr>
        <w:t>pretend</w:t>
      </w:r>
      <w:proofErr w:type="gramEnd"/>
      <w:r w:rsidRPr="00185022">
        <w:rPr>
          <w:rFonts w:ascii="Times New Roman" w:hAnsi="Times New Roman" w:cs="Times New Roman"/>
          <w:bCs/>
          <w:color w:val="000000" w:themeColor="text1"/>
          <w:sz w:val="24"/>
          <w:szCs w:val="24"/>
        </w:rPr>
        <w:t xml:space="preserve"> we measured 0.2 – that means the OD is 2.0. </w:t>
      </w:r>
    </w:p>
    <w:p w14:paraId="16D64979" w14:textId="77777777" w:rsidR="00AD6669" w:rsidRPr="00185022" w:rsidRDefault="00AD6669" w:rsidP="00AD6669">
      <w:pPr>
        <w:pStyle w:val="ListParagraph"/>
        <w:numPr>
          <w:ilvl w:val="0"/>
          <w:numId w:val="43"/>
        </w:numPr>
        <w:rPr>
          <w:rFonts w:ascii="Times New Roman" w:hAnsi="Times New Roman" w:cs="Times New Roman"/>
          <w:bCs/>
          <w:color w:val="000000" w:themeColor="text1"/>
          <w:sz w:val="24"/>
          <w:szCs w:val="24"/>
        </w:rPr>
      </w:pPr>
      <w:r w:rsidRPr="00185022">
        <w:rPr>
          <w:rFonts w:ascii="Times New Roman" w:hAnsi="Times New Roman" w:cs="Times New Roman"/>
          <w:bCs/>
          <w:color w:val="000000" w:themeColor="text1"/>
          <w:sz w:val="24"/>
          <w:szCs w:val="24"/>
        </w:rPr>
        <w:t xml:space="preserve">If you have not the OD you want, repeat steps 2-5 until you do. </w:t>
      </w:r>
    </w:p>
    <w:p w14:paraId="35CD6E71" w14:textId="77777777" w:rsidR="00AD6669" w:rsidRPr="00185022" w:rsidRDefault="00AD6669" w:rsidP="00AD6669">
      <w:pPr>
        <w:ind w:left="360"/>
        <w:rPr>
          <w:bCs/>
          <w:color w:val="000000" w:themeColor="text1"/>
        </w:rPr>
      </w:pPr>
    </w:p>
    <w:p w14:paraId="2512A378" w14:textId="77777777" w:rsidR="00AD6669" w:rsidRPr="00185022" w:rsidRDefault="00AD6669" w:rsidP="00AD6669">
      <w:pPr>
        <w:rPr>
          <w:bCs/>
          <w:color w:val="000000" w:themeColor="text1"/>
        </w:rPr>
      </w:pPr>
      <w:r w:rsidRPr="00185022">
        <w:rPr>
          <w:bCs/>
          <w:color w:val="000000" w:themeColor="text1"/>
        </w:rPr>
        <w:t>2500 * 0.03 = 2.0 * volume to add to 50 ml conical</w:t>
      </w:r>
    </w:p>
    <w:p w14:paraId="5715F1D5" w14:textId="77777777" w:rsidR="00AD6669" w:rsidRPr="00185022" w:rsidRDefault="00AD6669" w:rsidP="00AD6669">
      <w:pPr>
        <w:rPr>
          <w:bCs/>
          <w:color w:val="000000" w:themeColor="text1"/>
        </w:rPr>
      </w:pPr>
      <w:r w:rsidRPr="00185022">
        <w:rPr>
          <w:bCs/>
          <w:color w:val="000000" w:themeColor="text1"/>
        </w:rPr>
        <w:t xml:space="preserve">(2500 * 0.03) /2.0 = volume to add to 50 ml conical = 37.5 </w:t>
      </w:r>
      <w:proofErr w:type="spellStart"/>
      <w:r w:rsidRPr="00185022">
        <w:rPr>
          <w:bCs/>
          <w:color w:val="000000" w:themeColor="text1"/>
        </w:rPr>
        <w:t>uL</w:t>
      </w:r>
      <w:proofErr w:type="spellEnd"/>
    </w:p>
    <w:p w14:paraId="7FEB5DE7" w14:textId="77777777" w:rsidR="00AD6669" w:rsidRPr="00185022" w:rsidRDefault="00AD6669" w:rsidP="00AD6669">
      <w:pPr>
        <w:rPr>
          <w:bCs/>
          <w:color w:val="000000" w:themeColor="text1"/>
        </w:rPr>
      </w:pPr>
    </w:p>
    <w:p w14:paraId="037E6BD8" w14:textId="77777777" w:rsidR="00AD6669" w:rsidRPr="00185022" w:rsidRDefault="00AD6669" w:rsidP="00AD6669">
      <w:pPr>
        <w:rPr>
          <w:bCs/>
          <w:color w:val="000000" w:themeColor="text1"/>
        </w:rPr>
      </w:pPr>
      <w:r w:rsidRPr="00185022">
        <w:rPr>
          <w:bCs/>
          <w:color w:val="000000" w:themeColor="text1"/>
        </w:rPr>
        <w:t xml:space="preserve">Add 37.5 </w:t>
      </w:r>
      <w:proofErr w:type="spellStart"/>
      <w:r w:rsidRPr="00185022">
        <w:rPr>
          <w:bCs/>
          <w:color w:val="000000" w:themeColor="text1"/>
        </w:rPr>
        <w:t>uL</w:t>
      </w:r>
      <w:proofErr w:type="spellEnd"/>
      <w:r w:rsidRPr="00185022">
        <w:rPr>
          <w:bCs/>
          <w:color w:val="000000" w:themeColor="text1"/>
        </w:rPr>
        <w:t xml:space="preserve"> of resuspended cells to 50 mL conical and add enough PBS to make 2.5 </w:t>
      </w:r>
      <w:proofErr w:type="gramStart"/>
      <w:r w:rsidRPr="00185022">
        <w:rPr>
          <w:bCs/>
          <w:color w:val="000000" w:themeColor="text1"/>
        </w:rPr>
        <w:t>mL</w:t>
      </w:r>
      <w:proofErr w:type="gramEnd"/>
    </w:p>
    <w:p w14:paraId="23FBF9CA" w14:textId="77777777" w:rsidR="00AD6669" w:rsidRPr="00185022" w:rsidRDefault="00AD6669" w:rsidP="00AD6669">
      <w:pPr>
        <w:rPr>
          <w:bCs/>
          <w:color w:val="000000" w:themeColor="text1"/>
        </w:rPr>
      </w:pPr>
    </w:p>
    <w:p w14:paraId="14AA7654" w14:textId="77777777" w:rsidR="00AD6669" w:rsidRPr="00185022" w:rsidRDefault="00AD6669" w:rsidP="00AD6669">
      <w:pPr>
        <w:rPr>
          <w:bCs/>
          <w:color w:val="000000" w:themeColor="text1"/>
        </w:rPr>
      </w:pPr>
      <w:r w:rsidRPr="00185022">
        <w:rPr>
          <w:bCs/>
          <w:color w:val="000000" w:themeColor="text1"/>
        </w:rPr>
        <w:t xml:space="preserve"> 2 options: </w:t>
      </w:r>
    </w:p>
    <w:p w14:paraId="6A8A33FA" w14:textId="77777777" w:rsidR="00AD6669" w:rsidRPr="00185022" w:rsidRDefault="00AD6669" w:rsidP="00AD6669">
      <w:pPr>
        <w:rPr>
          <w:bCs/>
          <w:color w:val="000000" w:themeColor="text1"/>
        </w:rPr>
      </w:pPr>
      <w:r w:rsidRPr="00185022">
        <w:rPr>
          <w:bCs/>
          <w:color w:val="000000" w:themeColor="text1"/>
        </w:rPr>
        <w:t xml:space="preserve">Add 2,462.5 </w:t>
      </w:r>
      <w:proofErr w:type="spellStart"/>
      <w:r w:rsidRPr="00185022">
        <w:rPr>
          <w:bCs/>
          <w:color w:val="000000" w:themeColor="text1"/>
        </w:rPr>
        <w:t>ul</w:t>
      </w:r>
      <w:proofErr w:type="spellEnd"/>
      <w:r w:rsidRPr="00185022">
        <w:rPr>
          <w:bCs/>
          <w:color w:val="000000" w:themeColor="text1"/>
        </w:rPr>
        <w:t xml:space="preserve"> of PBS to conical and add 37.5 </w:t>
      </w:r>
      <w:proofErr w:type="spellStart"/>
      <w:r w:rsidRPr="00185022">
        <w:rPr>
          <w:bCs/>
          <w:color w:val="000000" w:themeColor="text1"/>
        </w:rPr>
        <w:t>uL</w:t>
      </w:r>
      <w:proofErr w:type="spellEnd"/>
      <w:r w:rsidRPr="00185022">
        <w:rPr>
          <w:bCs/>
          <w:color w:val="000000" w:themeColor="text1"/>
        </w:rPr>
        <w:t xml:space="preserve"> of resuspended </w:t>
      </w:r>
      <w:proofErr w:type="gramStart"/>
      <w:r w:rsidRPr="00185022">
        <w:rPr>
          <w:bCs/>
          <w:color w:val="000000" w:themeColor="text1"/>
        </w:rPr>
        <w:t>cells</w:t>
      </w:r>
      <w:proofErr w:type="gramEnd"/>
    </w:p>
    <w:p w14:paraId="52F8F841" w14:textId="77777777" w:rsidR="00AD6669" w:rsidRPr="00185022" w:rsidRDefault="00AD6669" w:rsidP="00AD6669">
      <w:pPr>
        <w:rPr>
          <w:b/>
          <w:color w:val="000000" w:themeColor="text1"/>
        </w:rPr>
      </w:pPr>
      <w:r w:rsidRPr="00185022">
        <w:rPr>
          <w:bCs/>
          <w:color w:val="000000" w:themeColor="text1"/>
        </w:rPr>
        <w:t>OR</w:t>
      </w:r>
      <w:r w:rsidRPr="00185022">
        <w:rPr>
          <w:bCs/>
          <w:color w:val="000000" w:themeColor="text1"/>
        </w:rPr>
        <w:br/>
      </w:r>
      <w:r w:rsidRPr="00185022">
        <w:rPr>
          <w:b/>
          <w:color w:val="000000" w:themeColor="text1"/>
        </w:rPr>
        <w:t xml:space="preserve">Add 2.5 mL PBS to conical, remove and discard 37.5 </w:t>
      </w:r>
      <w:proofErr w:type="spellStart"/>
      <w:r w:rsidRPr="00185022">
        <w:rPr>
          <w:b/>
          <w:color w:val="000000" w:themeColor="text1"/>
        </w:rPr>
        <w:t>ul</w:t>
      </w:r>
      <w:proofErr w:type="spellEnd"/>
      <w:r w:rsidRPr="00185022">
        <w:rPr>
          <w:b/>
          <w:color w:val="000000" w:themeColor="text1"/>
        </w:rPr>
        <w:t xml:space="preserve"> of PBS, add 37.5 </w:t>
      </w:r>
      <w:proofErr w:type="spellStart"/>
      <w:r w:rsidRPr="00185022">
        <w:rPr>
          <w:b/>
          <w:color w:val="000000" w:themeColor="text1"/>
        </w:rPr>
        <w:t>ul</w:t>
      </w:r>
      <w:proofErr w:type="spellEnd"/>
      <w:r w:rsidRPr="00185022">
        <w:rPr>
          <w:b/>
          <w:color w:val="000000" w:themeColor="text1"/>
        </w:rPr>
        <w:t xml:space="preserve"> of resuspended </w:t>
      </w:r>
      <w:proofErr w:type="gramStart"/>
      <w:r w:rsidRPr="00185022">
        <w:rPr>
          <w:b/>
          <w:color w:val="000000" w:themeColor="text1"/>
        </w:rPr>
        <w:t>cells</w:t>
      </w:r>
      <w:proofErr w:type="gramEnd"/>
    </w:p>
    <w:p w14:paraId="3458A7D0" w14:textId="77777777" w:rsidR="00AD6669" w:rsidRPr="00185022" w:rsidRDefault="00AD6669" w:rsidP="00AD6669">
      <w:pPr>
        <w:rPr>
          <w:bCs/>
          <w:color w:val="000000" w:themeColor="text1"/>
        </w:rPr>
      </w:pPr>
    </w:p>
    <w:p w14:paraId="482A9401" w14:textId="77777777" w:rsidR="00AD6669" w:rsidRPr="00185022" w:rsidRDefault="00AD6669" w:rsidP="00AD6669">
      <w:pPr>
        <w:pStyle w:val="ListParagraph"/>
        <w:numPr>
          <w:ilvl w:val="0"/>
          <w:numId w:val="43"/>
        </w:numPr>
        <w:rPr>
          <w:rFonts w:ascii="Times New Roman" w:hAnsi="Times New Roman" w:cs="Times New Roman"/>
          <w:bCs/>
          <w:color w:val="000000" w:themeColor="text1"/>
          <w:sz w:val="24"/>
          <w:szCs w:val="24"/>
        </w:rPr>
      </w:pPr>
      <w:r w:rsidRPr="00185022">
        <w:rPr>
          <w:rFonts w:ascii="Times New Roman" w:hAnsi="Times New Roman" w:cs="Times New Roman"/>
          <w:bCs/>
          <w:color w:val="000000" w:themeColor="text1"/>
          <w:sz w:val="24"/>
          <w:szCs w:val="24"/>
        </w:rPr>
        <w:t>After this, for each strain, there is a 50 mL conical containing 2.5 mL of cells at 0.03 OD.</w:t>
      </w:r>
    </w:p>
    <w:p w14:paraId="247CC21B" w14:textId="77777777" w:rsidR="00AD6669" w:rsidRPr="00185022" w:rsidRDefault="00AD6669" w:rsidP="00AD6669">
      <w:pPr>
        <w:pStyle w:val="ListParagraph"/>
        <w:numPr>
          <w:ilvl w:val="0"/>
          <w:numId w:val="43"/>
        </w:numPr>
        <w:rPr>
          <w:rFonts w:ascii="Times New Roman" w:hAnsi="Times New Roman" w:cs="Times New Roman"/>
          <w:bCs/>
          <w:color w:val="000000" w:themeColor="text1"/>
          <w:sz w:val="24"/>
          <w:szCs w:val="24"/>
        </w:rPr>
      </w:pPr>
      <w:r w:rsidRPr="00185022">
        <w:rPr>
          <w:rFonts w:ascii="Times New Roman" w:hAnsi="Times New Roman" w:cs="Times New Roman"/>
          <w:bCs/>
          <w:color w:val="000000" w:themeColor="text1"/>
          <w:sz w:val="24"/>
          <w:szCs w:val="24"/>
        </w:rPr>
        <w:t xml:space="preserve">For each strain, aliquot 1 mL of cells from 50 mL conical into two different sterile 1.5 mL tubes. </w:t>
      </w:r>
    </w:p>
    <w:p w14:paraId="612F542F" w14:textId="77777777" w:rsidR="00AD6669" w:rsidRPr="00185022" w:rsidRDefault="00AD6669" w:rsidP="00AD6669">
      <w:pPr>
        <w:pStyle w:val="ListParagraph"/>
        <w:numPr>
          <w:ilvl w:val="0"/>
          <w:numId w:val="43"/>
        </w:numPr>
        <w:rPr>
          <w:rFonts w:ascii="Times New Roman" w:hAnsi="Times New Roman" w:cs="Times New Roman"/>
          <w:bCs/>
          <w:color w:val="000000" w:themeColor="text1"/>
          <w:sz w:val="24"/>
          <w:szCs w:val="24"/>
        </w:rPr>
      </w:pPr>
      <w:r w:rsidRPr="00185022">
        <w:rPr>
          <w:rFonts w:ascii="Times New Roman" w:hAnsi="Times New Roman" w:cs="Times New Roman"/>
          <w:bCs/>
          <w:color w:val="000000" w:themeColor="text1"/>
          <w:sz w:val="24"/>
          <w:szCs w:val="24"/>
        </w:rPr>
        <w:t>Pellet these cells in centrifuge, max speed for 1 minute</w:t>
      </w:r>
    </w:p>
    <w:p w14:paraId="6FBD68C3" w14:textId="77777777" w:rsidR="00AD6669" w:rsidRPr="00185022" w:rsidRDefault="00AD6669" w:rsidP="00AD6669">
      <w:pPr>
        <w:pStyle w:val="ListParagraph"/>
        <w:numPr>
          <w:ilvl w:val="0"/>
          <w:numId w:val="43"/>
        </w:numPr>
        <w:rPr>
          <w:rFonts w:ascii="Times New Roman" w:hAnsi="Times New Roman" w:cs="Times New Roman"/>
          <w:bCs/>
          <w:color w:val="000000" w:themeColor="text1"/>
          <w:sz w:val="24"/>
          <w:szCs w:val="24"/>
        </w:rPr>
      </w:pPr>
      <w:r w:rsidRPr="00185022">
        <w:rPr>
          <w:rFonts w:ascii="Times New Roman" w:hAnsi="Times New Roman" w:cs="Times New Roman"/>
          <w:bCs/>
          <w:color w:val="000000" w:themeColor="text1"/>
          <w:sz w:val="24"/>
          <w:szCs w:val="24"/>
        </w:rPr>
        <w:t>Remove all supernatants, for each strain, resuspend one pellet in 1mL of 1x PBS. Resuspend the other pellet in 1 mL of sterile freshwater.</w:t>
      </w:r>
    </w:p>
    <w:p w14:paraId="5068EAF0" w14:textId="77777777" w:rsidR="00AD6669" w:rsidRPr="00185022" w:rsidRDefault="00AD6669" w:rsidP="00AD6669">
      <w:pPr>
        <w:pStyle w:val="ListParagraph"/>
        <w:numPr>
          <w:ilvl w:val="0"/>
          <w:numId w:val="43"/>
        </w:numPr>
        <w:rPr>
          <w:rFonts w:ascii="Times New Roman" w:hAnsi="Times New Roman" w:cs="Times New Roman"/>
          <w:bCs/>
          <w:color w:val="000000" w:themeColor="text1"/>
          <w:sz w:val="24"/>
          <w:szCs w:val="24"/>
        </w:rPr>
      </w:pPr>
      <w:r w:rsidRPr="00185022">
        <w:rPr>
          <w:rFonts w:ascii="Times New Roman" w:hAnsi="Times New Roman" w:cs="Times New Roman"/>
          <w:bCs/>
          <w:color w:val="000000" w:themeColor="text1"/>
          <w:sz w:val="24"/>
          <w:szCs w:val="24"/>
        </w:rPr>
        <w:t xml:space="preserve">Wait 30 minutes after resuspension and prepare serial dilution well </w:t>
      </w:r>
      <w:proofErr w:type="gramStart"/>
      <w:r w:rsidRPr="00185022">
        <w:rPr>
          <w:rFonts w:ascii="Times New Roman" w:hAnsi="Times New Roman" w:cs="Times New Roman"/>
          <w:bCs/>
          <w:color w:val="000000" w:themeColor="text1"/>
          <w:sz w:val="24"/>
          <w:szCs w:val="24"/>
        </w:rPr>
        <w:t>plate</w:t>
      </w:r>
      <w:proofErr w:type="gramEnd"/>
    </w:p>
    <w:p w14:paraId="6409DAD1" w14:textId="77777777" w:rsidR="00AD6669" w:rsidRPr="00185022" w:rsidRDefault="00AD6669" w:rsidP="00AD6669">
      <w:pPr>
        <w:pStyle w:val="ListParagraph"/>
        <w:numPr>
          <w:ilvl w:val="0"/>
          <w:numId w:val="43"/>
        </w:numPr>
        <w:rPr>
          <w:rFonts w:ascii="Times New Roman" w:hAnsi="Times New Roman" w:cs="Times New Roman"/>
          <w:bCs/>
          <w:color w:val="000000" w:themeColor="text1"/>
          <w:sz w:val="24"/>
          <w:szCs w:val="24"/>
        </w:rPr>
      </w:pPr>
      <w:r w:rsidRPr="00185022">
        <w:rPr>
          <w:rFonts w:ascii="Times New Roman" w:hAnsi="Times New Roman" w:cs="Times New Roman"/>
          <w:bCs/>
          <w:color w:val="000000" w:themeColor="text1"/>
          <w:sz w:val="24"/>
          <w:szCs w:val="24"/>
        </w:rPr>
        <w:t xml:space="preserve">Perform serial dilution in 96 well </w:t>
      </w:r>
      <w:proofErr w:type="gramStart"/>
      <w:r w:rsidRPr="00185022">
        <w:rPr>
          <w:rFonts w:ascii="Times New Roman" w:hAnsi="Times New Roman" w:cs="Times New Roman"/>
          <w:bCs/>
          <w:color w:val="000000" w:themeColor="text1"/>
          <w:sz w:val="24"/>
          <w:szCs w:val="24"/>
        </w:rPr>
        <w:t>plate</w:t>
      </w:r>
      <w:proofErr w:type="gramEnd"/>
    </w:p>
    <w:p w14:paraId="691C77C3" w14:textId="77777777" w:rsidR="00AD6669" w:rsidRDefault="00AD6669" w:rsidP="00AD6669">
      <w:pPr>
        <w:pStyle w:val="ListParagraph"/>
        <w:rPr>
          <w:b/>
        </w:rPr>
      </w:pPr>
    </w:p>
    <w:p w14:paraId="042B6D01" w14:textId="77777777" w:rsidR="00AD6669" w:rsidRDefault="00AD6669" w:rsidP="00AD6669">
      <w:pPr>
        <w:pStyle w:val="ListParagraph"/>
        <w:rPr>
          <w:b/>
        </w:rPr>
      </w:pPr>
    </w:p>
    <w:p w14:paraId="110167D4" w14:textId="77777777" w:rsidR="00AD6669" w:rsidRDefault="00AD6669" w:rsidP="00AD6669">
      <w:pPr>
        <w:pStyle w:val="ListParagraph"/>
        <w:rPr>
          <w:b/>
        </w:rPr>
      </w:pPr>
    </w:p>
    <w:p w14:paraId="7DF8E6C9" w14:textId="77777777" w:rsidR="00AD6669" w:rsidRDefault="00AD6669" w:rsidP="00AD6669">
      <w:pPr>
        <w:pStyle w:val="ListParagraph"/>
        <w:rPr>
          <w:b/>
        </w:rPr>
      </w:pPr>
    </w:p>
    <w:p w14:paraId="50BAA4C1" w14:textId="77777777" w:rsidR="00AD6669" w:rsidRDefault="00AD6669" w:rsidP="00AD6669">
      <w:pPr>
        <w:pStyle w:val="ListParagraph"/>
        <w:rPr>
          <w:b/>
        </w:rPr>
      </w:pPr>
    </w:p>
    <w:p w14:paraId="234F63FF" w14:textId="77777777" w:rsidR="00AD6669" w:rsidRDefault="00AD6669" w:rsidP="00AD6669">
      <w:pPr>
        <w:pStyle w:val="ListParagraph"/>
        <w:rPr>
          <w:b/>
        </w:rPr>
      </w:pPr>
    </w:p>
    <w:p w14:paraId="37BBE5FC" w14:textId="77777777" w:rsidR="00AD6669" w:rsidRDefault="00AD6669" w:rsidP="00AD6669">
      <w:pPr>
        <w:pStyle w:val="ListParagraph"/>
        <w:rPr>
          <w:b/>
        </w:rPr>
      </w:pPr>
    </w:p>
    <w:p w14:paraId="3E72BECD" w14:textId="77777777" w:rsidR="00AD6669" w:rsidRDefault="00AD6669" w:rsidP="00AD6669">
      <w:pPr>
        <w:pStyle w:val="ListParagraph"/>
        <w:rPr>
          <w:b/>
        </w:rPr>
      </w:pPr>
    </w:p>
    <w:p w14:paraId="530E9889" w14:textId="77777777" w:rsidR="00AD6669" w:rsidRDefault="00AD6669" w:rsidP="00AD6669">
      <w:pPr>
        <w:pStyle w:val="ListParagraph"/>
        <w:rPr>
          <w:b/>
        </w:rPr>
      </w:pPr>
      <w:r>
        <w:rPr>
          <w:b/>
          <w:noProof/>
        </w:rPr>
        <w:drawing>
          <wp:inline distT="0" distB="0" distL="0" distR="0" wp14:anchorId="63286351" wp14:editId="1F771888">
            <wp:extent cx="4112291" cy="2580238"/>
            <wp:effectExtent l="0" t="0" r="2540" b="0"/>
            <wp:docPr id="425824589" name="Picture 3" descr="A diagram of a cell membr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5000" name="Picture 3" descr="A diagram of a cell membran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55095" cy="2607095"/>
                    </a:xfrm>
                    <a:prstGeom prst="rect">
                      <a:avLst/>
                    </a:prstGeom>
                  </pic:spPr>
                </pic:pic>
              </a:graphicData>
            </a:graphic>
          </wp:inline>
        </w:drawing>
      </w:r>
    </w:p>
    <w:p w14:paraId="71FEA658" w14:textId="77777777" w:rsidR="00AD6669" w:rsidRDefault="00AD6669" w:rsidP="00AD6669">
      <w:pPr>
        <w:pStyle w:val="ListParagraph"/>
        <w:rPr>
          <w:b/>
        </w:rPr>
      </w:pPr>
    </w:p>
    <w:p w14:paraId="5140715C" w14:textId="77777777" w:rsidR="00AD6669" w:rsidRDefault="00AD6669" w:rsidP="00AD6669">
      <w:pPr>
        <w:pStyle w:val="ListParagraph"/>
        <w:rPr>
          <w:b/>
        </w:rPr>
      </w:pPr>
    </w:p>
    <w:p w14:paraId="3049A5C6" w14:textId="77777777" w:rsidR="00AD6669" w:rsidRDefault="00AD6669" w:rsidP="00AD6669">
      <w:pPr>
        <w:pStyle w:val="ListParagraph"/>
        <w:rPr>
          <w:b/>
        </w:rPr>
      </w:pPr>
    </w:p>
    <w:p w14:paraId="14695E1F" w14:textId="77777777" w:rsidR="00AD6669" w:rsidRPr="004E35D2" w:rsidRDefault="00AD6669" w:rsidP="00AD6669">
      <w:pPr>
        <w:rPr>
          <w:b/>
        </w:rPr>
      </w:pPr>
    </w:p>
    <w:p w14:paraId="294C7FCA" w14:textId="77777777" w:rsidR="00AD6669" w:rsidRDefault="00AD6669" w:rsidP="00AD6669">
      <w:pPr>
        <w:pStyle w:val="ListParagraph"/>
        <w:rPr>
          <w:b/>
        </w:rPr>
      </w:pPr>
      <w:r>
        <w:rPr>
          <w:b/>
          <w:noProof/>
        </w:rPr>
        <w:drawing>
          <wp:inline distT="0" distB="0" distL="0" distR="0" wp14:anchorId="36F4E7C8" wp14:editId="6C6CBD58">
            <wp:extent cx="4499573" cy="2858003"/>
            <wp:effectExtent l="0" t="0" r="0" b="0"/>
            <wp:docPr id="1135077435" name="Picture 2" descr="A diagram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77284" name="Picture 2" descr="A diagram of a tes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31409" cy="2878225"/>
                    </a:xfrm>
                    <a:prstGeom prst="rect">
                      <a:avLst/>
                    </a:prstGeom>
                  </pic:spPr>
                </pic:pic>
              </a:graphicData>
            </a:graphic>
          </wp:inline>
        </w:drawing>
      </w:r>
    </w:p>
    <w:p w14:paraId="76CF2885" w14:textId="77777777" w:rsidR="00AD6669" w:rsidRDefault="00AD6669" w:rsidP="00FA1258">
      <w:pPr>
        <w:pStyle w:val="Heading2"/>
      </w:pPr>
      <w:bookmarkStart w:id="56" w:name="_Toc171426120"/>
      <w:r>
        <w:t>Finding an OD of about 1.0</w:t>
      </w:r>
      <w:bookmarkEnd w:id="56"/>
    </w:p>
    <w:p w14:paraId="045262BE" w14:textId="77777777" w:rsidR="00AD6669" w:rsidRPr="00C16A65" w:rsidRDefault="00AD6669" w:rsidP="00AD6669"/>
    <w:tbl>
      <w:tblPr>
        <w:tblStyle w:val="TableGrid"/>
        <w:tblW w:w="0" w:type="auto"/>
        <w:tblLook w:val="04A0" w:firstRow="1" w:lastRow="0" w:firstColumn="1" w:lastColumn="0" w:noHBand="0" w:noVBand="1"/>
      </w:tblPr>
      <w:tblGrid>
        <w:gridCol w:w="5107"/>
        <w:gridCol w:w="5107"/>
      </w:tblGrid>
      <w:tr w:rsidR="00AD6669" w14:paraId="4B94288F" w14:textId="77777777" w:rsidTr="00B41D5E">
        <w:tc>
          <w:tcPr>
            <w:tcW w:w="5107" w:type="dxa"/>
          </w:tcPr>
          <w:p w14:paraId="67A2C034" w14:textId="77777777" w:rsidR="00AD6669" w:rsidRDefault="00AD6669" w:rsidP="00B41D5E">
            <w:pPr>
              <w:rPr>
                <w:b/>
              </w:rPr>
            </w:pPr>
            <w:r>
              <w:rPr>
                <w:b/>
              </w:rPr>
              <w:t xml:space="preserve">Sample: </w:t>
            </w:r>
          </w:p>
        </w:tc>
        <w:tc>
          <w:tcPr>
            <w:tcW w:w="5107" w:type="dxa"/>
          </w:tcPr>
          <w:p w14:paraId="69B47908" w14:textId="77777777" w:rsidR="00AD6669" w:rsidRDefault="00AD6669" w:rsidP="00B41D5E">
            <w:pPr>
              <w:rPr>
                <w:b/>
              </w:rPr>
            </w:pPr>
            <w:r>
              <w:rPr>
                <w:b/>
              </w:rPr>
              <w:t>Absorbance:</w:t>
            </w:r>
          </w:p>
        </w:tc>
      </w:tr>
      <w:tr w:rsidR="00AD6669" w14:paraId="0245C55E" w14:textId="77777777" w:rsidTr="00B41D5E">
        <w:tc>
          <w:tcPr>
            <w:tcW w:w="5107" w:type="dxa"/>
          </w:tcPr>
          <w:p w14:paraId="0DE4CB12" w14:textId="77777777" w:rsidR="00AD6669" w:rsidRDefault="00AD6669" w:rsidP="00B41D5E">
            <w:pPr>
              <w:rPr>
                <w:b/>
              </w:rPr>
            </w:pPr>
            <w:r>
              <w:rPr>
                <w:b/>
              </w:rPr>
              <w:t>LVS</w:t>
            </w:r>
          </w:p>
        </w:tc>
        <w:tc>
          <w:tcPr>
            <w:tcW w:w="5107" w:type="dxa"/>
          </w:tcPr>
          <w:p w14:paraId="1D4F3234" w14:textId="4F0B33CC" w:rsidR="00AD6669" w:rsidRDefault="005731F3" w:rsidP="00B41D5E">
            <w:pPr>
              <w:rPr>
                <w:b/>
              </w:rPr>
            </w:pPr>
            <w:r>
              <w:rPr>
                <w:b/>
              </w:rPr>
              <w:t>0.117</w:t>
            </w:r>
          </w:p>
        </w:tc>
      </w:tr>
      <w:tr w:rsidR="00AD6669" w14:paraId="76EA4AE8" w14:textId="77777777" w:rsidTr="00B41D5E">
        <w:tc>
          <w:tcPr>
            <w:tcW w:w="5107" w:type="dxa"/>
          </w:tcPr>
          <w:p w14:paraId="49B15DC5" w14:textId="77777777" w:rsidR="00AD6669" w:rsidRDefault="00AD6669" w:rsidP="00B41D5E">
            <w:pPr>
              <w:rPr>
                <w:b/>
              </w:rPr>
            </w:pPr>
            <w:r>
              <w:rPr>
                <w:b/>
              </w:rPr>
              <w:t>Mutant</w:t>
            </w:r>
          </w:p>
        </w:tc>
        <w:tc>
          <w:tcPr>
            <w:tcW w:w="5107" w:type="dxa"/>
          </w:tcPr>
          <w:p w14:paraId="3467385E" w14:textId="169609E2" w:rsidR="00AD6669" w:rsidRDefault="005731F3" w:rsidP="00B41D5E">
            <w:pPr>
              <w:rPr>
                <w:b/>
              </w:rPr>
            </w:pPr>
            <w:r>
              <w:rPr>
                <w:b/>
              </w:rPr>
              <w:t>0.126</w:t>
            </w:r>
          </w:p>
        </w:tc>
      </w:tr>
    </w:tbl>
    <w:p w14:paraId="1548A18B" w14:textId="77777777" w:rsidR="00AD6669" w:rsidRDefault="00AD6669" w:rsidP="00AD6669">
      <w:pPr>
        <w:rPr>
          <w:b/>
        </w:rPr>
      </w:pPr>
    </w:p>
    <w:p w14:paraId="45504EAC" w14:textId="5FAFA5F8" w:rsidR="005731F3" w:rsidRDefault="005731F3" w:rsidP="00AD6669">
      <w:pPr>
        <w:rPr>
          <w:b/>
        </w:rPr>
      </w:pPr>
      <w:r>
        <w:rPr>
          <w:b/>
        </w:rPr>
        <w:t xml:space="preserve">Notes for plates: </w:t>
      </w:r>
    </w:p>
    <w:p w14:paraId="5458C609" w14:textId="77777777" w:rsidR="005731F3" w:rsidRDefault="005731F3" w:rsidP="00AD6669">
      <w:pPr>
        <w:rPr>
          <w:b/>
        </w:rPr>
      </w:pPr>
    </w:p>
    <w:p w14:paraId="08D53F09" w14:textId="5C1853FE" w:rsidR="005731F3" w:rsidRDefault="005731F3" w:rsidP="00AD6669">
      <w:pPr>
        <w:rPr>
          <w:b/>
        </w:rPr>
      </w:pPr>
      <w:r w:rsidRPr="005731F3">
        <w:rPr>
          <w:bCs/>
        </w:rPr>
        <w:t>Flask 1: LVS H2O    Flask 2: LVS PBS         Flask 3: Mutant PBS      Flask 4: Mutant H2O</w:t>
      </w:r>
    </w:p>
    <w:p w14:paraId="1E69FD55" w14:textId="77777777" w:rsidR="00AD6669" w:rsidRDefault="00AD6669" w:rsidP="00AD6669">
      <w:pPr>
        <w:rPr>
          <w:b/>
        </w:rPr>
      </w:pPr>
    </w:p>
    <w:p w14:paraId="0F73B37E" w14:textId="77777777" w:rsidR="005731F3" w:rsidRDefault="005731F3" w:rsidP="00AD6669">
      <w:pPr>
        <w:rPr>
          <w:b/>
        </w:rPr>
      </w:pPr>
    </w:p>
    <w:p w14:paraId="3CE8B47E" w14:textId="77777777" w:rsidR="005731F3" w:rsidRDefault="005731F3" w:rsidP="00274554">
      <w:pPr>
        <w:pStyle w:val="Heading3"/>
      </w:pPr>
    </w:p>
    <w:p w14:paraId="157CCD6D" w14:textId="77777777" w:rsidR="005731F3" w:rsidRDefault="005731F3" w:rsidP="00274554">
      <w:pPr>
        <w:pStyle w:val="Heading3"/>
      </w:pPr>
    </w:p>
    <w:p w14:paraId="3D5595E3" w14:textId="77777777" w:rsidR="005731F3" w:rsidRDefault="005731F3" w:rsidP="00274554">
      <w:pPr>
        <w:pStyle w:val="Heading3"/>
      </w:pPr>
    </w:p>
    <w:p w14:paraId="737C970A" w14:textId="77777777" w:rsidR="005731F3" w:rsidRDefault="005731F3" w:rsidP="00274554">
      <w:pPr>
        <w:pStyle w:val="Heading3"/>
      </w:pPr>
    </w:p>
    <w:p w14:paraId="6411FE18" w14:textId="77777777" w:rsidR="005731F3" w:rsidRDefault="005731F3" w:rsidP="00274554">
      <w:pPr>
        <w:pStyle w:val="Heading3"/>
      </w:pPr>
    </w:p>
    <w:p w14:paraId="42DB3C01" w14:textId="77777777" w:rsidR="005731F3" w:rsidRDefault="005731F3" w:rsidP="00274554">
      <w:pPr>
        <w:pStyle w:val="Heading3"/>
      </w:pPr>
    </w:p>
    <w:p w14:paraId="5C9191C7" w14:textId="77777777" w:rsidR="005731F3" w:rsidRDefault="005731F3" w:rsidP="00274554">
      <w:pPr>
        <w:pStyle w:val="Heading3"/>
      </w:pPr>
    </w:p>
    <w:p w14:paraId="28E48BD0" w14:textId="77777777" w:rsidR="005731F3" w:rsidRDefault="005731F3" w:rsidP="005731F3"/>
    <w:p w14:paraId="0ABD9990" w14:textId="77777777" w:rsidR="005731F3" w:rsidRDefault="005731F3" w:rsidP="005731F3"/>
    <w:p w14:paraId="1E98F06F" w14:textId="77777777" w:rsidR="005731F3" w:rsidRDefault="005731F3" w:rsidP="005731F3"/>
    <w:p w14:paraId="51B278BE" w14:textId="77777777" w:rsidR="005731F3" w:rsidRPr="005731F3" w:rsidRDefault="005731F3" w:rsidP="005731F3"/>
    <w:p w14:paraId="538A20E1" w14:textId="7B508F2C" w:rsidR="00274554" w:rsidRDefault="00274554" w:rsidP="00274554">
      <w:pPr>
        <w:pStyle w:val="Heading3"/>
      </w:pPr>
      <w:bookmarkStart w:id="57" w:name="_Toc171426121"/>
      <w:r>
        <w:t>Gel</w:t>
      </w:r>
      <w:r w:rsidR="0042767B">
        <w:t xml:space="preserve"> Observation #1</w:t>
      </w:r>
      <w:bookmarkEnd w:id="57"/>
    </w:p>
    <w:p w14:paraId="672B8DB0" w14:textId="77777777" w:rsidR="00AD6669" w:rsidRDefault="00AD6669" w:rsidP="00AD6669"/>
    <w:p w14:paraId="5EDD96E3" w14:textId="598DB6B3" w:rsidR="00AD6669" w:rsidRPr="00AD6669" w:rsidRDefault="00274554" w:rsidP="00AD6669">
      <w:r>
        <w:rPr>
          <w:noProof/>
        </w:rPr>
        <w:drawing>
          <wp:inline distT="0" distB="0" distL="0" distR="0" wp14:anchorId="2CA6D967" wp14:editId="3B8CD794">
            <wp:extent cx="4535321" cy="2724540"/>
            <wp:effectExtent l="0" t="0" r="0" b="6350"/>
            <wp:docPr id="60676907" name="Picture 1"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76907" name="Picture 1" descr="A close-up of a test&#10;&#10;Description automatically generated"/>
                    <pic:cNvPicPr/>
                  </pic:nvPicPr>
                  <pic:blipFill rotWithShape="1">
                    <a:blip r:embed="rId23">
                      <a:extLst>
                        <a:ext uri="{28A0092B-C50C-407E-A947-70E740481C1C}">
                          <a14:useLocalDpi xmlns:a14="http://schemas.microsoft.com/office/drawing/2010/main" val="0"/>
                        </a:ext>
                      </a:extLst>
                    </a:blip>
                    <a:srcRect l="9624" t="-1910" r="20503" b="46721"/>
                    <a:stretch/>
                  </pic:blipFill>
                  <pic:spPr bwMode="auto">
                    <a:xfrm>
                      <a:off x="0" y="0"/>
                      <a:ext cx="4536242" cy="2725093"/>
                    </a:xfrm>
                    <a:prstGeom prst="rect">
                      <a:avLst/>
                    </a:prstGeom>
                    <a:ln>
                      <a:noFill/>
                    </a:ln>
                    <a:extLst>
                      <a:ext uri="{53640926-AAD7-44D8-BBD7-CCE9431645EC}">
                        <a14:shadowObscured xmlns:a14="http://schemas.microsoft.com/office/drawing/2010/main"/>
                      </a:ext>
                    </a:extLst>
                  </pic:spPr>
                </pic:pic>
              </a:graphicData>
            </a:graphic>
          </wp:inline>
        </w:drawing>
      </w:r>
    </w:p>
    <w:p w14:paraId="03A27E64" w14:textId="77777777" w:rsidR="00DC2580" w:rsidRPr="004C6B44" w:rsidRDefault="00DC2580" w:rsidP="004C6B44">
      <w:pPr>
        <w:rPr>
          <w:rFonts w:eastAsia="Calibri"/>
        </w:rPr>
      </w:pPr>
    </w:p>
    <w:p w14:paraId="3EE2FF3B" w14:textId="3EBB8FB8" w:rsidR="004C6B44" w:rsidRDefault="0042767B" w:rsidP="004C6B44">
      <w:r>
        <w:t xml:space="preserve">Figure. In this picture, we have gel rig #1 which contains the samples 15-22 plus the samples 23-25. I can observe 4 possible mutants, pKR200-5-68, pKR200-5-71, pKR200-5-43, and pKR200-5-8. These samples have 1 band at 2212 bp possibly indicating these are mutants. The other samples have very faint two bands which indicate that those samples are primary </w:t>
      </w:r>
      <w:r w:rsidR="005731F3">
        <w:t>integrant</w:t>
      </w:r>
      <w:r>
        <w:t xml:space="preserve">. </w:t>
      </w:r>
    </w:p>
    <w:p w14:paraId="64B7429B" w14:textId="77777777" w:rsidR="005731F3" w:rsidRDefault="005731F3" w:rsidP="004C6B44"/>
    <w:p w14:paraId="18BC83C5" w14:textId="77777777" w:rsidR="0036251F" w:rsidRDefault="0036251F" w:rsidP="005731F3">
      <w:pPr>
        <w:rPr>
          <w:b/>
          <w:bCs/>
        </w:rPr>
      </w:pPr>
    </w:p>
    <w:p w14:paraId="13AEE682" w14:textId="77777777" w:rsidR="0036251F" w:rsidRDefault="0036251F" w:rsidP="005731F3">
      <w:pPr>
        <w:rPr>
          <w:b/>
          <w:bCs/>
        </w:rPr>
      </w:pPr>
    </w:p>
    <w:p w14:paraId="6AECB5A3" w14:textId="77777777" w:rsidR="0036251F" w:rsidRDefault="0036251F" w:rsidP="005731F3">
      <w:pPr>
        <w:rPr>
          <w:b/>
          <w:bCs/>
        </w:rPr>
      </w:pPr>
    </w:p>
    <w:p w14:paraId="4541FD59" w14:textId="77777777" w:rsidR="0036251F" w:rsidRDefault="0036251F" w:rsidP="005731F3">
      <w:pPr>
        <w:rPr>
          <w:b/>
          <w:bCs/>
        </w:rPr>
      </w:pPr>
    </w:p>
    <w:p w14:paraId="3024B79E" w14:textId="77777777" w:rsidR="0036251F" w:rsidRDefault="0036251F" w:rsidP="005731F3">
      <w:pPr>
        <w:rPr>
          <w:b/>
          <w:bCs/>
        </w:rPr>
      </w:pPr>
    </w:p>
    <w:p w14:paraId="52B8A253" w14:textId="77777777" w:rsidR="0036251F" w:rsidRDefault="0036251F" w:rsidP="005731F3">
      <w:pPr>
        <w:rPr>
          <w:b/>
          <w:bCs/>
        </w:rPr>
      </w:pPr>
    </w:p>
    <w:p w14:paraId="2D126C78" w14:textId="0BA4F787" w:rsidR="005731F3" w:rsidRPr="00185022" w:rsidRDefault="005731F3" w:rsidP="005731F3">
      <w:pPr>
        <w:rPr>
          <w:b/>
          <w:bCs/>
        </w:rPr>
      </w:pPr>
      <w:r>
        <w:rPr>
          <w:b/>
          <w:bCs/>
        </w:rPr>
        <w:lastRenderedPageBreak/>
        <w:t>Thursday</w:t>
      </w:r>
      <w:r w:rsidRPr="00185022">
        <w:rPr>
          <w:b/>
          <w:bCs/>
        </w:rPr>
        <w:t xml:space="preserve">, </w:t>
      </w:r>
      <w:r>
        <w:rPr>
          <w:b/>
          <w:bCs/>
        </w:rPr>
        <w:t>June 13</w:t>
      </w:r>
      <w:r w:rsidRPr="00185022">
        <w:rPr>
          <w:b/>
          <w:bCs/>
        </w:rPr>
        <w:t>, 2024</w:t>
      </w:r>
    </w:p>
    <w:p w14:paraId="36D8049F" w14:textId="77777777" w:rsidR="005731F3" w:rsidRPr="00185022" w:rsidRDefault="005731F3" w:rsidP="005731F3">
      <w:pPr>
        <w:rPr>
          <w:b/>
        </w:rPr>
      </w:pPr>
      <w:r w:rsidRPr="00185022">
        <w:rPr>
          <w:b/>
        </w:rPr>
        <w:t>To Do:</w:t>
      </w:r>
    </w:p>
    <w:p w14:paraId="719A0444" w14:textId="22F55103" w:rsidR="005731F3" w:rsidRPr="0036251F" w:rsidRDefault="005731F3" w:rsidP="004C6B44">
      <w:pPr>
        <w:pStyle w:val="ListParagraph"/>
        <w:numPr>
          <w:ilvl w:val="0"/>
          <w:numId w:val="45"/>
        </w:numPr>
        <w:rPr>
          <w:rFonts w:ascii="Times New Roman" w:hAnsi="Times New Roman" w:cs="Times New Roman"/>
          <w:strike/>
          <w:sz w:val="24"/>
          <w:szCs w:val="24"/>
        </w:rPr>
      </w:pPr>
      <w:r w:rsidRPr="0036251F">
        <w:rPr>
          <w:rFonts w:ascii="Times New Roman" w:hAnsi="Times New Roman" w:cs="Times New Roman"/>
          <w:strike/>
          <w:sz w:val="24"/>
          <w:szCs w:val="24"/>
        </w:rPr>
        <w:t>Conduct Freshwater Survival Assay</w:t>
      </w:r>
    </w:p>
    <w:p w14:paraId="1D617FBF" w14:textId="5D82B26A" w:rsidR="005731F3" w:rsidRDefault="005731F3" w:rsidP="004C6B44">
      <w:pPr>
        <w:pStyle w:val="ListParagraph"/>
        <w:numPr>
          <w:ilvl w:val="0"/>
          <w:numId w:val="45"/>
        </w:numPr>
        <w:rPr>
          <w:rFonts w:ascii="Times New Roman" w:hAnsi="Times New Roman" w:cs="Times New Roman"/>
          <w:strike/>
          <w:sz w:val="24"/>
          <w:szCs w:val="24"/>
        </w:rPr>
      </w:pPr>
      <w:r w:rsidRPr="0036251F">
        <w:rPr>
          <w:rFonts w:ascii="Times New Roman" w:hAnsi="Times New Roman" w:cs="Times New Roman"/>
          <w:strike/>
          <w:sz w:val="24"/>
          <w:szCs w:val="24"/>
        </w:rPr>
        <w:t>Maybe make more CHAH plates!!!</w:t>
      </w:r>
    </w:p>
    <w:p w14:paraId="6F956E23" w14:textId="75D73F85" w:rsidR="0036251F" w:rsidRPr="0036251F" w:rsidRDefault="0036251F" w:rsidP="004C6B44">
      <w:pPr>
        <w:pStyle w:val="ListParagraph"/>
        <w:numPr>
          <w:ilvl w:val="0"/>
          <w:numId w:val="45"/>
        </w:numPr>
        <w:rPr>
          <w:rFonts w:ascii="Times New Roman" w:hAnsi="Times New Roman" w:cs="Times New Roman"/>
          <w:strike/>
          <w:sz w:val="24"/>
          <w:szCs w:val="24"/>
        </w:rPr>
      </w:pPr>
      <w:r>
        <w:rPr>
          <w:rFonts w:ascii="Times New Roman" w:hAnsi="Times New Roman" w:cs="Times New Roman"/>
          <w:strike/>
          <w:sz w:val="24"/>
          <w:szCs w:val="24"/>
        </w:rPr>
        <w:t xml:space="preserve">Make more CHA Mix </w:t>
      </w:r>
      <w:proofErr w:type="gramStart"/>
      <w:r>
        <w:rPr>
          <w:rFonts w:ascii="Times New Roman" w:hAnsi="Times New Roman" w:cs="Times New Roman"/>
          <w:strike/>
          <w:sz w:val="24"/>
          <w:szCs w:val="24"/>
        </w:rPr>
        <w:t>powder</w:t>
      </w:r>
      <w:proofErr w:type="gramEnd"/>
    </w:p>
    <w:p w14:paraId="252F38D3" w14:textId="6421E60B" w:rsidR="005731F3" w:rsidRPr="009C022E" w:rsidRDefault="005731F3" w:rsidP="00FA1258">
      <w:pPr>
        <w:pStyle w:val="Heading2"/>
      </w:pPr>
      <w:bookmarkStart w:id="58" w:name="_Toc171426122"/>
      <w:r w:rsidRPr="009C022E">
        <w:t>Check ongoing Survival Assay</w:t>
      </w:r>
      <w:r w:rsidR="0011589C">
        <w:t xml:space="preserve"> Day 67</w:t>
      </w:r>
      <w:bookmarkEnd w:id="58"/>
    </w:p>
    <w:p w14:paraId="1FA3CC26" w14:textId="77777777" w:rsidR="005731F3" w:rsidRPr="009C022E" w:rsidRDefault="005731F3" w:rsidP="005731F3"/>
    <w:p w14:paraId="69DB8AF2" w14:textId="77777777" w:rsidR="005731F3" w:rsidRPr="009C022E" w:rsidRDefault="005731F3" w:rsidP="005731F3">
      <w:pPr>
        <w:pStyle w:val="ListParagraph"/>
        <w:numPr>
          <w:ilvl w:val="0"/>
          <w:numId w:val="46"/>
        </w:numPr>
        <w:rPr>
          <w:rFonts w:ascii="Times New Roman" w:hAnsi="Times New Roman" w:cs="Times New Roman"/>
          <w:sz w:val="24"/>
          <w:szCs w:val="24"/>
        </w:rPr>
      </w:pPr>
      <w:r w:rsidRPr="009C022E">
        <w:rPr>
          <w:rFonts w:ascii="Times New Roman" w:hAnsi="Times New Roman" w:cs="Times New Roman"/>
          <w:sz w:val="24"/>
          <w:szCs w:val="24"/>
        </w:rPr>
        <w:t xml:space="preserve">Retrieve 6 flasks from 4-degree Celsius </w:t>
      </w:r>
      <w:proofErr w:type="gramStart"/>
      <w:r w:rsidRPr="009C022E">
        <w:rPr>
          <w:rFonts w:ascii="Times New Roman" w:hAnsi="Times New Roman" w:cs="Times New Roman"/>
          <w:sz w:val="24"/>
          <w:szCs w:val="24"/>
        </w:rPr>
        <w:t>fridge</w:t>
      </w:r>
      <w:proofErr w:type="gramEnd"/>
    </w:p>
    <w:p w14:paraId="266E4826" w14:textId="77777777" w:rsidR="005731F3" w:rsidRPr="009C022E" w:rsidRDefault="005731F3" w:rsidP="005731F3">
      <w:pPr>
        <w:pStyle w:val="ListParagraph"/>
        <w:numPr>
          <w:ilvl w:val="0"/>
          <w:numId w:val="46"/>
        </w:numPr>
        <w:rPr>
          <w:rFonts w:ascii="Times New Roman" w:hAnsi="Times New Roman" w:cs="Times New Roman"/>
          <w:sz w:val="24"/>
          <w:szCs w:val="24"/>
        </w:rPr>
      </w:pPr>
      <w:r w:rsidRPr="009C022E">
        <w:rPr>
          <w:rFonts w:ascii="Times New Roman" w:hAnsi="Times New Roman" w:cs="Times New Roman"/>
          <w:sz w:val="24"/>
          <w:szCs w:val="24"/>
        </w:rPr>
        <w:t xml:space="preserve">Use 12 CHAH plates to plate the </w:t>
      </w:r>
      <w:proofErr w:type="gramStart"/>
      <w:r w:rsidRPr="009C022E">
        <w:rPr>
          <w:rFonts w:ascii="Times New Roman" w:hAnsi="Times New Roman" w:cs="Times New Roman"/>
          <w:sz w:val="24"/>
          <w:szCs w:val="24"/>
        </w:rPr>
        <w:t>samples</w:t>
      </w:r>
      <w:proofErr w:type="gramEnd"/>
    </w:p>
    <w:p w14:paraId="6FD2924C" w14:textId="77777777" w:rsidR="005731F3" w:rsidRPr="009C022E" w:rsidRDefault="005731F3" w:rsidP="005731F3">
      <w:pPr>
        <w:pStyle w:val="ListParagraph"/>
        <w:numPr>
          <w:ilvl w:val="0"/>
          <w:numId w:val="46"/>
        </w:numPr>
        <w:rPr>
          <w:rFonts w:ascii="Times New Roman" w:hAnsi="Times New Roman" w:cs="Times New Roman"/>
          <w:sz w:val="24"/>
          <w:szCs w:val="24"/>
        </w:rPr>
      </w:pPr>
      <w:r w:rsidRPr="009C022E">
        <w:rPr>
          <w:rFonts w:ascii="Times New Roman" w:hAnsi="Times New Roman" w:cs="Times New Roman"/>
          <w:sz w:val="24"/>
          <w:szCs w:val="24"/>
        </w:rPr>
        <w:t xml:space="preserve">For LVS flask 1, aseptically plate 100 </w:t>
      </w:r>
      <w:proofErr w:type="spellStart"/>
      <w:r w:rsidRPr="009C022E">
        <w:rPr>
          <w:rFonts w:ascii="Times New Roman" w:hAnsi="Times New Roman" w:cs="Times New Roman"/>
          <w:sz w:val="24"/>
          <w:szCs w:val="24"/>
        </w:rPr>
        <w:t>uL</w:t>
      </w:r>
      <w:proofErr w:type="spellEnd"/>
      <w:r w:rsidRPr="009C022E">
        <w:rPr>
          <w:rFonts w:ascii="Times New Roman" w:hAnsi="Times New Roman" w:cs="Times New Roman"/>
          <w:sz w:val="24"/>
          <w:szCs w:val="24"/>
        </w:rPr>
        <w:t xml:space="preserve"> onto the round CHAH plates, use glass beads to spread the cells.</w:t>
      </w:r>
    </w:p>
    <w:p w14:paraId="7C436C29" w14:textId="77777777" w:rsidR="005731F3" w:rsidRPr="009C022E" w:rsidRDefault="005731F3" w:rsidP="005731F3">
      <w:pPr>
        <w:pStyle w:val="ListParagraph"/>
        <w:numPr>
          <w:ilvl w:val="0"/>
          <w:numId w:val="46"/>
        </w:numPr>
        <w:rPr>
          <w:rFonts w:ascii="Times New Roman" w:hAnsi="Times New Roman" w:cs="Times New Roman"/>
          <w:sz w:val="24"/>
          <w:szCs w:val="24"/>
        </w:rPr>
      </w:pPr>
      <w:r w:rsidRPr="009C022E">
        <w:rPr>
          <w:rFonts w:ascii="Times New Roman" w:hAnsi="Times New Roman" w:cs="Times New Roman"/>
          <w:sz w:val="24"/>
          <w:szCs w:val="24"/>
        </w:rPr>
        <w:t>Repeat step 3 for LVS Flasks 2 &amp; 3</w:t>
      </w:r>
    </w:p>
    <w:p w14:paraId="41995928" w14:textId="77777777" w:rsidR="005731F3" w:rsidRPr="009C022E" w:rsidRDefault="005731F3" w:rsidP="005731F3">
      <w:pPr>
        <w:pStyle w:val="ListParagraph"/>
        <w:numPr>
          <w:ilvl w:val="0"/>
          <w:numId w:val="46"/>
        </w:numPr>
        <w:rPr>
          <w:rFonts w:ascii="Times New Roman" w:hAnsi="Times New Roman" w:cs="Times New Roman"/>
          <w:sz w:val="24"/>
          <w:szCs w:val="24"/>
        </w:rPr>
      </w:pPr>
      <w:r w:rsidRPr="009C022E">
        <w:rPr>
          <w:rFonts w:ascii="Times New Roman" w:hAnsi="Times New Roman" w:cs="Times New Roman"/>
          <w:sz w:val="24"/>
          <w:szCs w:val="24"/>
        </w:rPr>
        <w:t xml:space="preserve">For mutant flask 4, aseptically plate 300 </w:t>
      </w:r>
      <w:proofErr w:type="spellStart"/>
      <w:r w:rsidRPr="009C022E">
        <w:rPr>
          <w:rFonts w:ascii="Times New Roman" w:hAnsi="Times New Roman" w:cs="Times New Roman"/>
          <w:sz w:val="24"/>
          <w:szCs w:val="24"/>
        </w:rPr>
        <w:t>ul</w:t>
      </w:r>
      <w:proofErr w:type="spellEnd"/>
      <w:r w:rsidRPr="009C022E">
        <w:rPr>
          <w:rFonts w:ascii="Times New Roman" w:hAnsi="Times New Roman" w:cs="Times New Roman"/>
          <w:sz w:val="24"/>
          <w:szCs w:val="24"/>
        </w:rPr>
        <w:t xml:space="preserve"> onto the round CHAH plates, use glass beads to spread the </w:t>
      </w:r>
      <w:proofErr w:type="gramStart"/>
      <w:r w:rsidRPr="009C022E">
        <w:rPr>
          <w:rFonts w:ascii="Times New Roman" w:hAnsi="Times New Roman" w:cs="Times New Roman"/>
          <w:sz w:val="24"/>
          <w:szCs w:val="24"/>
        </w:rPr>
        <w:t>cells</w:t>
      </w:r>
      <w:proofErr w:type="gramEnd"/>
      <w:r w:rsidRPr="009C022E">
        <w:rPr>
          <w:rFonts w:ascii="Times New Roman" w:hAnsi="Times New Roman" w:cs="Times New Roman"/>
          <w:sz w:val="24"/>
          <w:szCs w:val="24"/>
        </w:rPr>
        <w:t xml:space="preserve"> </w:t>
      </w:r>
    </w:p>
    <w:p w14:paraId="32FE1B8A" w14:textId="77777777" w:rsidR="005731F3" w:rsidRPr="009C022E" w:rsidRDefault="005731F3" w:rsidP="005731F3">
      <w:pPr>
        <w:pStyle w:val="ListParagraph"/>
        <w:numPr>
          <w:ilvl w:val="0"/>
          <w:numId w:val="46"/>
        </w:numPr>
        <w:rPr>
          <w:rFonts w:ascii="Times New Roman" w:hAnsi="Times New Roman" w:cs="Times New Roman"/>
          <w:sz w:val="24"/>
          <w:szCs w:val="24"/>
        </w:rPr>
      </w:pPr>
      <w:r w:rsidRPr="009C022E">
        <w:rPr>
          <w:rFonts w:ascii="Times New Roman" w:hAnsi="Times New Roman" w:cs="Times New Roman"/>
          <w:sz w:val="24"/>
          <w:szCs w:val="24"/>
        </w:rPr>
        <w:t xml:space="preserve">Repeat step 5 for mutant Flasks 5 &amp; 6 </w:t>
      </w:r>
    </w:p>
    <w:p w14:paraId="597345F6" w14:textId="77777777" w:rsidR="005731F3" w:rsidRDefault="005731F3" w:rsidP="005731F3">
      <w:pPr>
        <w:pStyle w:val="ListParagraph"/>
        <w:numPr>
          <w:ilvl w:val="0"/>
          <w:numId w:val="46"/>
        </w:numPr>
        <w:rPr>
          <w:rFonts w:ascii="Times New Roman" w:hAnsi="Times New Roman" w:cs="Times New Roman"/>
          <w:sz w:val="24"/>
          <w:szCs w:val="24"/>
        </w:rPr>
      </w:pPr>
      <w:r w:rsidRPr="009C022E">
        <w:rPr>
          <w:rFonts w:ascii="Times New Roman" w:hAnsi="Times New Roman" w:cs="Times New Roman"/>
          <w:sz w:val="24"/>
          <w:szCs w:val="24"/>
        </w:rPr>
        <w:t xml:space="preserve">Incubate for 3-4 days in 37 degrees </w:t>
      </w:r>
      <w:proofErr w:type="gramStart"/>
      <w:r w:rsidRPr="009C022E">
        <w:rPr>
          <w:rFonts w:ascii="Times New Roman" w:hAnsi="Times New Roman" w:cs="Times New Roman"/>
          <w:sz w:val="24"/>
          <w:szCs w:val="24"/>
        </w:rPr>
        <w:t>Celsius</w:t>
      </w:r>
      <w:proofErr w:type="gramEnd"/>
      <w:r w:rsidRPr="009C022E">
        <w:rPr>
          <w:rFonts w:ascii="Times New Roman" w:hAnsi="Times New Roman" w:cs="Times New Roman"/>
          <w:sz w:val="24"/>
          <w:szCs w:val="24"/>
        </w:rPr>
        <w:t xml:space="preserve"> </w:t>
      </w:r>
    </w:p>
    <w:p w14:paraId="4611D98D" w14:textId="5946B362" w:rsidR="0036251F" w:rsidRPr="0036251F" w:rsidRDefault="0036251F" w:rsidP="0036251F">
      <w:pPr>
        <w:pStyle w:val="Heading3"/>
        <w:rPr>
          <w:rFonts w:ascii="Times New Roman" w:hAnsi="Times New Roman" w:cs="Times New Roman"/>
          <w:sz w:val="24"/>
          <w:szCs w:val="24"/>
        </w:rPr>
      </w:pPr>
      <w:bookmarkStart w:id="59" w:name="_Toc171426123"/>
      <w:r>
        <w:t>Making CHA Powder Mix</w:t>
      </w:r>
      <w:bookmarkEnd w:id="59"/>
      <w:r>
        <w:t xml:space="preserve"> </w:t>
      </w:r>
    </w:p>
    <w:p w14:paraId="5A1359F4" w14:textId="59363B6F" w:rsidR="0036251F" w:rsidRDefault="0036251F" w:rsidP="0036251F">
      <w:r w:rsidRPr="0036251F">
        <w:t>Combine the following components, making sure to break up any clumps prior to adding to the container:</w:t>
      </w:r>
      <w:r w:rsidRPr="0036251F">
        <w:br/>
        <w:t>75 g Beef Heart Infusion</w:t>
      </w:r>
      <w:r w:rsidRPr="0036251F">
        <w:br/>
        <w:t>75 g Protease Peptone</w:t>
      </w:r>
      <w:r w:rsidRPr="0036251F">
        <w:br/>
        <w:t>75 g Glucose</w:t>
      </w:r>
      <w:r w:rsidRPr="0036251F">
        <w:br/>
        <w:t>7.5 g L-Cystine</w:t>
      </w:r>
      <w:r w:rsidRPr="0036251F">
        <w:br/>
        <w:t>112.5 g Agar</w:t>
      </w:r>
      <w:r w:rsidRPr="0036251F">
        <w:br/>
        <w:t>37.5 g NaCl</w:t>
      </w:r>
      <w:r w:rsidRPr="0036251F">
        <w:br/>
        <w:t>Put in recycled BD container, shake well to mix, and update tape with date made.</w:t>
      </w:r>
    </w:p>
    <w:p w14:paraId="00DBA6FB" w14:textId="77777777" w:rsidR="0036251F" w:rsidRDefault="0036251F" w:rsidP="0036251F"/>
    <w:p w14:paraId="3DE48CB2" w14:textId="77777777" w:rsidR="003E67AA" w:rsidRDefault="003E67AA" w:rsidP="0036251F">
      <w:pPr>
        <w:rPr>
          <w:b/>
          <w:bCs/>
        </w:rPr>
      </w:pPr>
    </w:p>
    <w:p w14:paraId="1DFA02DE" w14:textId="77777777" w:rsidR="003E67AA" w:rsidRDefault="003E67AA" w:rsidP="0036251F">
      <w:pPr>
        <w:rPr>
          <w:b/>
          <w:bCs/>
        </w:rPr>
      </w:pPr>
    </w:p>
    <w:p w14:paraId="67E74C78" w14:textId="77777777" w:rsidR="003E67AA" w:rsidRDefault="003E67AA" w:rsidP="0036251F">
      <w:pPr>
        <w:rPr>
          <w:b/>
          <w:bCs/>
        </w:rPr>
      </w:pPr>
    </w:p>
    <w:p w14:paraId="16492E1E" w14:textId="77777777" w:rsidR="003E67AA" w:rsidRDefault="003E67AA" w:rsidP="0036251F">
      <w:pPr>
        <w:rPr>
          <w:b/>
          <w:bCs/>
        </w:rPr>
      </w:pPr>
    </w:p>
    <w:p w14:paraId="57F1E85F" w14:textId="77777777" w:rsidR="003E67AA" w:rsidRDefault="003E67AA" w:rsidP="0036251F">
      <w:pPr>
        <w:rPr>
          <w:b/>
          <w:bCs/>
        </w:rPr>
      </w:pPr>
    </w:p>
    <w:p w14:paraId="37BFA51C" w14:textId="77777777" w:rsidR="003E67AA" w:rsidRDefault="003E67AA" w:rsidP="0036251F">
      <w:pPr>
        <w:rPr>
          <w:b/>
          <w:bCs/>
        </w:rPr>
      </w:pPr>
    </w:p>
    <w:p w14:paraId="515C5B49" w14:textId="77777777" w:rsidR="003E67AA" w:rsidRDefault="003E67AA" w:rsidP="0036251F">
      <w:pPr>
        <w:rPr>
          <w:b/>
          <w:bCs/>
        </w:rPr>
      </w:pPr>
    </w:p>
    <w:p w14:paraId="6F483D48" w14:textId="77777777" w:rsidR="003E67AA" w:rsidRDefault="003E67AA" w:rsidP="0036251F">
      <w:pPr>
        <w:rPr>
          <w:b/>
          <w:bCs/>
        </w:rPr>
      </w:pPr>
    </w:p>
    <w:p w14:paraId="322B65CA" w14:textId="77777777" w:rsidR="003E67AA" w:rsidRDefault="003E67AA" w:rsidP="0036251F">
      <w:pPr>
        <w:rPr>
          <w:b/>
          <w:bCs/>
        </w:rPr>
      </w:pPr>
    </w:p>
    <w:p w14:paraId="2A02809D" w14:textId="77777777" w:rsidR="003E67AA" w:rsidRDefault="003E67AA" w:rsidP="0036251F">
      <w:pPr>
        <w:rPr>
          <w:b/>
          <w:bCs/>
        </w:rPr>
      </w:pPr>
    </w:p>
    <w:p w14:paraId="2D95572B" w14:textId="77777777" w:rsidR="003E67AA" w:rsidRDefault="003E67AA" w:rsidP="0036251F">
      <w:pPr>
        <w:rPr>
          <w:b/>
          <w:bCs/>
        </w:rPr>
      </w:pPr>
    </w:p>
    <w:p w14:paraId="3E9A5E43" w14:textId="77777777" w:rsidR="003E67AA" w:rsidRDefault="003E67AA" w:rsidP="0036251F">
      <w:pPr>
        <w:rPr>
          <w:b/>
          <w:bCs/>
        </w:rPr>
      </w:pPr>
    </w:p>
    <w:p w14:paraId="16B15116" w14:textId="77777777" w:rsidR="003E67AA" w:rsidRDefault="003E67AA" w:rsidP="0036251F">
      <w:pPr>
        <w:rPr>
          <w:b/>
          <w:bCs/>
        </w:rPr>
      </w:pPr>
    </w:p>
    <w:p w14:paraId="7BB687C4" w14:textId="77777777" w:rsidR="003E67AA" w:rsidRDefault="003E67AA" w:rsidP="0036251F">
      <w:pPr>
        <w:rPr>
          <w:b/>
          <w:bCs/>
        </w:rPr>
      </w:pPr>
    </w:p>
    <w:p w14:paraId="618A3E75" w14:textId="77777777" w:rsidR="003E67AA" w:rsidRDefault="003E67AA" w:rsidP="0036251F">
      <w:pPr>
        <w:rPr>
          <w:b/>
          <w:bCs/>
        </w:rPr>
      </w:pPr>
    </w:p>
    <w:p w14:paraId="63EE30DD" w14:textId="77777777" w:rsidR="003E67AA" w:rsidRDefault="003E67AA" w:rsidP="0036251F">
      <w:pPr>
        <w:rPr>
          <w:b/>
          <w:bCs/>
        </w:rPr>
      </w:pPr>
    </w:p>
    <w:p w14:paraId="71CE0E55" w14:textId="77777777" w:rsidR="003E67AA" w:rsidRDefault="003E67AA" w:rsidP="0036251F">
      <w:pPr>
        <w:rPr>
          <w:b/>
          <w:bCs/>
        </w:rPr>
      </w:pPr>
    </w:p>
    <w:p w14:paraId="774BB196" w14:textId="43D587F8" w:rsidR="0036251F" w:rsidRPr="00185022" w:rsidRDefault="0036251F" w:rsidP="0036251F">
      <w:pPr>
        <w:rPr>
          <w:b/>
          <w:bCs/>
        </w:rPr>
      </w:pPr>
      <w:r>
        <w:rPr>
          <w:b/>
          <w:bCs/>
        </w:rPr>
        <w:lastRenderedPageBreak/>
        <w:t>Friday</w:t>
      </w:r>
      <w:r w:rsidRPr="00185022">
        <w:rPr>
          <w:b/>
          <w:bCs/>
        </w:rPr>
        <w:t xml:space="preserve">, </w:t>
      </w:r>
      <w:r>
        <w:rPr>
          <w:b/>
          <w:bCs/>
        </w:rPr>
        <w:t>June 14</w:t>
      </w:r>
      <w:r w:rsidRPr="00185022">
        <w:rPr>
          <w:b/>
          <w:bCs/>
        </w:rPr>
        <w:t>, 2024</w:t>
      </w:r>
    </w:p>
    <w:p w14:paraId="2DE8BCAE" w14:textId="77777777" w:rsidR="0036251F" w:rsidRPr="00185022" w:rsidRDefault="0036251F" w:rsidP="0036251F">
      <w:pPr>
        <w:rPr>
          <w:b/>
        </w:rPr>
      </w:pPr>
      <w:r w:rsidRPr="00185022">
        <w:rPr>
          <w:b/>
        </w:rPr>
        <w:t>To Do:</w:t>
      </w:r>
    </w:p>
    <w:p w14:paraId="2220044A" w14:textId="4F00EC92" w:rsidR="0036251F" w:rsidRPr="003E67AA" w:rsidRDefault="0036251F" w:rsidP="0036251F">
      <w:pPr>
        <w:pStyle w:val="ListParagraph"/>
        <w:numPr>
          <w:ilvl w:val="0"/>
          <w:numId w:val="47"/>
        </w:numPr>
        <w:rPr>
          <w:rFonts w:ascii="Times New Roman" w:hAnsi="Times New Roman" w:cs="Times New Roman"/>
          <w:sz w:val="24"/>
          <w:szCs w:val="24"/>
        </w:rPr>
      </w:pPr>
      <w:r w:rsidRPr="003E67AA">
        <w:rPr>
          <w:rFonts w:ascii="Times New Roman" w:hAnsi="Times New Roman" w:cs="Times New Roman"/>
          <w:sz w:val="24"/>
          <w:szCs w:val="24"/>
        </w:rPr>
        <w:t xml:space="preserve">Create babysitting calendar/instructions for next </w:t>
      </w:r>
      <w:proofErr w:type="gramStart"/>
      <w:r w:rsidRPr="003E67AA">
        <w:rPr>
          <w:rFonts w:ascii="Times New Roman" w:hAnsi="Times New Roman" w:cs="Times New Roman"/>
          <w:sz w:val="24"/>
          <w:szCs w:val="24"/>
        </w:rPr>
        <w:t>week</w:t>
      </w:r>
      <w:proofErr w:type="gramEnd"/>
    </w:p>
    <w:p w14:paraId="41BD0BC0" w14:textId="5A7D7347" w:rsidR="00A60409" w:rsidRPr="00F34C8A" w:rsidRDefault="00A60409" w:rsidP="0036251F">
      <w:pPr>
        <w:pStyle w:val="ListParagraph"/>
        <w:numPr>
          <w:ilvl w:val="0"/>
          <w:numId w:val="47"/>
        </w:numPr>
        <w:rPr>
          <w:rFonts w:ascii="Times New Roman" w:hAnsi="Times New Roman" w:cs="Times New Roman"/>
          <w:strike/>
          <w:sz w:val="24"/>
          <w:szCs w:val="24"/>
        </w:rPr>
      </w:pPr>
      <w:r w:rsidRPr="00F34C8A">
        <w:rPr>
          <w:rFonts w:ascii="Times New Roman" w:hAnsi="Times New Roman" w:cs="Times New Roman"/>
          <w:strike/>
          <w:sz w:val="24"/>
          <w:szCs w:val="24"/>
        </w:rPr>
        <w:t xml:space="preserve">Send KMR payroll sheet in </w:t>
      </w:r>
      <w:proofErr w:type="gramStart"/>
      <w:r w:rsidRPr="00F34C8A">
        <w:rPr>
          <w:rFonts w:ascii="Times New Roman" w:hAnsi="Times New Roman" w:cs="Times New Roman"/>
          <w:strike/>
          <w:sz w:val="24"/>
          <w:szCs w:val="24"/>
        </w:rPr>
        <w:t>morning</w:t>
      </w:r>
      <w:proofErr w:type="gramEnd"/>
    </w:p>
    <w:p w14:paraId="688796AA" w14:textId="5A9C99B0" w:rsidR="00A60409" w:rsidRPr="00F34C8A" w:rsidRDefault="00A60409" w:rsidP="0036251F">
      <w:pPr>
        <w:pStyle w:val="ListParagraph"/>
        <w:numPr>
          <w:ilvl w:val="0"/>
          <w:numId w:val="47"/>
        </w:numPr>
        <w:rPr>
          <w:rFonts w:ascii="Times New Roman" w:hAnsi="Times New Roman" w:cs="Times New Roman"/>
          <w:strike/>
          <w:sz w:val="24"/>
          <w:szCs w:val="24"/>
        </w:rPr>
      </w:pPr>
      <w:r w:rsidRPr="00F34C8A">
        <w:rPr>
          <w:rFonts w:ascii="Times New Roman" w:hAnsi="Times New Roman" w:cs="Times New Roman"/>
          <w:strike/>
          <w:sz w:val="24"/>
          <w:szCs w:val="24"/>
        </w:rPr>
        <w:t xml:space="preserve">Pick colonies from single streaks and patch on plates </w:t>
      </w:r>
    </w:p>
    <w:p w14:paraId="3780EF29" w14:textId="6CCDFCFA" w:rsidR="00A60409" w:rsidRPr="00F34C8A" w:rsidRDefault="00A60409" w:rsidP="0036251F">
      <w:pPr>
        <w:pStyle w:val="ListParagraph"/>
        <w:numPr>
          <w:ilvl w:val="0"/>
          <w:numId w:val="47"/>
        </w:numPr>
        <w:rPr>
          <w:rFonts w:ascii="Times New Roman" w:hAnsi="Times New Roman" w:cs="Times New Roman"/>
          <w:strike/>
          <w:sz w:val="24"/>
          <w:szCs w:val="24"/>
        </w:rPr>
      </w:pPr>
      <w:r w:rsidRPr="00F34C8A">
        <w:rPr>
          <w:rFonts w:ascii="Times New Roman" w:hAnsi="Times New Roman" w:cs="Times New Roman"/>
          <w:strike/>
          <w:sz w:val="24"/>
          <w:szCs w:val="24"/>
        </w:rPr>
        <w:t xml:space="preserve">Do test PCR of pKR224 with primers 707 and </w:t>
      </w:r>
      <w:proofErr w:type="gramStart"/>
      <w:r w:rsidRPr="00F34C8A">
        <w:rPr>
          <w:rFonts w:ascii="Times New Roman" w:hAnsi="Times New Roman" w:cs="Times New Roman"/>
          <w:strike/>
          <w:sz w:val="24"/>
          <w:szCs w:val="24"/>
        </w:rPr>
        <w:t>708</w:t>
      </w:r>
      <w:proofErr w:type="gramEnd"/>
    </w:p>
    <w:p w14:paraId="6DD54505" w14:textId="2A649C5D" w:rsidR="00A60409" w:rsidRPr="00FA76D1" w:rsidRDefault="00A60409" w:rsidP="00A60409">
      <w:pPr>
        <w:pStyle w:val="ListParagraph"/>
        <w:numPr>
          <w:ilvl w:val="0"/>
          <w:numId w:val="47"/>
        </w:numPr>
        <w:rPr>
          <w:rFonts w:ascii="Times New Roman" w:hAnsi="Times New Roman" w:cs="Times New Roman"/>
          <w:strike/>
          <w:sz w:val="24"/>
          <w:szCs w:val="24"/>
        </w:rPr>
      </w:pPr>
      <w:r w:rsidRPr="00FA76D1">
        <w:rPr>
          <w:rFonts w:ascii="Times New Roman" w:hAnsi="Times New Roman" w:cs="Times New Roman"/>
          <w:strike/>
          <w:sz w:val="24"/>
          <w:szCs w:val="24"/>
        </w:rPr>
        <w:t xml:space="preserve">If time, do 3rd shock </w:t>
      </w:r>
      <w:proofErr w:type="gramStart"/>
      <w:r w:rsidRPr="00FA76D1">
        <w:rPr>
          <w:rFonts w:ascii="Times New Roman" w:hAnsi="Times New Roman" w:cs="Times New Roman"/>
          <w:strike/>
          <w:sz w:val="24"/>
          <w:szCs w:val="24"/>
        </w:rPr>
        <w:t>assay</w:t>
      </w:r>
      <w:proofErr w:type="gramEnd"/>
    </w:p>
    <w:p w14:paraId="3326AC00" w14:textId="0D0C42A0" w:rsidR="00F34C8A" w:rsidRPr="00F34C8A" w:rsidRDefault="00F34C8A" w:rsidP="00A60409">
      <w:pPr>
        <w:pStyle w:val="ListParagraph"/>
        <w:numPr>
          <w:ilvl w:val="0"/>
          <w:numId w:val="47"/>
        </w:numPr>
        <w:rPr>
          <w:rFonts w:ascii="Times New Roman" w:hAnsi="Times New Roman" w:cs="Times New Roman"/>
          <w:strike/>
          <w:sz w:val="24"/>
          <w:szCs w:val="24"/>
        </w:rPr>
      </w:pPr>
      <w:r w:rsidRPr="00F34C8A">
        <w:rPr>
          <w:rFonts w:ascii="Times New Roman" w:hAnsi="Times New Roman" w:cs="Times New Roman"/>
          <w:strike/>
          <w:sz w:val="24"/>
          <w:szCs w:val="24"/>
        </w:rPr>
        <w:t>Receiving primers protocol for primer 707 and 708</w:t>
      </w:r>
    </w:p>
    <w:p w14:paraId="43FFD85D" w14:textId="1F78015E" w:rsidR="00A60409" w:rsidRDefault="00A60409" w:rsidP="00A60409">
      <w:pPr>
        <w:pStyle w:val="Heading3"/>
      </w:pPr>
      <w:bookmarkStart w:id="60" w:name="_Toc171426124"/>
      <w:r>
        <w:t>Reaction Table for Test PCR</w:t>
      </w:r>
      <w:bookmarkEnd w:id="60"/>
    </w:p>
    <w:p w14:paraId="7F90E168" w14:textId="77777777" w:rsidR="00A60409" w:rsidRDefault="00A60409" w:rsidP="00A60409"/>
    <w:tbl>
      <w:tblPr>
        <w:tblW w:w="5620" w:type="dxa"/>
        <w:tblLook w:val="04A0" w:firstRow="1" w:lastRow="0" w:firstColumn="1" w:lastColumn="0" w:noHBand="0" w:noVBand="1"/>
      </w:tblPr>
      <w:tblGrid>
        <w:gridCol w:w="1160"/>
        <w:gridCol w:w="3100"/>
        <w:gridCol w:w="1360"/>
      </w:tblGrid>
      <w:tr w:rsidR="00A60409" w14:paraId="3212A9ED" w14:textId="77777777" w:rsidTr="00A60409">
        <w:trPr>
          <w:trHeight w:val="300"/>
        </w:trPr>
        <w:tc>
          <w:tcPr>
            <w:tcW w:w="11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122B9D" w14:textId="77777777" w:rsidR="00A60409" w:rsidRDefault="00A60409">
            <w:pPr>
              <w:jc w:val="center"/>
              <w:rPr>
                <w:rFonts w:ascii="Calibri" w:hAnsi="Calibri" w:cs="Calibri"/>
                <w:b/>
                <w:bCs/>
                <w:color w:val="000000"/>
              </w:rPr>
            </w:pPr>
            <w:r>
              <w:rPr>
                <w:rFonts w:ascii="Calibri" w:hAnsi="Calibri" w:cs="Calibri"/>
                <w:b/>
                <w:bCs/>
                <w:color w:val="000000"/>
              </w:rPr>
              <w:t>Reaction numbers</w:t>
            </w:r>
          </w:p>
        </w:tc>
        <w:tc>
          <w:tcPr>
            <w:tcW w:w="3100" w:type="dxa"/>
            <w:tcBorders>
              <w:top w:val="single" w:sz="4" w:space="0" w:color="000000"/>
              <w:left w:val="nil"/>
              <w:bottom w:val="single" w:sz="4" w:space="0" w:color="000000"/>
              <w:right w:val="single" w:sz="4" w:space="0" w:color="000000"/>
            </w:tcBorders>
            <w:shd w:val="clear" w:color="auto" w:fill="auto"/>
            <w:noWrap/>
            <w:vAlign w:val="center"/>
            <w:hideMark/>
          </w:tcPr>
          <w:p w14:paraId="471FEB32" w14:textId="77777777" w:rsidR="00A60409" w:rsidRDefault="00A60409">
            <w:pPr>
              <w:rPr>
                <w:rFonts w:ascii="Calibri" w:hAnsi="Calibri" w:cs="Calibri"/>
                <w:b/>
                <w:bCs/>
                <w:color w:val="000000"/>
              </w:rPr>
            </w:pPr>
            <w:r>
              <w:rPr>
                <w:rFonts w:ascii="Calibri" w:hAnsi="Calibri" w:cs="Calibri"/>
                <w:b/>
                <w:bCs/>
                <w:color w:val="000000"/>
              </w:rPr>
              <w:t>Sample</w:t>
            </w:r>
          </w:p>
        </w:tc>
        <w:tc>
          <w:tcPr>
            <w:tcW w:w="1360" w:type="dxa"/>
            <w:tcBorders>
              <w:top w:val="single" w:sz="4" w:space="0" w:color="000000"/>
              <w:left w:val="nil"/>
              <w:bottom w:val="single" w:sz="4" w:space="0" w:color="000000"/>
              <w:right w:val="single" w:sz="4" w:space="0" w:color="000000"/>
            </w:tcBorders>
            <w:shd w:val="clear" w:color="auto" w:fill="auto"/>
            <w:vAlign w:val="center"/>
            <w:hideMark/>
          </w:tcPr>
          <w:p w14:paraId="2E8EA9BE" w14:textId="77777777" w:rsidR="00A60409" w:rsidRDefault="00A60409">
            <w:pPr>
              <w:jc w:val="center"/>
              <w:rPr>
                <w:rFonts w:ascii="Calibri" w:hAnsi="Calibri" w:cs="Calibri"/>
                <w:b/>
                <w:bCs/>
                <w:color w:val="000000"/>
              </w:rPr>
            </w:pPr>
            <w:r>
              <w:rPr>
                <w:rFonts w:ascii="Calibri" w:hAnsi="Calibri" w:cs="Calibri"/>
                <w:b/>
                <w:bCs/>
                <w:color w:val="000000"/>
              </w:rPr>
              <w:t>Expected size</w:t>
            </w:r>
          </w:p>
        </w:tc>
      </w:tr>
      <w:tr w:rsidR="00A60409" w14:paraId="5AD9DA7D" w14:textId="77777777" w:rsidTr="00A60409">
        <w:trPr>
          <w:trHeight w:val="300"/>
        </w:trPr>
        <w:tc>
          <w:tcPr>
            <w:tcW w:w="1160" w:type="dxa"/>
            <w:tcBorders>
              <w:top w:val="nil"/>
              <w:left w:val="single" w:sz="4" w:space="0" w:color="000000"/>
              <w:bottom w:val="single" w:sz="4" w:space="0" w:color="000000"/>
              <w:right w:val="single" w:sz="4" w:space="0" w:color="000000"/>
            </w:tcBorders>
            <w:shd w:val="clear" w:color="auto" w:fill="auto"/>
            <w:noWrap/>
            <w:vAlign w:val="center"/>
            <w:hideMark/>
          </w:tcPr>
          <w:p w14:paraId="110DC304" w14:textId="77777777" w:rsidR="00A60409" w:rsidRDefault="00A60409">
            <w:pPr>
              <w:jc w:val="center"/>
              <w:rPr>
                <w:rFonts w:ascii="Calibri" w:hAnsi="Calibri" w:cs="Calibri"/>
                <w:color w:val="000000"/>
              </w:rPr>
            </w:pPr>
            <w:r>
              <w:rPr>
                <w:rFonts w:ascii="Calibri" w:hAnsi="Calibri" w:cs="Calibri"/>
                <w:color w:val="000000"/>
              </w:rPr>
              <w:t>1</w:t>
            </w:r>
          </w:p>
        </w:tc>
        <w:tc>
          <w:tcPr>
            <w:tcW w:w="3100" w:type="dxa"/>
            <w:tcBorders>
              <w:top w:val="nil"/>
              <w:left w:val="nil"/>
              <w:bottom w:val="nil"/>
              <w:right w:val="single" w:sz="4" w:space="0" w:color="000000"/>
            </w:tcBorders>
            <w:shd w:val="clear" w:color="auto" w:fill="auto"/>
            <w:noWrap/>
            <w:vAlign w:val="center"/>
            <w:hideMark/>
          </w:tcPr>
          <w:p w14:paraId="57FF22BB" w14:textId="1B6410D6" w:rsidR="00A60409" w:rsidRDefault="00F34C8A">
            <w:pPr>
              <w:rPr>
                <w:rFonts w:ascii="Calibri" w:hAnsi="Calibri" w:cs="Calibri"/>
                <w:color w:val="000000"/>
              </w:rPr>
            </w:pPr>
            <w:r>
              <w:rPr>
                <w:rFonts w:ascii="Calibri" w:hAnsi="Calibri" w:cs="Calibri"/>
                <w:color w:val="000000"/>
              </w:rPr>
              <w:t>LVS gDNA</w:t>
            </w:r>
            <w:r w:rsidR="00A60409">
              <w:rPr>
                <w:rFonts w:ascii="Calibri" w:hAnsi="Calibri" w:cs="Calibri"/>
                <w:color w:val="000000"/>
              </w:rPr>
              <w:t xml:space="preserve"> + primers 707&amp;708</w:t>
            </w:r>
          </w:p>
        </w:tc>
        <w:tc>
          <w:tcPr>
            <w:tcW w:w="1360" w:type="dxa"/>
            <w:tcBorders>
              <w:top w:val="nil"/>
              <w:left w:val="nil"/>
              <w:bottom w:val="nil"/>
              <w:right w:val="single" w:sz="4" w:space="0" w:color="000000"/>
            </w:tcBorders>
            <w:shd w:val="clear" w:color="auto" w:fill="auto"/>
            <w:noWrap/>
            <w:vAlign w:val="bottom"/>
            <w:hideMark/>
          </w:tcPr>
          <w:p w14:paraId="71E43533" w14:textId="72ADD5DF" w:rsidR="00A60409" w:rsidRDefault="00FA76D1">
            <w:pPr>
              <w:jc w:val="center"/>
              <w:rPr>
                <w:rFonts w:ascii="Calibri" w:hAnsi="Calibri" w:cs="Calibri"/>
                <w:color w:val="000000"/>
              </w:rPr>
            </w:pPr>
            <w:r>
              <w:rPr>
                <w:rFonts w:ascii="Calibri" w:hAnsi="Calibri" w:cs="Calibri"/>
                <w:color w:val="000000"/>
              </w:rPr>
              <w:t>~</w:t>
            </w:r>
            <w:r w:rsidR="00F34C8A">
              <w:rPr>
                <w:rFonts w:ascii="Calibri" w:hAnsi="Calibri" w:cs="Calibri"/>
                <w:color w:val="000000"/>
              </w:rPr>
              <w:t>3500</w:t>
            </w:r>
            <w:r w:rsidR="00A60409">
              <w:rPr>
                <w:rFonts w:ascii="Calibri" w:hAnsi="Calibri" w:cs="Calibri"/>
                <w:color w:val="000000"/>
              </w:rPr>
              <w:t> </w:t>
            </w:r>
          </w:p>
        </w:tc>
      </w:tr>
      <w:tr w:rsidR="00A60409" w14:paraId="3595384C" w14:textId="77777777" w:rsidTr="00A60409">
        <w:trPr>
          <w:trHeight w:val="300"/>
        </w:trPr>
        <w:tc>
          <w:tcPr>
            <w:tcW w:w="1160" w:type="dxa"/>
            <w:tcBorders>
              <w:top w:val="nil"/>
              <w:left w:val="single" w:sz="4" w:space="0" w:color="000000"/>
              <w:bottom w:val="single" w:sz="4" w:space="0" w:color="000000"/>
              <w:right w:val="nil"/>
            </w:tcBorders>
            <w:shd w:val="clear" w:color="auto" w:fill="auto"/>
            <w:noWrap/>
            <w:vAlign w:val="center"/>
            <w:hideMark/>
          </w:tcPr>
          <w:p w14:paraId="729FDC14" w14:textId="77777777" w:rsidR="00A60409" w:rsidRDefault="00A60409">
            <w:pPr>
              <w:jc w:val="center"/>
              <w:rPr>
                <w:rFonts w:ascii="Calibri" w:hAnsi="Calibri" w:cs="Calibri"/>
                <w:color w:val="000000"/>
              </w:rPr>
            </w:pPr>
            <w:r>
              <w:rPr>
                <w:rFonts w:ascii="Calibri" w:hAnsi="Calibri" w:cs="Calibri"/>
                <w:color w:val="000000"/>
              </w:rPr>
              <w:t>2</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ACFF7" w14:textId="552A30A6" w:rsidR="00A60409" w:rsidRDefault="00F34C8A">
            <w:pPr>
              <w:rPr>
                <w:rFonts w:ascii="Calibri" w:hAnsi="Calibri" w:cs="Calibri"/>
                <w:color w:val="000000"/>
              </w:rPr>
            </w:pPr>
            <w:r>
              <w:rPr>
                <w:rFonts w:ascii="Calibri" w:hAnsi="Calibri" w:cs="Calibri"/>
                <w:color w:val="000000"/>
              </w:rPr>
              <w:t>LVS gDNA</w:t>
            </w:r>
            <w:r w:rsidR="00A60409">
              <w:rPr>
                <w:rFonts w:ascii="Calibri" w:hAnsi="Calibri" w:cs="Calibri"/>
                <w:color w:val="000000"/>
              </w:rPr>
              <w:t xml:space="preserve"> + primers 6 &amp; 7</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74993BBA" w14:textId="11F2C16D" w:rsidR="00A60409" w:rsidRDefault="00FA76D1">
            <w:pPr>
              <w:jc w:val="center"/>
              <w:rPr>
                <w:rFonts w:ascii="Calibri" w:hAnsi="Calibri" w:cs="Calibri"/>
                <w:color w:val="000000"/>
              </w:rPr>
            </w:pPr>
            <w:r>
              <w:rPr>
                <w:rFonts w:ascii="Calibri" w:hAnsi="Calibri" w:cs="Calibri"/>
                <w:color w:val="000000"/>
              </w:rPr>
              <w:t>~</w:t>
            </w:r>
            <w:r w:rsidR="00F34C8A">
              <w:rPr>
                <w:rFonts w:ascii="Calibri" w:hAnsi="Calibri" w:cs="Calibri"/>
                <w:color w:val="000000"/>
              </w:rPr>
              <w:t>3500</w:t>
            </w:r>
            <w:r w:rsidR="00A60409">
              <w:rPr>
                <w:rFonts w:ascii="Calibri" w:hAnsi="Calibri" w:cs="Calibri"/>
                <w:color w:val="000000"/>
              </w:rPr>
              <w:t> </w:t>
            </w:r>
          </w:p>
        </w:tc>
      </w:tr>
      <w:tr w:rsidR="00A60409" w14:paraId="7C7B35D9" w14:textId="77777777" w:rsidTr="00A60409">
        <w:trPr>
          <w:trHeight w:val="300"/>
        </w:trPr>
        <w:tc>
          <w:tcPr>
            <w:tcW w:w="1160" w:type="dxa"/>
            <w:tcBorders>
              <w:top w:val="nil"/>
              <w:left w:val="single" w:sz="4" w:space="0" w:color="000000"/>
              <w:bottom w:val="single" w:sz="4" w:space="0" w:color="000000"/>
              <w:right w:val="nil"/>
            </w:tcBorders>
            <w:shd w:val="clear" w:color="auto" w:fill="auto"/>
            <w:noWrap/>
            <w:vAlign w:val="center"/>
            <w:hideMark/>
          </w:tcPr>
          <w:p w14:paraId="389D7A7A" w14:textId="77777777" w:rsidR="00A60409" w:rsidRDefault="00A60409">
            <w:pPr>
              <w:jc w:val="center"/>
              <w:rPr>
                <w:rFonts w:ascii="Calibri" w:hAnsi="Calibri" w:cs="Calibri"/>
                <w:color w:val="000000"/>
              </w:rPr>
            </w:pPr>
            <w:r>
              <w:rPr>
                <w:rFonts w:ascii="Calibri" w:hAnsi="Calibri" w:cs="Calibri"/>
                <w:color w:val="000000"/>
              </w:rPr>
              <w:t>3</w:t>
            </w:r>
          </w:p>
        </w:tc>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C705D03" w14:textId="10FF3640" w:rsidR="00A60409" w:rsidRDefault="00F34C8A">
            <w:pPr>
              <w:rPr>
                <w:rFonts w:ascii="Calibri" w:hAnsi="Calibri" w:cs="Calibri"/>
                <w:color w:val="000000"/>
              </w:rPr>
            </w:pPr>
            <w:r>
              <w:rPr>
                <w:rFonts w:ascii="Calibri" w:hAnsi="Calibri" w:cs="Calibri"/>
                <w:color w:val="000000"/>
              </w:rPr>
              <w:t xml:space="preserve">H2O + </w:t>
            </w:r>
            <w:r w:rsidR="00A60409">
              <w:rPr>
                <w:rFonts w:ascii="Calibri" w:hAnsi="Calibri" w:cs="Calibri"/>
                <w:color w:val="000000"/>
              </w:rPr>
              <w:t>primers 707 &amp; 708</w:t>
            </w:r>
          </w:p>
        </w:tc>
        <w:tc>
          <w:tcPr>
            <w:tcW w:w="1360" w:type="dxa"/>
            <w:tcBorders>
              <w:top w:val="nil"/>
              <w:left w:val="nil"/>
              <w:bottom w:val="single" w:sz="4" w:space="0" w:color="auto"/>
              <w:right w:val="single" w:sz="4" w:space="0" w:color="auto"/>
            </w:tcBorders>
            <w:shd w:val="clear" w:color="auto" w:fill="auto"/>
            <w:noWrap/>
            <w:vAlign w:val="bottom"/>
            <w:hideMark/>
          </w:tcPr>
          <w:p w14:paraId="4DACE287" w14:textId="70FB88B1" w:rsidR="00A60409" w:rsidRDefault="00F34C8A">
            <w:pPr>
              <w:jc w:val="center"/>
              <w:rPr>
                <w:rFonts w:ascii="Calibri" w:hAnsi="Calibri" w:cs="Calibri"/>
                <w:color w:val="000000"/>
              </w:rPr>
            </w:pPr>
            <w:r>
              <w:rPr>
                <w:rFonts w:ascii="Calibri" w:hAnsi="Calibri" w:cs="Calibri"/>
                <w:color w:val="000000"/>
              </w:rPr>
              <w:t>-</w:t>
            </w:r>
            <w:r w:rsidR="00A60409">
              <w:rPr>
                <w:rFonts w:ascii="Calibri" w:hAnsi="Calibri" w:cs="Calibri"/>
                <w:color w:val="000000"/>
              </w:rPr>
              <w:t> </w:t>
            </w:r>
          </w:p>
        </w:tc>
      </w:tr>
    </w:tbl>
    <w:p w14:paraId="31709535" w14:textId="77777777" w:rsidR="00A60409" w:rsidRDefault="00A60409" w:rsidP="00A60409"/>
    <w:p w14:paraId="60DB97B9" w14:textId="77777777" w:rsidR="00A60409" w:rsidRDefault="00A60409" w:rsidP="00A60409"/>
    <w:p w14:paraId="576D9B63" w14:textId="4067D8ED" w:rsidR="00A60409" w:rsidRDefault="00A60409" w:rsidP="00A60409">
      <w:pPr>
        <w:pStyle w:val="Heading3"/>
      </w:pPr>
      <w:bookmarkStart w:id="61" w:name="_Toc171426125"/>
      <w:r>
        <w:t>Master Mix Table for Test PCR</w:t>
      </w:r>
      <w:bookmarkEnd w:id="61"/>
    </w:p>
    <w:tbl>
      <w:tblPr>
        <w:tblW w:w="10024" w:type="dxa"/>
        <w:tblLook w:val="04A0" w:firstRow="1" w:lastRow="0" w:firstColumn="1" w:lastColumn="0" w:noHBand="0" w:noVBand="1"/>
      </w:tblPr>
      <w:tblGrid>
        <w:gridCol w:w="3369"/>
        <w:gridCol w:w="2008"/>
        <w:gridCol w:w="1975"/>
        <w:gridCol w:w="1361"/>
        <w:gridCol w:w="1311"/>
      </w:tblGrid>
      <w:tr w:rsidR="009E0771" w14:paraId="2A3AEF0B" w14:textId="77777777" w:rsidTr="009E0771">
        <w:trPr>
          <w:trHeight w:val="280"/>
        </w:trPr>
        <w:tc>
          <w:tcPr>
            <w:tcW w:w="336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3B3A6D" w14:textId="77777777" w:rsidR="009E0771" w:rsidRDefault="009E0771">
            <w:pPr>
              <w:rPr>
                <w:rFonts w:ascii="Calibri" w:hAnsi="Calibri" w:cs="Calibri"/>
                <w:color w:val="000000"/>
              </w:rPr>
            </w:pPr>
            <w:r>
              <w:rPr>
                <w:rFonts w:ascii="Calibri" w:hAnsi="Calibri" w:cs="Calibri"/>
                <w:color w:val="000000"/>
              </w:rPr>
              <w:t>Total reaction volume</w:t>
            </w:r>
          </w:p>
        </w:tc>
        <w:tc>
          <w:tcPr>
            <w:tcW w:w="2008" w:type="dxa"/>
            <w:tcBorders>
              <w:top w:val="single" w:sz="4" w:space="0" w:color="000000"/>
              <w:left w:val="nil"/>
              <w:bottom w:val="single" w:sz="4" w:space="0" w:color="000000"/>
              <w:right w:val="single" w:sz="4" w:space="0" w:color="000000"/>
            </w:tcBorders>
            <w:shd w:val="clear" w:color="auto" w:fill="auto"/>
            <w:noWrap/>
            <w:vAlign w:val="bottom"/>
            <w:hideMark/>
          </w:tcPr>
          <w:p w14:paraId="1A3D34A0" w14:textId="77777777" w:rsidR="009E0771" w:rsidRDefault="009E0771">
            <w:pPr>
              <w:jc w:val="right"/>
              <w:rPr>
                <w:rFonts w:ascii="Calibri" w:hAnsi="Calibri" w:cs="Calibri"/>
                <w:color w:val="000000"/>
              </w:rPr>
            </w:pPr>
            <w:r>
              <w:rPr>
                <w:rFonts w:ascii="Calibri" w:hAnsi="Calibri" w:cs="Calibri"/>
                <w:color w:val="000000"/>
              </w:rPr>
              <w:t>20</w:t>
            </w:r>
          </w:p>
        </w:tc>
        <w:tc>
          <w:tcPr>
            <w:tcW w:w="1975" w:type="dxa"/>
            <w:tcBorders>
              <w:top w:val="nil"/>
              <w:left w:val="nil"/>
              <w:bottom w:val="nil"/>
              <w:right w:val="nil"/>
            </w:tcBorders>
            <w:shd w:val="clear" w:color="auto" w:fill="auto"/>
            <w:noWrap/>
            <w:vAlign w:val="bottom"/>
            <w:hideMark/>
          </w:tcPr>
          <w:p w14:paraId="3918AD7A" w14:textId="77777777" w:rsidR="009E0771" w:rsidRDefault="009E0771">
            <w:pPr>
              <w:jc w:val="right"/>
              <w:rPr>
                <w:rFonts w:ascii="Calibri" w:hAnsi="Calibri" w:cs="Calibri"/>
                <w:color w:val="000000"/>
              </w:rPr>
            </w:pPr>
          </w:p>
        </w:tc>
        <w:tc>
          <w:tcPr>
            <w:tcW w:w="1361" w:type="dxa"/>
            <w:tcBorders>
              <w:top w:val="nil"/>
              <w:left w:val="nil"/>
              <w:bottom w:val="nil"/>
              <w:right w:val="nil"/>
            </w:tcBorders>
            <w:shd w:val="clear" w:color="auto" w:fill="auto"/>
            <w:noWrap/>
            <w:vAlign w:val="bottom"/>
            <w:hideMark/>
          </w:tcPr>
          <w:p w14:paraId="02C3E283" w14:textId="77777777" w:rsidR="009E0771" w:rsidRDefault="009E0771">
            <w:pPr>
              <w:rPr>
                <w:sz w:val="20"/>
                <w:szCs w:val="20"/>
              </w:rPr>
            </w:pPr>
          </w:p>
        </w:tc>
        <w:tc>
          <w:tcPr>
            <w:tcW w:w="1311" w:type="dxa"/>
            <w:tcBorders>
              <w:top w:val="nil"/>
              <w:left w:val="nil"/>
              <w:bottom w:val="nil"/>
              <w:right w:val="nil"/>
            </w:tcBorders>
            <w:shd w:val="clear" w:color="auto" w:fill="auto"/>
            <w:noWrap/>
            <w:vAlign w:val="bottom"/>
            <w:hideMark/>
          </w:tcPr>
          <w:p w14:paraId="2FD5701E" w14:textId="77777777" w:rsidR="009E0771" w:rsidRDefault="009E0771">
            <w:pPr>
              <w:rPr>
                <w:sz w:val="20"/>
                <w:szCs w:val="20"/>
              </w:rPr>
            </w:pPr>
          </w:p>
        </w:tc>
      </w:tr>
      <w:tr w:rsidR="009E0771" w14:paraId="52B63A00" w14:textId="77777777" w:rsidTr="009E0771">
        <w:trPr>
          <w:trHeight w:val="280"/>
        </w:trPr>
        <w:tc>
          <w:tcPr>
            <w:tcW w:w="3369" w:type="dxa"/>
            <w:tcBorders>
              <w:top w:val="nil"/>
              <w:left w:val="single" w:sz="4" w:space="0" w:color="000000"/>
              <w:bottom w:val="single" w:sz="4" w:space="0" w:color="000000"/>
              <w:right w:val="single" w:sz="4" w:space="0" w:color="000000"/>
            </w:tcBorders>
            <w:shd w:val="clear" w:color="auto" w:fill="auto"/>
            <w:noWrap/>
            <w:vAlign w:val="bottom"/>
            <w:hideMark/>
          </w:tcPr>
          <w:p w14:paraId="31F12FB2" w14:textId="77777777" w:rsidR="009E0771" w:rsidRDefault="009E0771">
            <w:pPr>
              <w:rPr>
                <w:rFonts w:ascii="Calibri" w:hAnsi="Calibri" w:cs="Calibri"/>
                <w:color w:val="000000"/>
              </w:rPr>
            </w:pPr>
            <w:r>
              <w:rPr>
                <w:rFonts w:ascii="Calibri" w:hAnsi="Calibri" w:cs="Calibri"/>
                <w:color w:val="000000"/>
              </w:rPr>
              <w:t>Total number of reactions</w:t>
            </w:r>
          </w:p>
        </w:tc>
        <w:tc>
          <w:tcPr>
            <w:tcW w:w="2008" w:type="dxa"/>
            <w:tcBorders>
              <w:top w:val="nil"/>
              <w:left w:val="nil"/>
              <w:bottom w:val="single" w:sz="4" w:space="0" w:color="000000"/>
              <w:right w:val="single" w:sz="4" w:space="0" w:color="000000"/>
            </w:tcBorders>
            <w:shd w:val="clear" w:color="auto" w:fill="auto"/>
            <w:noWrap/>
            <w:vAlign w:val="bottom"/>
            <w:hideMark/>
          </w:tcPr>
          <w:p w14:paraId="0CBF8A12" w14:textId="77777777" w:rsidR="009E0771" w:rsidRDefault="009E0771">
            <w:pPr>
              <w:jc w:val="right"/>
              <w:rPr>
                <w:rFonts w:ascii="Calibri" w:hAnsi="Calibri" w:cs="Calibri"/>
                <w:color w:val="000000"/>
              </w:rPr>
            </w:pPr>
            <w:r>
              <w:rPr>
                <w:rFonts w:ascii="Calibri" w:hAnsi="Calibri" w:cs="Calibri"/>
                <w:color w:val="000000"/>
              </w:rPr>
              <w:t>3</w:t>
            </w:r>
          </w:p>
        </w:tc>
        <w:tc>
          <w:tcPr>
            <w:tcW w:w="1975" w:type="dxa"/>
            <w:tcBorders>
              <w:top w:val="nil"/>
              <w:left w:val="nil"/>
              <w:bottom w:val="nil"/>
              <w:right w:val="nil"/>
            </w:tcBorders>
            <w:shd w:val="clear" w:color="auto" w:fill="auto"/>
            <w:noWrap/>
            <w:vAlign w:val="bottom"/>
            <w:hideMark/>
          </w:tcPr>
          <w:p w14:paraId="2B20962E" w14:textId="77777777" w:rsidR="009E0771" w:rsidRDefault="009E0771">
            <w:pPr>
              <w:jc w:val="right"/>
              <w:rPr>
                <w:rFonts w:ascii="Calibri" w:hAnsi="Calibri" w:cs="Calibri"/>
                <w:color w:val="000000"/>
              </w:rPr>
            </w:pPr>
          </w:p>
        </w:tc>
        <w:tc>
          <w:tcPr>
            <w:tcW w:w="1361" w:type="dxa"/>
            <w:tcBorders>
              <w:top w:val="nil"/>
              <w:left w:val="nil"/>
              <w:bottom w:val="nil"/>
              <w:right w:val="nil"/>
            </w:tcBorders>
            <w:shd w:val="clear" w:color="auto" w:fill="auto"/>
            <w:noWrap/>
            <w:vAlign w:val="bottom"/>
            <w:hideMark/>
          </w:tcPr>
          <w:p w14:paraId="1C2E1AAF" w14:textId="77777777" w:rsidR="009E0771" w:rsidRDefault="009E0771">
            <w:pPr>
              <w:rPr>
                <w:sz w:val="20"/>
                <w:szCs w:val="20"/>
              </w:rPr>
            </w:pPr>
          </w:p>
        </w:tc>
        <w:tc>
          <w:tcPr>
            <w:tcW w:w="1311" w:type="dxa"/>
            <w:tcBorders>
              <w:top w:val="nil"/>
              <w:left w:val="nil"/>
              <w:bottom w:val="nil"/>
              <w:right w:val="nil"/>
            </w:tcBorders>
            <w:shd w:val="clear" w:color="auto" w:fill="auto"/>
            <w:noWrap/>
            <w:vAlign w:val="bottom"/>
            <w:hideMark/>
          </w:tcPr>
          <w:p w14:paraId="2FC2795A" w14:textId="77777777" w:rsidR="009E0771" w:rsidRDefault="009E0771">
            <w:pPr>
              <w:rPr>
                <w:sz w:val="20"/>
                <w:szCs w:val="20"/>
              </w:rPr>
            </w:pPr>
          </w:p>
        </w:tc>
      </w:tr>
      <w:tr w:rsidR="009E0771" w14:paraId="4635147B" w14:textId="77777777" w:rsidTr="009E0771">
        <w:trPr>
          <w:trHeight w:val="280"/>
        </w:trPr>
        <w:tc>
          <w:tcPr>
            <w:tcW w:w="3369" w:type="dxa"/>
            <w:tcBorders>
              <w:top w:val="nil"/>
              <w:left w:val="nil"/>
              <w:bottom w:val="nil"/>
              <w:right w:val="nil"/>
            </w:tcBorders>
            <w:shd w:val="clear" w:color="auto" w:fill="auto"/>
            <w:noWrap/>
            <w:vAlign w:val="bottom"/>
            <w:hideMark/>
          </w:tcPr>
          <w:p w14:paraId="33DBF6B4" w14:textId="77777777" w:rsidR="009E0771" w:rsidRDefault="009E0771">
            <w:pPr>
              <w:rPr>
                <w:sz w:val="20"/>
                <w:szCs w:val="20"/>
              </w:rPr>
            </w:pPr>
          </w:p>
        </w:tc>
        <w:tc>
          <w:tcPr>
            <w:tcW w:w="2008" w:type="dxa"/>
            <w:tcBorders>
              <w:top w:val="nil"/>
              <w:left w:val="nil"/>
              <w:bottom w:val="nil"/>
              <w:right w:val="nil"/>
            </w:tcBorders>
            <w:shd w:val="clear" w:color="auto" w:fill="auto"/>
            <w:noWrap/>
            <w:vAlign w:val="bottom"/>
            <w:hideMark/>
          </w:tcPr>
          <w:p w14:paraId="18943607" w14:textId="77777777" w:rsidR="009E0771" w:rsidRDefault="009E0771">
            <w:pPr>
              <w:rPr>
                <w:sz w:val="20"/>
                <w:szCs w:val="20"/>
              </w:rPr>
            </w:pPr>
          </w:p>
        </w:tc>
        <w:tc>
          <w:tcPr>
            <w:tcW w:w="1975" w:type="dxa"/>
            <w:tcBorders>
              <w:top w:val="nil"/>
              <w:left w:val="nil"/>
              <w:bottom w:val="nil"/>
              <w:right w:val="nil"/>
            </w:tcBorders>
            <w:shd w:val="clear" w:color="auto" w:fill="auto"/>
            <w:noWrap/>
            <w:vAlign w:val="bottom"/>
            <w:hideMark/>
          </w:tcPr>
          <w:p w14:paraId="08E96DD5" w14:textId="77777777" w:rsidR="009E0771" w:rsidRDefault="009E0771">
            <w:pPr>
              <w:rPr>
                <w:sz w:val="20"/>
                <w:szCs w:val="20"/>
              </w:rPr>
            </w:pPr>
          </w:p>
        </w:tc>
        <w:tc>
          <w:tcPr>
            <w:tcW w:w="1361" w:type="dxa"/>
            <w:tcBorders>
              <w:top w:val="nil"/>
              <w:left w:val="nil"/>
              <w:bottom w:val="nil"/>
              <w:right w:val="nil"/>
            </w:tcBorders>
            <w:shd w:val="clear" w:color="auto" w:fill="auto"/>
            <w:noWrap/>
            <w:vAlign w:val="bottom"/>
            <w:hideMark/>
          </w:tcPr>
          <w:p w14:paraId="7E273C32" w14:textId="77777777" w:rsidR="009E0771" w:rsidRDefault="009E0771">
            <w:pPr>
              <w:rPr>
                <w:sz w:val="20"/>
                <w:szCs w:val="20"/>
              </w:rPr>
            </w:pPr>
          </w:p>
        </w:tc>
        <w:tc>
          <w:tcPr>
            <w:tcW w:w="131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23D56BB" w14:textId="77777777" w:rsidR="009E0771" w:rsidRDefault="009E0771">
            <w:pPr>
              <w:rPr>
                <w:rFonts w:ascii="Calibri" w:hAnsi="Calibri" w:cs="Calibri"/>
                <w:b/>
                <w:bCs/>
                <w:color w:val="000000"/>
              </w:rPr>
            </w:pPr>
            <w:r>
              <w:rPr>
                <w:rFonts w:ascii="Calibri" w:hAnsi="Calibri" w:cs="Calibri"/>
                <w:b/>
                <w:bCs/>
                <w:color w:val="000000"/>
              </w:rPr>
              <w:t>Factor</w:t>
            </w:r>
          </w:p>
        </w:tc>
      </w:tr>
      <w:tr w:rsidR="009E0771" w14:paraId="54510DA1" w14:textId="77777777" w:rsidTr="009E0771">
        <w:trPr>
          <w:trHeight w:val="280"/>
        </w:trPr>
        <w:tc>
          <w:tcPr>
            <w:tcW w:w="336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D5F96A2" w14:textId="77777777" w:rsidR="009E0771" w:rsidRDefault="009E0771">
            <w:pPr>
              <w:rPr>
                <w:rFonts w:ascii="Calibri" w:hAnsi="Calibri" w:cs="Calibri"/>
                <w:b/>
                <w:bCs/>
                <w:color w:val="000000"/>
              </w:rPr>
            </w:pPr>
            <w:r>
              <w:rPr>
                <w:rFonts w:ascii="Calibri" w:hAnsi="Calibri" w:cs="Calibri"/>
                <w:b/>
                <w:bCs/>
                <w:color w:val="000000"/>
              </w:rPr>
              <w:t>Component</w:t>
            </w:r>
          </w:p>
        </w:tc>
        <w:tc>
          <w:tcPr>
            <w:tcW w:w="2008" w:type="dxa"/>
            <w:tcBorders>
              <w:top w:val="single" w:sz="4" w:space="0" w:color="000000"/>
              <w:left w:val="nil"/>
              <w:bottom w:val="single" w:sz="4" w:space="0" w:color="000000"/>
              <w:right w:val="single" w:sz="4" w:space="0" w:color="000000"/>
            </w:tcBorders>
            <w:shd w:val="clear" w:color="auto" w:fill="auto"/>
            <w:noWrap/>
            <w:vAlign w:val="bottom"/>
            <w:hideMark/>
          </w:tcPr>
          <w:p w14:paraId="5722D0E4" w14:textId="77777777" w:rsidR="009E0771" w:rsidRDefault="009E0771">
            <w:pPr>
              <w:rPr>
                <w:rFonts w:ascii="Calibri" w:hAnsi="Calibri" w:cs="Calibri"/>
                <w:b/>
                <w:bCs/>
                <w:color w:val="000000"/>
              </w:rPr>
            </w:pPr>
            <w:r>
              <w:rPr>
                <w:rFonts w:ascii="Calibri" w:hAnsi="Calibri" w:cs="Calibri"/>
                <w:b/>
                <w:bCs/>
                <w:color w:val="000000"/>
              </w:rPr>
              <w:t>Stock concentration</w:t>
            </w:r>
          </w:p>
        </w:tc>
        <w:tc>
          <w:tcPr>
            <w:tcW w:w="1975" w:type="dxa"/>
            <w:tcBorders>
              <w:top w:val="single" w:sz="4" w:space="0" w:color="000000"/>
              <w:left w:val="nil"/>
              <w:bottom w:val="single" w:sz="4" w:space="0" w:color="000000"/>
              <w:right w:val="single" w:sz="4" w:space="0" w:color="000000"/>
            </w:tcBorders>
            <w:shd w:val="clear" w:color="auto" w:fill="auto"/>
            <w:noWrap/>
            <w:vAlign w:val="bottom"/>
            <w:hideMark/>
          </w:tcPr>
          <w:p w14:paraId="6DB4A766" w14:textId="77777777" w:rsidR="009E0771" w:rsidRDefault="009E0771">
            <w:pPr>
              <w:rPr>
                <w:rFonts w:ascii="Calibri" w:hAnsi="Calibri" w:cs="Calibri"/>
                <w:b/>
                <w:bCs/>
                <w:color w:val="000000"/>
              </w:rPr>
            </w:pPr>
            <w:r>
              <w:rPr>
                <w:rFonts w:ascii="Calibri" w:hAnsi="Calibri" w:cs="Calibri"/>
                <w:b/>
                <w:bCs/>
                <w:color w:val="000000"/>
              </w:rPr>
              <w:t>Final concentration</w:t>
            </w:r>
          </w:p>
        </w:tc>
        <w:tc>
          <w:tcPr>
            <w:tcW w:w="1361" w:type="dxa"/>
            <w:tcBorders>
              <w:top w:val="single" w:sz="4" w:space="0" w:color="000000"/>
              <w:left w:val="nil"/>
              <w:bottom w:val="single" w:sz="4" w:space="0" w:color="000000"/>
              <w:right w:val="single" w:sz="4" w:space="0" w:color="000000"/>
            </w:tcBorders>
            <w:shd w:val="clear" w:color="auto" w:fill="auto"/>
            <w:noWrap/>
            <w:vAlign w:val="bottom"/>
            <w:hideMark/>
          </w:tcPr>
          <w:p w14:paraId="4686D576" w14:textId="77777777" w:rsidR="009E0771" w:rsidRDefault="009E0771">
            <w:pPr>
              <w:rPr>
                <w:rFonts w:ascii="Calibri" w:hAnsi="Calibri" w:cs="Calibri"/>
                <w:b/>
                <w:bCs/>
                <w:color w:val="000000"/>
              </w:rPr>
            </w:pPr>
            <w:r>
              <w:rPr>
                <w:rFonts w:ascii="Calibri" w:hAnsi="Calibri" w:cs="Calibri"/>
                <w:b/>
                <w:bCs/>
                <w:color w:val="000000"/>
              </w:rPr>
              <w:t xml:space="preserve">1 </w:t>
            </w:r>
            <w:proofErr w:type="spellStart"/>
            <w:r>
              <w:rPr>
                <w:rFonts w:ascii="Calibri" w:hAnsi="Calibri" w:cs="Calibri"/>
                <w:b/>
                <w:bCs/>
                <w:color w:val="000000"/>
              </w:rPr>
              <w:t>rxn</w:t>
            </w:r>
            <w:proofErr w:type="spellEnd"/>
            <w:r>
              <w:rPr>
                <w:rFonts w:ascii="Calibri" w:hAnsi="Calibri" w:cs="Calibri"/>
                <w:b/>
                <w:bCs/>
                <w:color w:val="000000"/>
              </w:rPr>
              <w:t xml:space="preserve"> volume</w:t>
            </w:r>
          </w:p>
        </w:tc>
        <w:tc>
          <w:tcPr>
            <w:tcW w:w="1311" w:type="dxa"/>
            <w:tcBorders>
              <w:top w:val="nil"/>
              <w:left w:val="nil"/>
              <w:bottom w:val="single" w:sz="4" w:space="0" w:color="000000"/>
              <w:right w:val="single" w:sz="4" w:space="0" w:color="000000"/>
            </w:tcBorders>
            <w:shd w:val="clear" w:color="auto" w:fill="auto"/>
            <w:noWrap/>
            <w:vAlign w:val="bottom"/>
            <w:hideMark/>
          </w:tcPr>
          <w:p w14:paraId="3DB7EECD" w14:textId="77777777" w:rsidR="009E0771" w:rsidRDefault="009E0771">
            <w:pPr>
              <w:jc w:val="right"/>
              <w:rPr>
                <w:rFonts w:ascii="Calibri" w:hAnsi="Calibri" w:cs="Calibri"/>
                <w:color w:val="000000"/>
              </w:rPr>
            </w:pPr>
            <w:r>
              <w:rPr>
                <w:rFonts w:ascii="Calibri" w:hAnsi="Calibri" w:cs="Calibri"/>
                <w:color w:val="000000"/>
              </w:rPr>
              <w:t>4</w:t>
            </w:r>
          </w:p>
        </w:tc>
      </w:tr>
      <w:tr w:rsidR="009E0771" w14:paraId="72CF2306" w14:textId="77777777" w:rsidTr="009E0771">
        <w:trPr>
          <w:trHeight w:val="280"/>
        </w:trPr>
        <w:tc>
          <w:tcPr>
            <w:tcW w:w="3369" w:type="dxa"/>
            <w:tcBorders>
              <w:top w:val="nil"/>
              <w:left w:val="nil"/>
              <w:bottom w:val="nil"/>
              <w:right w:val="nil"/>
            </w:tcBorders>
            <w:shd w:val="clear" w:color="auto" w:fill="auto"/>
            <w:noWrap/>
            <w:vAlign w:val="bottom"/>
            <w:hideMark/>
          </w:tcPr>
          <w:p w14:paraId="4484CD8D" w14:textId="77777777" w:rsidR="009E0771" w:rsidRDefault="009E0771">
            <w:pPr>
              <w:rPr>
                <w:rFonts w:ascii="Calibri" w:hAnsi="Calibri" w:cs="Calibri"/>
                <w:color w:val="000000"/>
              </w:rPr>
            </w:pPr>
            <w:r>
              <w:rPr>
                <w:rFonts w:ascii="Calibri" w:hAnsi="Calibri" w:cs="Calibri"/>
                <w:color w:val="000000"/>
              </w:rPr>
              <w:t>ddiH2O</w:t>
            </w:r>
          </w:p>
        </w:tc>
        <w:tc>
          <w:tcPr>
            <w:tcW w:w="2008" w:type="dxa"/>
            <w:tcBorders>
              <w:top w:val="nil"/>
              <w:left w:val="single" w:sz="4" w:space="0" w:color="000000"/>
              <w:bottom w:val="single" w:sz="4" w:space="0" w:color="000000"/>
              <w:right w:val="single" w:sz="4" w:space="0" w:color="000000"/>
            </w:tcBorders>
            <w:shd w:val="clear" w:color="auto" w:fill="auto"/>
            <w:noWrap/>
            <w:vAlign w:val="bottom"/>
            <w:hideMark/>
          </w:tcPr>
          <w:p w14:paraId="35CE81ED" w14:textId="77777777" w:rsidR="009E0771" w:rsidRDefault="009E0771">
            <w:pPr>
              <w:rPr>
                <w:rFonts w:ascii="Calibri" w:hAnsi="Calibri" w:cs="Calibri"/>
                <w:color w:val="000000"/>
              </w:rPr>
            </w:pPr>
            <w:r>
              <w:rPr>
                <w:rFonts w:ascii="Calibri" w:hAnsi="Calibri" w:cs="Calibri"/>
                <w:color w:val="000000"/>
              </w:rPr>
              <w:t> </w:t>
            </w:r>
          </w:p>
        </w:tc>
        <w:tc>
          <w:tcPr>
            <w:tcW w:w="1975" w:type="dxa"/>
            <w:tcBorders>
              <w:top w:val="nil"/>
              <w:left w:val="nil"/>
              <w:bottom w:val="single" w:sz="4" w:space="0" w:color="000000"/>
              <w:right w:val="single" w:sz="4" w:space="0" w:color="000000"/>
            </w:tcBorders>
            <w:shd w:val="clear" w:color="auto" w:fill="auto"/>
            <w:noWrap/>
            <w:vAlign w:val="bottom"/>
            <w:hideMark/>
          </w:tcPr>
          <w:p w14:paraId="4E5B238F" w14:textId="77777777" w:rsidR="009E0771" w:rsidRDefault="009E0771">
            <w:pPr>
              <w:rPr>
                <w:rFonts w:ascii="Calibri" w:hAnsi="Calibri" w:cs="Calibri"/>
                <w:color w:val="000000"/>
              </w:rPr>
            </w:pPr>
            <w:r>
              <w:rPr>
                <w:rFonts w:ascii="Calibri" w:hAnsi="Calibri" w:cs="Calibri"/>
                <w:color w:val="000000"/>
              </w:rPr>
              <w:t> </w:t>
            </w:r>
          </w:p>
        </w:tc>
        <w:tc>
          <w:tcPr>
            <w:tcW w:w="1361" w:type="dxa"/>
            <w:tcBorders>
              <w:top w:val="nil"/>
              <w:left w:val="nil"/>
              <w:bottom w:val="single" w:sz="4" w:space="0" w:color="000000"/>
              <w:right w:val="single" w:sz="4" w:space="0" w:color="000000"/>
            </w:tcBorders>
            <w:shd w:val="clear" w:color="auto" w:fill="auto"/>
            <w:noWrap/>
            <w:vAlign w:val="bottom"/>
            <w:hideMark/>
          </w:tcPr>
          <w:p w14:paraId="19700336" w14:textId="77777777" w:rsidR="009E0771" w:rsidRDefault="009E0771">
            <w:pPr>
              <w:jc w:val="right"/>
              <w:rPr>
                <w:rFonts w:ascii="Calibri" w:hAnsi="Calibri" w:cs="Calibri"/>
                <w:color w:val="000000"/>
              </w:rPr>
            </w:pPr>
            <w:r>
              <w:rPr>
                <w:rFonts w:ascii="Calibri" w:hAnsi="Calibri" w:cs="Calibri"/>
                <w:color w:val="000000"/>
              </w:rPr>
              <w:t>10.8</w:t>
            </w:r>
          </w:p>
        </w:tc>
        <w:tc>
          <w:tcPr>
            <w:tcW w:w="1311" w:type="dxa"/>
            <w:tcBorders>
              <w:top w:val="nil"/>
              <w:left w:val="nil"/>
              <w:bottom w:val="single" w:sz="4" w:space="0" w:color="000000"/>
              <w:right w:val="single" w:sz="4" w:space="0" w:color="000000"/>
            </w:tcBorders>
            <w:shd w:val="clear" w:color="auto" w:fill="auto"/>
            <w:noWrap/>
            <w:vAlign w:val="bottom"/>
            <w:hideMark/>
          </w:tcPr>
          <w:p w14:paraId="7937F56C" w14:textId="77777777" w:rsidR="009E0771" w:rsidRDefault="009E0771">
            <w:pPr>
              <w:jc w:val="right"/>
              <w:rPr>
                <w:rFonts w:ascii="Calibri" w:hAnsi="Calibri" w:cs="Calibri"/>
                <w:color w:val="000000"/>
              </w:rPr>
            </w:pPr>
            <w:r>
              <w:rPr>
                <w:rFonts w:ascii="Calibri" w:hAnsi="Calibri" w:cs="Calibri"/>
                <w:color w:val="000000"/>
              </w:rPr>
              <w:t>43.2</w:t>
            </w:r>
          </w:p>
        </w:tc>
      </w:tr>
      <w:tr w:rsidR="009E0771" w14:paraId="1AB83EE8" w14:textId="77777777" w:rsidTr="009E0771">
        <w:trPr>
          <w:trHeight w:val="280"/>
        </w:trPr>
        <w:tc>
          <w:tcPr>
            <w:tcW w:w="336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F7F8183" w14:textId="77777777" w:rsidR="009E0771" w:rsidRDefault="009E0771">
            <w:pPr>
              <w:rPr>
                <w:rFonts w:ascii="Calibri" w:hAnsi="Calibri" w:cs="Calibri"/>
                <w:color w:val="000000"/>
              </w:rPr>
            </w:pPr>
            <w:proofErr w:type="spellStart"/>
            <w:r>
              <w:rPr>
                <w:rFonts w:ascii="Calibri" w:hAnsi="Calibri" w:cs="Calibri"/>
                <w:color w:val="000000"/>
              </w:rPr>
              <w:t>PrimeSTAR</w:t>
            </w:r>
            <w:proofErr w:type="spellEnd"/>
            <w:r>
              <w:rPr>
                <w:rFonts w:ascii="Calibri" w:hAnsi="Calibri" w:cs="Calibri"/>
                <w:color w:val="000000"/>
              </w:rPr>
              <w:t xml:space="preserve"> GXL Buffer</w:t>
            </w:r>
          </w:p>
        </w:tc>
        <w:tc>
          <w:tcPr>
            <w:tcW w:w="2008" w:type="dxa"/>
            <w:tcBorders>
              <w:top w:val="nil"/>
              <w:left w:val="nil"/>
              <w:bottom w:val="single" w:sz="4" w:space="0" w:color="000000"/>
              <w:right w:val="single" w:sz="4" w:space="0" w:color="000000"/>
            </w:tcBorders>
            <w:shd w:val="clear" w:color="auto" w:fill="auto"/>
            <w:noWrap/>
            <w:vAlign w:val="bottom"/>
            <w:hideMark/>
          </w:tcPr>
          <w:p w14:paraId="29983A76" w14:textId="77777777" w:rsidR="009E0771" w:rsidRDefault="009E0771">
            <w:pPr>
              <w:rPr>
                <w:rFonts w:ascii="Calibri" w:hAnsi="Calibri" w:cs="Calibri"/>
                <w:color w:val="000000"/>
              </w:rPr>
            </w:pPr>
            <w:r>
              <w:rPr>
                <w:rFonts w:ascii="Calibri" w:hAnsi="Calibri" w:cs="Calibri"/>
                <w:color w:val="000000"/>
              </w:rPr>
              <w:t>5x</w:t>
            </w:r>
          </w:p>
        </w:tc>
        <w:tc>
          <w:tcPr>
            <w:tcW w:w="1975" w:type="dxa"/>
            <w:tcBorders>
              <w:top w:val="nil"/>
              <w:left w:val="nil"/>
              <w:bottom w:val="single" w:sz="4" w:space="0" w:color="000000"/>
              <w:right w:val="single" w:sz="4" w:space="0" w:color="000000"/>
            </w:tcBorders>
            <w:shd w:val="clear" w:color="auto" w:fill="auto"/>
            <w:noWrap/>
            <w:vAlign w:val="bottom"/>
            <w:hideMark/>
          </w:tcPr>
          <w:p w14:paraId="5007795D" w14:textId="77777777" w:rsidR="009E0771" w:rsidRDefault="009E0771">
            <w:pPr>
              <w:rPr>
                <w:rFonts w:ascii="Calibri" w:hAnsi="Calibri" w:cs="Calibri"/>
                <w:color w:val="000000"/>
              </w:rPr>
            </w:pPr>
            <w:r>
              <w:rPr>
                <w:rFonts w:ascii="Calibri" w:hAnsi="Calibri" w:cs="Calibri"/>
                <w:color w:val="000000"/>
              </w:rPr>
              <w:t>1x</w:t>
            </w:r>
          </w:p>
        </w:tc>
        <w:tc>
          <w:tcPr>
            <w:tcW w:w="1361" w:type="dxa"/>
            <w:tcBorders>
              <w:top w:val="nil"/>
              <w:left w:val="nil"/>
              <w:bottom w:val="single" w:sz="4" w:space="0" w:color="000000"/>
              <w:right w:val="single" w:sz="4" w:space="0" w:color="000000"/>
            </w:tcBorders>
            <w:shd w:val="clear" w:color="auto" w:fill="auto"/>
            <w:noWrap/>
            <w:vAlign w:val="bottom"/>
            <w:hideMark/>
          </w:tcPr>
          <w:p w14:paraId="49C7BCFA" w14:textId="77777777" w:rsidR="009E0771" w:rsidRDefault="009E0771">
            <w:pPr>
              <w:jc w:val="right"/>
              <w:rPr>
                <w:rFonts w:ascii="Calibri" w:hAnsi="Calibri" w:cs="Calibri"/>
                <w:color w:val="000000"/>
              </w:rPr>
            </w:pPr>
            <w:r>
              <w:rPr>
                <w:rFonts w:ascii="Calibri" w:hAnsi="Calibri" w:cs="Calibri"/>
                <w:color w:val="000000"/>
              </w:rPr>
              <w:t>4.0</w:t>
            </w:r>
          </w:p>
        </w:tc>
        <w:tc>
          <w:tcPr>
            <w:tcW w:w="1311" w:type="dxa"/>
            <w:tcBorders>
              <w:top w:val="nil"/>
              <w:left w:val="nil"/>
              <w:bottom w:val="single" w:sz="4" w:space="0" w:color="000000"/>
              <w:right w:val="single" w:sz="4" w:space="0" w:color="000000"/>
            </w:tcBorders>
            <w:shd w:val="clear" w:color="auto" w:fill="auto"/>
            <w:noWrap/>
            <w:vAlign w:val="bottom"/>
            <w:hideMark/>
          </w:tcPr>
          <w:p w14:paraId="0EA994A5" w14:textId="77777777" w:rsidR="009E0771" w:rsidRDefault="009E0771">
            <w:pPr>
              <w:jc w:val="right"/>
              <w:rPr>
                <w:rFonts w:ascii="Calibri" w:hAnsi="Calibri" w:cs="Calibri"/>
                <w:color w:val="000000"/>
              </w:rPr>
            </w:pPr>
            <w:r>
              <w:rPr>
                <w:rFonts w:ascii="Calibri" w:hAnsi="Calibri" w:cs="Calibri"/>
                <w:color w:val="000000"/>
              </w:rPr>
              <w:t>16</w:t>
            </w:r>
          </w:p>
        </w:tc>
      </w:tr>
      <w:tr w:rsidR="009E0771" w14:paraId="6B24E77F" w14:textId="77777777" w:rsidTr="009E0771">
        <w:trPr>
          <w:trHeight w:val="280"/>
        </w:trPr>
        <w:tc>
          <w:tcPr>
            <w:tcW w:w="3369" w:type="dxa"/>
            <w:tcBorders>
              <w:top w:val="nil"/>
              <w:left w:val="single" w:sz="4" w:space="0" w:color="000000"/>
              <w:bottom w:val="single" w:sz="4" w:space="0" w:color="000000"/>
              <w:right w:val="single" w:sz="4" w:space="0" w:color="000000"/>
            </w:tcBorders>
            <w:shd w:val="clear" w:color="auto" w:fill="auto"/>
            <w:noWrap/>
            <w:vAlign w:val="bottom"/>
            <w:hideMark/>
          </w:tcPr>
          <w:p w14:paraId="29521044" w14:textId="77777777" w:rsidR="009E0771" w:rsidRDefault="009E0771">
            <w:pPr>
              <w:rPr>
                <w:rFonts w:ascii="Calibri" w:hAnsi="Calibri" w:cs="Calibri"/>
                <w:color w:val="000000"/>
              </w:rPr>
            </w:pPr>
            <w:r>
              <w:rPr>
                <w:rFonts w:ascii="Calibri" w:hAnsi="Calibri" w:cs="Calibri"/>
                <w:color w:val="000000"/>
              </w:rPr>
              <w:t>dNTPs</w:t>
            </w:r>
          </w:p>
        </w:tc>
        <w:tc>
          <w:tcPr>
            <w:tcW w:w="2008" w:type="dxa"/>
            <w:tcBorders>
              <w:top w:val="nil"/>
              <w:left w:val="nil"/>
              <w:bottom w:val="single" w:sz="4" w:space="0" w:color="000000"/>
              <w:right w:val="single" w:sz="4" w:space="0" w:color="000000"/>
            </w:tcBorders>
            <w:shd w:val="clear" w:color="auto" w:fill="auto"/>
            <w:noWrap/>
            <w:vAlign w:val="bottom"/>
            <w:hideMark/>
          </w:tcPr>
          <w:p w14:paraId="4C46CD34" w14:textId="77777777" w:rsidR="009E0771" w:rsidRDefault="009E0771">
            <w:pPr>
              <w:rPr>
                <w:rFonts w:ascii="Calibri" w:hAnsi="Calibri" w:cs="Calibri"/>
                <w:color w:val="000000"/>
              </w:rPr>
            </w:pPr>
            <w:r>
              <w:rPr>
                <w:rFonts w:ascii="Calibri" w:hAnsi="Calibri" w:cs="Calibri"/>
                <w:color w:val="000000"/>
              </w:rPr>
              <w:t>2.5 mM</w:t>
            </w:r>
          </w:p>
        </w:tc>
        <w:tc>
          <w:tcPr>
            <w:tcW w:w="1975" w:type="dxa"/>
            <w:tcBorders>
              <w:top w:val="nil"/>
              <w:left w:val="nil"/>
              <w:bottom w:val="single" w:sz="4" w:space="0" w:color="000000"/>
              <w:right w:val="single" w:sz="4" w:space="0" w:color="000000"/>
            </w:tcBorders>
            <w:shd w:val="clear" w:color="auto" w:fill="auto"/>
            <w:noWrap/>
            <w:vAlign w:val="bottom"/>
            <w:hideMark/>
          </w:tcPr>
          <w:p w14:paraId="533B2F30" w14:textId="77777777" w:rsidR="009E0771" w:rsidRDefault="009E0771">
            <w:pPr>
              <w:rPr>
                <w:rFonts w:ascii="Calibri" w:hAnsi="Calibri" w:cs="Calibri"/>
                <w:color w:val="000000"/>
              </w:rPr>
            </w:pPr>
            <w:r>
              <w:rPr>
                <w:rFonts w:ascii="Calibri" w:hAnsi="Calibri" w:cs="Calibri"/>
                <w:color w:val="000000"/>
              </w:rPr>
              <w:t>0.2 mM</w:t>
            </w:r>
          </w:p>
        </w:tc>
        <w:tc>
          <w:tcPr>
            <w:tcW w:w="1361" w:type="dxa"/>
            <w:tcBorders>
              <w:top w:val="nil"/>
              <w:left w:val="nil"/>
              <w:bottom w:val="single" w:sz="4" w:space="0" w:color="000000"/>
              <w:right w:val="single" w:sz="4" w:space="0" w:color="000000"/>
            </w:tcBorders>
            <w:shd w:val="clear" w:color="auto" w:fill="auto"/>
            <w:noWrap/>
            <w:vAlign w:val="bottom"/>
            <w:hideMark/>
          </w:tcPr>
          <w:p w14:paraId="208E227A" w14:textId="77777777" w:rsidR="009E0771" w:rsidRDefault="009E0771">
            <w:pPr>
              <w:jc w:val="right"/>
              <w:rPr>
                <w:rFonts w:ascii="Calibri" w:hAnsi="Calibri" w:cs="Calibri"/>
                <w:color w:val="000000"/>
              </w:rPr>
            </w:pPr>
            <w:r>
              <w:rPr>
                <w:rFonts w:ascii="Calibri" w:hAnsi="Calibri" w:cs="Calibri"/>
                <w:color w:val="000000"/>
              </w:rPr>
              <w:t>1.6</w:t>
            </w:r>
          </w:p>
        </w:tc>
        <w:tc>
          <w:tcPr>
            <w:tcW w:w="1311" w:type="dxa"/>
            <w:tcBorders>
              <w:top w:val="nil"/>
              <w:left w:val="nil"/>
              <w:bottom w:val="single" w:sz="4" w:space="0" w:color="000000"/>
              <w:right w:val="single" w:sz="4" w:space="0" w:color="000000"/>
            </w:tcBorders>
            <w:shd w:val="clear" w:color="auto" w:fill="auto"/>
            <w:noWrap/>
            <w:vAlign w:val="bottom"/>
            <w:hideMark/>
          </w:tcPr>
          <w:p w14:paraId="07CD543A" w14:textId="77777777" w:rsidR="009E0771" w:rsidRDefault="009E0771">
            <w:pPr>
              <w:jc w:val="right"/>
              <w:rPr>
                <w:rFonts w:ascii="Calibri" w:hAnsi="Calibri" w:cs="Calibri"/>
                <w:color w:val="000000"/>
              </w:rPr>
            </w:pPr>
            <w:r>
              <w:rPr>
                <w:rFonts w:ascii="Calibri" w:hAnsi="Calibri" w:cs="Calibri"/>
                <w:color w:val="000000"/>
              </w:rPr>
              <w:t>6.4</w:t>
            </w:r>
          </w:p>
        </w:tc>
      </w:tr>
      <w:tr w:rsidR="009E0771" w14:paraId="0369F831" w14:textId="77777777" w:rsidTr="009E0771">
        <w:trPr>
          <w:trHeight w:val="280"/>
        </w:trPr>
        <w:tc>
          <w:tcPr>
            <w:tcW w:w="3369" w:type="dxa"/>
            <w:tcBorders>
              <w:top w:val="nil"/>
              <w:left w:val="single" w:sz="4" w:space="0" w:color="000000"/>
              <w:bottom w:val="single" w:sz="4" w:space="0" w:color="000000"/>
              <w:right w:val="single" w:sz="4" w:space="0" w:color="000000"/>
            </w:tcBorders>
            <w:shd w:val="clear" w:color="auto" w:fill="auto"/>
            <w:noWrap/>
            <w:vAlign w:val="bottom"/>
            <w:hideMark/>
          </w:tcPr>
          <w:p w14:paraId="01D1D659" w14:textId="77777777" w:rsidR="009E0771" w:rsidRDefault="009E0771">
            <w:pPr>
              <w:rPr>
                <w:rFonts w:ascii="Calibri" w:hAnsi="Calibri" w:cs="Calibri"/>
                <w:color w:val="000000"/>
              </w:rPr>
            </w:pPr>
            <w:r>
              <w:rPr>
                <w:rFonts w:ascii="Calibri" w:hAnsi="Calibri" w:cs="Calibri"/>
                <w:color w:val="000000"/>
              </w:rPr>
              <w:t>oligo F</w:t>
            </w:r>
          </w:p>
        </w:tc>
        <w:tc>
          <w:tcPr>
            <w:tcW w:w="2008" w:type="dxa"/>
            <w:tcBorders>
              <w:top w:val="nil"/>
              <w:left w:val="nil"/>
              <w:bottom w:val="single" w:sz="4" w:space="0" w:color="000000"/>
              <w:right w:val="single" w:sz="4" w:space="0" w:color="000000"/>
            </w:tcBorders>
            <w:shd w:val="clear" w:color="auto" w:fill="auto"/>
            <w:noWrap/>
            <w:vAlign w:val="bottom"/>
            <w:hideMark/>
          </w:tcPr>
          <w:p w14:paraId="6A18B453" w14:textId="77777777" w:rsidR="009E0771" w:rsidRDefault="009E0771">
            <w:pPr>
              <w:rPr>
                <w:rFonts w:ascii="Calibri" w:hAnsi="Calibri" w:cs="Calibri"/>
                <w:color w:val="000000"/>
              </w:rPr>
            </w:pPr>
            <w:r>
              <w:rPr>
                <w:rFonts w:ascii="Calibri" w:hAnsi="Calibri" w:cs="Calibri"/>
                <w:color w:val="000000"/>
              </w:rPr>
              <w:t xml:space="preserve">10 </w:t>
            </w:r>
            <w:proofErr w:type="spellStart"/>
            <w:proofErr w:type="gramStart"/>
            <w:r>
              <w:rPr>
                <w:rFonts w:ascii="Calibri" w:hAnsi="Calibri" w:cs="Calibri"/>
                <w:color w:val="000000"/>
              </w:rPr>
              <w:t>uM</w:t>
            </w:r>
            <w:proofErr w:type="spellEnd"/>
            <w:proofErr w:type="gramEnd"/>
          </w:p>
        </w:tc>
        <w:tc>
          <w:tcPr>
            <w:tcW w:w="1975" w:type="dxa"/>
            <w:tcBorders>
              <w:top w:val="nil"/>
              <w:left w:val="nil"/>
              <w:bottom w:val="single" w:sz="4" w:space="0" w:color="000000"/>
              <w:right w:val="single" w:sz="4" w:space="0" w:color="000000"/>
            </w:tcBorders>
            <w:shd w:val="clear" w:color="auto" w:fill="auto"/>
            <w:noWrap/>
            <w:vAlign w:val="bottom"/>
            <w:hideMark/>
          </w:tcPr>
          <w:p w14:paraId="50CAC37F" w14:textId="77777777" w:rsidR="009E0771" w:rsidRDefault="009E0771">
            <w:pPr>
              <w:rPr>
                <w:rFonts w:ascii="Calibri" w:hAnsi="Calibri" w:cs="Calibri"/>
                <w:color w:val="000000"/>
              </w:rPr>
            </w:pPr>
            <w:r>
              <w:rPr>
                <w:rFonts w:ascii="Calibri" w:hAnsi="Calibri" w:cs="Calibri"/>
                <w:color w:val="000000"/>
              </w:rPr>
              <w:t xml:space="preserve">0.3 </w:t>
            </w:r>
            <w:proofErr w:type="spellStart"/>
            <w:r>
              <w:rPr>
                <w:rFonts w:ascii="Calibri" w:hAnsi="Calibri" w:cs="Calibri"/>
                <w:color w:val="000000"/>
              </w:rPr>
              <w:t>uM</w:t>
            </w:r>
            <w:proofErr w:type="spellEnd"/>
          </w:p>
        </w:tc>
        <w:tc>
          <w:tcPr>
            <w:tcW w:w="1361" w:type="dxa"/>
            <w:tcBorders>
              <w:top w:val="nil"/>
              <w:left w:val="nil"/>
              <w:bottom w:val="single" w:sz="4" w:space="0" w:color="000000"/>
              <w:right w:val="single" w:sz="4" w:space="0" w:color="000000"/>
            </w:tcBorders>
            <w:shd w:val="clear" w:color="auto" w:fill="auto"/>
            <w:noWrap/>
            <w:vAlign w:val="bottom"/>
            <w:hideMark/>
          </w:tcPr>
          <w:p w14:paraId="0DBACCD6" w14:textId="77777777" w:rsidR="009E0771" w:rsidRDefault="009E0771">
            <w:pPr>
              <w:jc w:val="right"/>
              <w:rPr>
                <w:rFonts w:ascii="Calibri" w:hAnsi="Calibri" w:cs="Calibri"/>
                <w:color w:val="000000"/>
              </w:rPr>
            </w:pPr>
            <w:r>
              <w:rPr>
                <w:rFonts w:ascii="Calibri" w:hAnsi="Calibri" w:cs="Calibri"/>
                <w:color w:val="000000"/>
              </w:rPr>
              <w:t>0.6</w:t>
            </w:r>
          </w:p>
        </w:tc>
        <w:tc>
          <w:tcPr>
            <w:tcW w:w="1311" w:type="dxa"/>
            <w:tcBorders>
              <w:top w:val="nil"/>
              <w:left w:val="nil"/>
              <w:bottom w:val="single" w:sz="4" w:space="0" w:color="000000"/>
              <w:right w:val="single" w:sz="4" w:space="0" w:color="000000"/>
            </w:tcBorders>
            <w:shd w:val="clear" w:color="auto" w:fill="auto"/>
            <w:noWrap/>
            <w:vAlign w:val="bottom"/>
            <w:hideMark/>
          </w:tcPr>
          <w:p w14:paraId="5250DE38" w14:textId="77777777" w:rsidR="009E0771" w:rsidRDefault="009E0771">
            <w:pPr>
              <w:jc w:val="right"/>
              <w:rPr>
                <w:rFonts w:ascii="Calibri" w:hAnsi="Calibri" w:cs="Calibri"/>
                <w:color w:val="000000"/>
              </w:rPr>
            </w:pPr>
            <w:r>
              <w:rPr>
                <w:rFonts w:ascii="Calibri" w:hAnsi="Calibri" w:cs="Calibri"/>
                <w:color w:val="000000"/>
              </w:rPr>
              <w:t>2.4</w:t>
            </w:r>
          </w:p>
        </w:tc>
      </w:tr>
      <w:tr w:rsidR="009E0771" w14:paraId="699FEA26" w14:textId="77777777" w:rsidTr="009E0771">
        <w:trPr>
          <w:trHeight w:val="280"/>
        </w:trPr>
        <w:tc>
          <w:tcPr>
            <w:tcW w:w="3369" w:type="dxa"/>
            <w:tcBorders>
              <w:top w:val="nil"/>
              <w:left w:val="single" w:sz="4" w:space="0" w:color="000000"/>
              <w:bottom w:val="single" w:sz="4" w:space="0" w:color="000000"/>
              <w:right w:val="single" w:sz="4" w:space="0" w:color="000000"/>
            </w:tcBorders>
            <w:shd w:val="clear" w:color="auto" w:fill="auto"/>
            <w:noWrap/>
            <w:vAlign w:val="bottom"/>
            <w:hideMark/>
          </w:tcPr>
          <w:p w14:paraId="13632E38" w14:textId="77777777" w:rsidR="009E0771" w:rsidRDefault="009E0771">
            <w:pPr>
              <w:rPr>
                <w:rFonts w:ascii="Calibri" w:hAnsi="Calibri" w:cs="Calibri"/>
                <w:color w:val="000000"/>
              </w:rPr>
            </w:pPr>
            <w:r>
              <w:rPr>
                <w:rFonts w:ascii="Calibri" w:hAnsi="Calibri" w:cs="Calibri"/>
                <w:color w:val="000000"/>
              </w:rPr>
              <w:t>oligo R</w:t>
            </w:r>
          </w:p>
        </w:tc>
        <w:tc>
          <w:tcPr>
            <w:tcW w:w="2008" w:type="dxa"/>
            <w:tcBorders>
              <w:top w:val="nil"/>
              <w:left w:val="nil"/>
              <w:bottom w:val="single" w:sz="4" w:space="0" w:color="000000"/>
              <w:right w:val="single" w:sz="4" w:space="0" w:color="000000"/>
            </w:tcBorders>
            <w:shd w:val="clear" w:color="auto" w:fill="auto"/>
            <w:noWrap/>
            <w:vAlign w:val="bottom"/>
            <w:hideMark/>
          </w:tcPr>
          <w:p w14:paraId="5EF0D995" w14:textId="77777777" w:rsidR="009E0771" w:rsidRDefault="009E0771">
            <w:pPr>
              <w:rPr>
                <w:rFonts w:ascii="Calibri" w:hAnsi="Calibri" w:cs="Calibri"/>
                <w:color w:val="000000"/>
              </w:rPr>
            </w:pPr>
            <w:r>
              <w:rPr>
                <w:rFonts w:ascii="Calibri" w:hAnsi="Calibri" w:cs="Calibri"/>
                <w:color w:val="000000"/>
              </w:rPr>
              <w:t xml:space="preserve">10 </w:t>
            </w:r>
            <w:proofErr w:type="spellStart"/>
            <w:proofErr w:type="gramStart"/>
            <w:r>
              <w:rPr>
                <w:rFonts w:ascii="Calibri" w:hAnsi="Calibri" w:cs="Calibri"/>
                <w:color w:val="000000"/>
              </w:rPr>
              <w:t>uM</w:t>
            </w:r>
            <w:proofErr w:type="spellEnd"/>
            <w:proofErr w:type="gramEnd"/>
          </w:p>
        </w:tc>
        <w:tc>
          <w:tcPr>
            <w:tcW w:w="1975" w:type="dxa"/>
            <w:tcBorders>
              <w:top w:val="nil"/>
              <w:left w:val="nil"/>
              <w:bottom w:val="single" w:sz="4" w:space="0" w:color="000000"/>
              <w:right w:val="single" w:sz="4" w:space="0" w:color="000000"/>
            </w:tcBorders>
            <w:shd w:val="clear" w:color="auto" w:fill="auto"/>
            <w:noWrap/>
            <w:vAlign w:val="bottom"/>
            <w:hideMark/>
          </w:tcPr>
          <w:p w14:paraId="58D80EA8" w14:textId="77777777" w:rsidR="009E0771" w:rsidRDefault="009E0771">
            <w:pPr>
              <w:rPr>
                <w:rFonts w:ascii="Calibri" w:hAnsi="Calibri" w:cs="Calibri"/>
                <w:color w:val="000000"/>
              </w:rPr>
            </w:pPr>
            <w:r>
              <w:rPr>
                <w:rFonts w:ascii="Calibri" w:hAnsi="Calibri" w:cs="Calibri"/>
                <w:color w:val="000000"/>
              </w:rPr>
              <w:t xml:space="preserve">0.3 </w:t>
            </w:r>
            <w:proofErr w:type="spellStart"/>
            <w:r>
              <w:rPr>
                <w:rFonts w:ascii="Calibri" w:hAnsi="Calibri" w:cs="Calibri"/>
                <w:color w:val="000000"/>
              </w:rPr>
              <w:t>uM</w:t>
            </w:r>
            <w:proofErr w:type="spellEnd"/>
          </w:p>
        </w:tc>
        <w:tc>
          <w:tcPr>
            <w:tcW w:w="1361" w:type="dxa"/>
            <w:tcBorders>
              <w:top w:val="nil"/>
              <w:left w:val="nil"/>
              <w:bottom w:val="single" w:sz="4" w:space="0" w:color="000000"/>
              <w:right w:val="single" w:sz="4" w:space="0" w:color="000000"/>
            </w:tcBorders>
            <w:shd w:val="clear" w:color="auto" w:fill="auto"/>
            <w:noWrap/>
            <w:vAlign w:val="bottom"/>
            <w:hideMark/>
          </w:tcPr>
          <w:p w14:paraId="73B72197" w14:textId="77777777" w:rsidR="009E0771" w:rsidRDefault="009E0771">
            <w:pPr>
              <w:jc w:val="right"/>
              <w:rPr>
                <w:rFonts w:ascii="Calibri" w:hAnsi="Calibri" w:cs="Calibri"/>
                <w:color w:val="000000"/>
              </w:rPr>
            </w:pPr>
            <w:r>
              <w:rPr>
                <w:rFonts w:ascii="Calibri" w:hAnsi="Calibri" w:cs="Calibri"/>
                <w:color w:val="000000"/>
              </w:rPr>
              <w:t>0.6</w:t>
            </w:r>
          </w:p>
        </w:tc>
        <w:tc>
          <w:tcPr>
            <w:tcW w:w="1311" w:type="dxa"/>
            <w:tcBorders>
              <w:top w:val="nil"/>
              <w:left w:val="nil"/>
              <w:bottom w:val="single" w:sz="4" w:space="0" w:color="000000"/>
              <w:right w:val="single" w:sz="4" w:space="0" w:color="000000"/>
            </w:tcBorders>
            <w:shd w:val="clear" w:color="auto" w:fill="auto"/>
            <w:noWrap/>
            <w:vAlign w:val="bottom"/>
            <w:hideMark/>
          </w:tcPr>
          <w:p w14:paraId="53908089" w14:textId="77777777" w:rsidR="009E0771" w:rsidRDefault="009E0771">
            <w:pPr>
              <w:jc w:val="right"/>
              <w:rPr>
                <w:rFonts w:ascii="Calibri" w:hAnsi="Calibri" w:cs="Calibri"/>
                <w:color w:val="000000"/>
              </w:rPr>
            </w:pPr>
            <w:r>
              <w:rPr>
                <w:rFonts w:ascii="Calibri" w:hAnsi="Calibri" w:cs="Calibri"/>
                <w:color w:val="000000"/>
              </w:rPr>
              <w:t>2.4</w:t>
            </w:r>
          </w:p>
        </w:tc>
      </w:tr>
      <w:tr w:rsidR="009E0771" w14:paraId="39086217" w14:textId="77777777" w:rsidTr="009E0771">
        <w:trPr>
          <w:trHeight w:val="280"/>
        </w:trPr>
        <w:tc>
          <w:tcPr>
            <w:tcW w:w="3369" w:type="dxa"/>
            <w:tcBorders>
              <w:top w:val="nil"/>
              <w:left w:val="single" w:sz="4" w:space="0" w:color="000000"/>
              <w:bottom w:val="single" w:sz="4" w:space="0" w:color="000000"/>
              <w:right w:val="single" w:sz="4" w:space="0" w:color="000000"/>
            </w:tcBorders>
            <w:shd w:val="clear" w:color="auto" w:fill="auto"/>
            <w:noWrap/>
            <w:vAlign w:val="bottom"/>
            <w:hideMark/>
          </w:tcPr>
          <w:p w14:paraId="36E6A09A" w14:textId="77777777" w:rsidR="009E0771" w:rsidRDefault="009E0771">
            <w:pPr>
              <w:rPr>
                <w:rFonts w:ascii="Calibri" w:hAnsi="Calibri" w:cs="Calibri"/>
                <w:color w:val="000000"/>
              </w:rPr>
            </w:pPr>
            <w:r>
              <w:rPr>
                <w:rFonts w:ascii="Calibri" w:hAnsi="Calibri" w:cs="Calibri"/>
                <w:color w:val="000000"/>
              </w:rPr>
              <w:t>template</w:t>
            </w:r>
          </w:p>
        </w:tc>
        <w:tc>
          <w:tcPr>
            <w:tcW w:w="2008" w:type="dxa"/>
            <w:tcBorders>
              <w:top w:val="nil"/>
              <w:left w:val="nil"/>
              <w:bottom w:val="single" w:sz="4" w:space="0" w:color="000000"/>
              <w:right w:val="single" w:sz="4" w:space="0" w:color="000000"/>
            </w:tcBorders>
            <w:shd w:val="clear" w:color="auto" w:fill="auto"/>
            <w:noWrap/>
            <w:vAlign w:val="bottom"/>
            <w:hideMark/>
          </w:tcPr>
          <w:p w14:paraId="48AC03E5" w14:textId="77777777" w:rsidR="009E0771" w:rsidRDefault="009E0771">
            <w:pPr>
              <w:rPr>
                <w:rFonts w:ascii="Calibri" w:hAnsi="Calibri" w:cs="Calibri"/>
                <w:color w:val="000000"/>
              </w:rPr>
            </w:pPr>
            <w:r>
              <w:rPr>
                <w:rFonts w:ascii="Calibri" w:hAnsi="Calibri" w:cs="Calibri"/>
                <w:color w:val="000000"/>
              </w:rPr>
              <w:t>100 ng/</w:t>
            </w:r>
            <w:proofErr w:type="spellStart"/>
            <w:r>
              <w:rPr>
                <w:rFonts w:ascii="Calibri" w:hAnsi="Calibri" w:cs="Calibri"/>
                <w:color w:val="000000"/>
              </w:rPr>
              <w:t>ul</w:t>
            </w:r>
            <w:proofErr w:type="spellEnd"/>
          </w:p>
        </w:tc>
        <w:tc>
          <w:tcPr>
            <w:tcW w:w="1975" w:type="dxa"/>
            <w:tcBorders>
              <w:top w:val="nil"/>
              <w:left w:val="nil"/>
              <w:bottom w:val="single" w:sz="4" w:space="0" w:color="000000"/>
              <w:right w:val="single" w:sz="4" w:space="0" w:color="000000"/>
            </w:tcBorders>
            <w:shd w:val="clear" w:color="auto" w:fill="auto"/>
            <w:noWrap/>
            <w:vAlign w:val="bottom"/>
            <w:hideMark/>
          </w:tcPr>
          <w:p w14:paraId="0A1E3AC4" w14:textId="77777777" w:rsidR="009E0771" w:rsidRDefault="009E0771">
            <w:pPr>
              <w:rPr>
                <w:rFonts w:ascii="Calibri" w:hAnsi="Calibri" w:cs="Calibri"/>
                <w:color w:val="000000"/>
              </w:rPr>
            </w:pPr>
            <w:r>
              <w:rPr>
                <w:rFonts w:ascii="Calibri" w:hAnsi="Calibri" w:cs="Calibri"/>
                <w:color w:val="000000"/>
              </w:rPr>
              <w:t>2 ng/</w:t>
            </w:r>
            <w:proofErr w:type="spellStart"/>
            <w:r>
              <w:rPr>
                <w:rFonts w:ascii="Calibri" w:hAnsi="Calibri" w:cs="Calibri"/>
                <w:color w:val="000000"/>
              </w:rPr>
              <w:t>ul</w:t>
            </w:r>
            <w:proofErr w:type="spellEnd"/>
          </w:p>
        </w:tc>
        <w:tc>
          <w:tcPr>
            <w:tcW w:w="1361" w:type="dxa"/>
            <w:tcBorders>
              <w:top w:val="nil"/>
              <w:left w:val="nil"/>
              <w:bottom w:val="single" w:sz="4" w:space="0" w:color="000000"/>
              <w:right w:val="single" w:sz="4" w:space="0" w:color="000000"/>
            </w:tcBorders>
            <w:shd w:val="clear" w:color="auto" w:fill="auto"/>
            <w:noWrap/>
            <w:vAlign w:val="bottom"/>
            <w:hideMark/>
          </w:tcPr>
          <w:p w14:paraId="44C12B1F" w14:textId="77777777" w:rsidR="009E0771" w:rsidRDefault="009E0771">
            <w:pPr>
              <w:jc w:val="right"/>
              <w:rPr>
                <w:rFonts w:ascii="Calibri" w:hAnsi="Calibri" w:cs="Calibri"/>
                <w:color w:val="000000"/>
              </w:rPr>
            </w:pPr>
            <w:r>
              <w:rPr>
                <w:rFonts w:ascii="Calibri" w:hAnsi="Calibri" w:cs="Calibri"/>
                <w:color w:val="000000"/>
              </w:rPr>
              <w:t>2.0</w:t>
            </w:r>
          </w:p>
        </w:tc>
        <w:tc>
          <w:tcPr>
            <w:tcW w:w="1311" w:type="dxa"/>
            <w:tcBorders>
              <w:top w:val="nil"/>
              <w:left w:val="nil"/>
              <w:bottom w:val="single" w:sz="4" w:space="0" w:color="000000"/>
              <w:right w:val="single" w:sz="4" w:space="0" w:color="000000"/>
            </w:tcBorders>
            <w:shd w:val="clear" w:color="auto" w:fill="auto"/>
            <w:noWrap/>
            <w:vAlign w:val="bottom"/>
            <w:hideMark/>
          </w:tcPr>
          <w:p w14:paraId="41A02DC3" w14:textId="77777777" w:rsidR="009E0771" w:rsidRDefault="009E0771">
            <w:pPr>
              <w:jc w:val="right"/>
              <w:rPr>
                <w:rFonts w:ascii="Calibri" w:hAnsi="Calibri" w:cs="Calibri"/>
                <w:color w:val="000000"/>
              </w:rPr>
            </w:pPr>
            <w:r>
              <w:rPr>
                <w:rFonts w:ascii="Calibri" w:hAnsi="Calibri" w:cs="Calibri"/>
                <w:color w:val="000000"/>
              </w:rPr>
              <w:t> </w:t>
            </w:r>
          </w:p>
        </w:tc>
      </w:tr>
      <w:tr w:rsidR="009E0771" w14:paraId="2428D878" w14:textId="77777777" w:rsidTr="009E0771">
        <w:trPr>
          <w:trHeight w:val="280"/>
        </w:trPr>
        <w:tc>
          <w:tcPr>
            <w:tcW w:w="3369" w:type="dxa"/>
            <w:tcBorders>
              <w:top w:val="nil"/>
              <w:left w:val="single" w:sz="4" w:space="0" w:color="000000"/>
              <w:bottom w:val="single" w:sz="4" w:space="0" w:color="000000"/>
              <w:right w:val="single" w:sz="4" w:space="0" w:color="000000"/>
            </w:tcBorders>
            <w:shd w:val="clear" w:color="auto" w:fill="auto"/>
            <w:noWrap/>
            <w:vAlign w:val="bottom"/>
            <w:hideMark/>
          </w:tcPr>
          <w:p w14:paraId="11A7D471" w14:textId="77777777" w:rsidR="009E0771" w:rsidRDefault="009E0771">
            <w:pPr>
              <w:rPr>
                <w:rFonts w:ascii="Calibri" w:hAnsi="Calibri" w:cs="Calibri"/>
                <w:color w:val="000000"/>
              </w:rPr>
            </w:pPr>
            <w:proofErr w:type="spellStart"/>
            <w:r>
              <w:rPr>
                <w:rFonts w:ascii="Calibri" w:hAnsi="Calibri" w:cs="Calibri"/>
                <w:color w:val="000000"/>
              </w:rPr>
              <w:t>PrimeSTAR</w:t>
            </w:r>
            <w:proofErr w:type="spellEnd"/>
            <w:r>
              <w:rPr>
                <w:rFonts w:ascii="Calibri" w:hAnsi="Calibri" w:cs="Calibri"/>
                <w:color w:val="000000"/>
              </w:rPr>
              <w:t xml:space="preserve"> GXL DNA Polymerase</w:t>
            </w:r>
          </w:p>
        </w:tc>
        <w:tc>
          <w:tcPr>
            <w:tcW w:w="2008" w:type="dxa"/>
            <w:tcBorders>
              <w:top w:val="nil"/>
              <w:left w:val="nil"/>
              <w:bottom w:val="single" w:sz="4" w:space="0" w:color="000000"/>
              <w:right w:val="single" w:sz="4" w:space="0" w:color="000000"/>
            </w:tcBorders>
            <w:shd w:val="clear" w:color="auto" w:fill="auto"/>
            <w:noWrap/>
            <w:vAlign w:val="bottom"/>
            <w:hideMark/>
          </w:tcPr>
          <w:p w14:paraId="6E8D9C7C" w14:textId="77777777" w:rsidR="009E0771" w:rsidRDefault="009E0771">
            <w:pPr>
              <w:rPr>
                <w:rFonts w:ascii="Calibri" w:hAnsi="Calibri" w:cs="Calibri"/>
                <w:color w:val="000000"/>
              </w:rPr>
            </w:pPr>
            <w:r>
              <w:rPr>
                <w:rFonts w:ascii="Calibri" w:hAnsi="Calibri" w:cs="Calibri"/>
                <w:color w:val="000000"/>
              </w:rPr>
              <w:t>1.25 U/</w:t>
            </w:r>
            <w:proofErr w:type="spellStart"/>
            <w:r>
              <w:rPr>
                <w:rFonts w:ascii="Calibri" w:hAnsi="Calibri" w:cs="Calibri"/>
                <w:color w:val="000000"/>
              </w:rPr>
              <w:t>ul</w:t>
            </w:r>
            <w:proofErr w:type="spellEnd"/>
          </w:p>
        </w:tc>
        <w:tc>
          <w:tcPr>
            <w:tcW w:w="1975" w:type="dxa"/>
            <w:tcBorders>
              <w:top w:val="nil"/>
              <w:left w:val="nil"/>
              <w:bottom w:val="single" w:sz="4" w:space="0" w:color="000000"/>
              <w:right w:val="single" w:sz="4" w:space="0" w:color="000000"/>
            </w:tcBorders>
            <w:shd w:val="clear" w:color="auto" w:fill="auto"/>
            <w:noWrap/>
            <w:vAlign w:val="bottom"/>
            <w:hideMark/>
          </w:tcPr>
          <w:p w14:paraId="49B92C0B" w14:textId="77777777" w:rsidR="009E0771" w:rsidRDefault="009E0771">
            <w:pPr>
              <w:rPr>
                <w:rFonts w:ascii="Calibri" w:hAnsi="Calibri" w:cs="Calibri"/>
                <w:color w:val="000000"/>
              </w:rPr>
            </w:pPr>
            <w:r>
              <w:rPr>
                <w:rFonts w:ascii="Calibri" w:hAnsi="Calibri" w:cs="Calibri"/>
                <w:color w:val="000000"/>
              </w:rPr>
              <w:t>0.025 U/</w:t>
            </w:r>
            <w:proofErr w:type="spellStart"/>
            <w:r>
              <w:rPr>
                <w:rFonts w:ascii="Calibri" w:hAnsi="Calibri" w:cs="Calibri"/>
                <w:color w:val="000000"/>
              </w:rPr>
              <w:t>ul</w:t>
            </w:r>
            <w:proofErr w:type="spellEnd"/>
          </w:p>
        </w:tc>
        <w:tc>
          <w:tcPr>
            <w:tcW w:w="1361" w:type="dxa"/>
            <w:tcBorders>
              <w:top w:val="nil"/>
              <w:left w:val="nil"/>
              <w:bottom w:val="single" w:sz="4" w:space="0" w:color="000000"/>
              <w:right w:val="single" w:sz="4" w:space="0" w:color="000000"/>
            </w:tcBorders>
            <w:shd w:val="clear" w:color="auto" w:fill="auto"/>
            <w:noWrap/>
            <w:vAlign w:val="bottom"/>
            <w:hideMark/>
          </w:tcPr>
          <w:p w14:paraId="5FDB8A85" w14:textId="77777777" w:rsidR="009E0771" w:rsidRDefault="009E0771">
            <w:pPr>
              <w:jc w:val="right"/>
              <w:rPr>
                <w:rFonts w:ascii="Calibri" w:hAnsi="Calibri" w:cs="Calibri"/>
                <w:color w:val="000000"/>
              </w:rPr>
            </w:pPr>
            <w:r>
              <w:rPr>
                <w:rFonts w:ascii="Calibri" w:hAnsi="Calibri" w:cs="Calibri"/>
                <w:color w:val="000000"/>
              </w:rPr>
              <w:t>0.4</w:t>
            </w:r>
          </w:p>
        </w:tc>
        <w:tc>
          <w:tcPr>
            <w:tcW w:w="1311" w:type="dxa"/>
            <w:tcBorders>
              <w:top w:val="nil"/>
              <w:left w:val="nil"/>
              <w:bottom w:val="single" w:sz="4" w:space="0" w:color="000000"/>
              <w:right w:val="single" w:sz="4" w:space="0" w:color="000000"/>
            </w:tcBorders>
            <w:shd w:val="clear" w:color="auto" w:fill="auto"/>
            <w:noWrap/>
            <w:vAlign w:val="bottom"/>
            <w:hideMark/>
          </w:tcPr>
          <w:p w14:paraId="045DF912" w14:textId="77777777" w:rsidR="009E0771" w:rsidRDefault="009E0771">
            <w:pPr>
              <w:jc w:val="right"/>
              <w:rPr>
                <w:rFonts w:ascii="Calibri" w:hAnsi="Calibri" w:cs="Calibri"/>
                <w:color w:val="000000"/>
              </w:rPr>
            </w:pPr>
            <w:r>
              <w:rPr>
                <w:rFonts w:ascii="Calibri" w:hAnsi="Calibri" w:cs="Calibri"/>
                <w:color w:val="000000"/>
              </w:rPr>
              <w:t>1.6</w:t>
            </w:r>
          </w:p>
        </w:tc>
      </w:tr>
      <w:tr w:rsidR="009E0771" w14:paraId="06162663" w14:textId="77777777" w:rsidTr="009E0771">
        <w:trPr>
          <w:trHeight w:val="280"/>
        </w:trPr>
        <w:tc>
          <w:tcPr>
            <w:tcW w:w="3369" w:type="dxa"/>
            <w:tcBorders>
              <w:top w:val="nil"/>
              <w:left w:val="single" w:sz="4" w:space="0" w:color="000000"/>
              <w:bottom w:val="single" w:sz="4" w:space="0" w:color="000000"/>
              <w:right w:val="single" w:sz="4" w:space="0" w:color="000000"/>
            </w:tcBorders>
            <w:shd w:val="clear" w:color="auto" w:fill="auto"/>
            <w:noWrap/>
            <w:vAlign w:val="bottom"/>
            <w:hideMark/>
          </w:tcPr>
          <w:p w14:paraId="4E053E86" w14:textId="77777777" w:rsidR="009E0771" w:rsidRDefault="009E0771">
            <w:pPr>
              <w:rPr>
                <w:rFonts w:ascii="Arial" w:hAnsi="Arial" w:cs="Arial"/>
                <w:color w:val="000000"/>
              </w:rPr>
            </w:pPr>
            <w:r>
              <w:rPr>
                <w:rFonts w:ascii="Arial" w:hAnsi="Arial" w:cs="Arial"/>
                <w:color w:val="000000"/>
              </w:rPr>
              <w:t> </w:t>
            </w:r>
          </w:p>
        </w:tc>
        <w:tc>
          <w:tcPr>
            <w:tcW w:w="2008" w:type="dxa"/>
            <w:tcBorders>
              <w:top w:val="nil"/>
              <w:left w:val="nil"/>
              <w:bottom w:val="single" w:sz="4" w:space="0" w:color="000000"/>
              <w:right w:val="single" w:sz="4" w:space="0" w:color="000000"/>
            </w:tcBorders>
            <w:shd w:val="clear" w:color="auto" w:fill="auto"/>
            <w:noWrap/>
            <w:vAlign w:val="bottom"/>
            <w:hideMark/>
          </w:tcPr>
          <w:p w14:paraId="3A3C66BC" w14:textId="77777777" w:rsidR="009E0771" w:rsidRDefault="009E0771">
            <w:pPr>
              <w:rPr>
                <w:rFonts w:ascii="Calibri" w:hAnsi="Calibri" w:cs="Calibri"/>
                <w:color w:val="000000"/>
              </w:rPr>
            </w:pPr>
            <w:r>
              <w:rPr>
                <w:rFonts w:ascii="Calibri" w:hAnsi="Calibri" w:cs="Calibri"/>
                <w:color w:val="000000"/>
              </w:rPr>
              <w:t> </w:t>
            </w:r>
          </w:p>
        </w:tc>
        <w:tc>
          <w:tcPr>
            <w:tcW w:w="1975" w:type="dxa"/>
            <w:tcBorders>
              <w:top w:val="nil"/>
              <w:left w:val="nil"/>
              <w:bottom w:val="single" w:sz="4" w:space="0" w:color="000000"/>
              <w:right w:val="single" w:sz="4" w:space="0" w:color="000000"/>
            </w:tcBorders>
            <w:shd w:val="clear" w:color="auto" w:fill="auto"/>
            <w:noWrap/>
            <w:vAlign w:val="bottom"/>
            <w:hideMark/>
          </w:tcPr>
          <w:p w14:paraId="3A3DFBC9" w14:textId="77777777" w:rsidR="009E0771" w:rsidRDefault="009E0771">
            <w:pPr>
              <w:rPr>
                <w:rFonts w:ascii="Calibri" w:hAnsi="Calibri" w:cs="Calibri"/>
                <w:color w:val="000000"/>
              </w:rPr>
            </w:pPr>
            <w:r>
              <w:rPr>
                <w:rFonts w:ascii="Calibri" w:hAnsi="Calibri" w:cs="Calibri"/>
                <w:color w:val="000000"/>
              </w:rPr>
              <w:t>Total volume</w:t>
            </w:r>
          </w:p>
        </w:tc>
        <w:tc>
          <w:tcPr>
            <w:tcW w:w="1361" w:type="dxa"/>
            <w:tcBorders>
              <w:top w:val="nil"/>
              <w:left w:val="nil"/>
              <w:bottom w:val="single" w:sz="4" w:space="0" w:color="000000"/>
              <w:right w:val="single" w:sz="4" w:space="0" w:color="000000"/>
            </w:tcBorders>
            <w:shd w:val="clear" w:color="auto" w:fill="auto"/>
            <w:noWrap/>
            <w:vAlign w:val="bottom"/>
            <w:hideMark/>
          </w:tcPr>
          <w:p w14:paraId="76F11E6A" w14:textId="77777777" w:rsidR="009E0771" w:rsidRDefault="009E0771">
            <w:pPr>
              <w:jc w:val="right"/>
              <w:rPr>
                <w:rFonts w:ascii="Calibri" w:hAnsi="Calibri" w:cs="Calibri"/>
                <w:color w:val="000000"/>
              </w:rPr>
            </w:pPr>
            <w:r>
              <w:rPr>
                <w:rFonts w:ascii="Calibri" w:hAnsi="Calibri" w:cs="Calibri"/>
                <w:color w:val="000000"/>
              </w:rPr>
              <w:t>20</w:t>
            </w:r>
          </w:p>
        </w:tc>
        <w:tc>
          <w:tcPr>
            <w:tcW w:w="1311" w:type="dxa"/>
            <w:tcBorders>
              <w:top w:val="nil"/>
              <w:left w:val="nil"/>
              <w:bottom w:val="single" w:sz="4" w:space="0" w:color="000000"/>
              <w:right w:val="single" w:sz="4" w:space="0" w:color="000000"/>
            </w:tcBorders>
            <w:shd w:val="clear" w:color="auto" w:fill="auto"/>
            <w:noWrap/>
            <w:vAlign w:val="bottom"/>
            <w:hideMark/>
          </w:tcPr>
          <w:p w14:paraId="1B28C4E4" w14:textId="77777777" w:rsidR="009E0771" w:rsidRDefault="009E0771">
            <w:pPr>
              <w:jc w:val="right"/>
              <w:rPr>
                <w:rFonts w:ascii="Calibri" w:hAnsi="Calibri" w:cs="Calibri"/>
                <w:color w:val="000000"/>
              </w:rPr>
            </w:pPr>
            <w:r>
              <w:rPr>
                <w:rFonts w:ascii="Calibri" w:hAnsi="Calibri" w:cs="Calibri"/>
                <w:color w:val="000000"/>
              </w:rPr>
              <w:t>72</w:t>
            </w:r>
          </w:p>
        </w:tc>
      </w:tr>
    </w:tbl>
    <w:p w14:paraId="4922FA44" w14:textId="77777777" w:rsidR="00A60409" w:rsidRPr="00A60409" w:rsidRDefault="00A60409" w:rsidP="00A60409"/>
    <w:p w14:paraId="662C8182" w14:textId="77777777" w:rsidR="0036251F" w:rsidRPr="0036251F" w:rsidRDefault="0036251F" w:rsidP="0036251F"/>
    <w:p w14:paraId="634438D6" w14:textId="77777777" w:rsidR="005731F3" w:rsidRDefault="005731F3" w:rsidP="005731F3">
      <w:pPr>
        <w:rPr>
          <w:strike/>
        </w:rPr>
      </w:pPr>
    </w:p>
    <w:p w14:paraId="25445B8C" w14:textId="77777777" w:rsidR="006F00D4" w:rsidRDefault="006F00D4" w:rsidP="005731F3">
      <w:pPr>
        <w:rPr>
          <w:strike/>
        </w:rPr>
      </w:pPr>
    </w:p>
    <w:p w14:paraId="18B6135E" w14:textId="77777777" w:rsidR="006F00D4" w:rsidRDefault="006F00D4" w:rsidP="005731F3">
      <w:pPr>
        <w:rPr>
          <w:strike/>
        </w:rPr>
      </w:pPr>
    </w:p>
    <w:p w14:paraId="0C0E61D8" w14:textId="77777777" w:rsidR="006F00D4" w:rsidRDefault="006F00D4" w:rsidP="005731F3">
      <w:pPr>
        <w:rPr>
          <w:strike/>
        </w:rPr>
      </w:pPr>
    </w:p>
    <w:p w14:paraId="1D75F049" w14:textId="77777777" w:rsidR="006F00D4" w:rsidRDefault="006F00D4" w:rsidP="005731F3">
      <w:pPr>
        <w:rPr>
          <w:strike/>
        </w:rPr>
      </w:pPr>
    </w:p>
    <w:p w14:paraId="2FE5CB6A" w14:textId="77777777" w:rsidR="006F00D4" w:rsidRDefault="006F00D4" w:rsidP="005731F3">
      <w:pPr>
        <w:rPr>
          <w:strike/>
        </w:rPr>
      </w:pPr>
    </w:p>
    <w:p w14:paraId="509AA9D5" w14:textId="77777777" w:rsidR="006F00D4" w:rsidRDefault="006F00D4" w:rsidP="005731F3">
      <w:pPr>
        <w:rPr>
          <w:strike/>
        </w:rPr>
      </w:pPr>
    </w:p>
    <w:p w14:paraId="0C0C9064" w14:textId="77777777" w:rsidR="006F00D4" w:rsidRDefault="006F00D4" w:rsidP="00FA1258">
      <w:pPr>
        <w:pStyle w:val="Heading2"/>
      </w:pPr>
      <w:bookmarkStart w:id="62" w:name="_Toc164330898"/>
      <w:bookmarkStart w:id="63" w:name="_Toc171426126"/>
      <w:r>
        <w:lastRenderedPageBreak/>
        <w:t>Receiving Primers Protocol</w:t>
      </w:r>
      <w:bookmarkEnd w:id="62"/>
      <w:bookmarkEnd w:id="63"/>
    </w:p>
    <w:p w14:paraId="590BFF6E" w14:textId="77777777" w:rsidR="006F00D4" w:rsidRDefault="006F00D4" w:rsidP="006F00D4">
      <w:r>
        <w:t xml:space="preserve">By: Hannah </w:t>
      </w:r>
      <w:proofErr w:type="spellStart"/>
      <w:r>
        <w:t>Trautmann</w:t>
      </w:r>
      <w:proofErr w:type="spellEnd"/>
    </w:p>
    <w:p w14:paraId="3C52F428" w14:textId="77777777" w:rsidR="006F00D4" w:rsidRDefault="006F00D4" w:rsidP="006F00D4"/>
    <w:p w14:paraId="556D6A29" w14:textId="77777777" w:rsidR="006F00D4" w:rsidRDefault="006F00D4" w:rsidP="006F00D4">
      <w:pPr>
        <w:pStyle w:val="ListParagraph"/>
        <w:numPr>
          <w:ilvl w:val="0"/>
          <w:numId w:val="48"/>
        </w:numPr>
        <w:spacing w:after="0" w:line="240" w:lineRule="auto"/>
        <w:jc w:val="left"/>
      </w:pPr>
      <w:r>
        <w:t xml:space="preserve">Spin primers at maximum speed in tabletop centrifuge for 3 minutes so </w:t>
      </w:r>
      <w:proofErr w:type="spellStart"/>
      <w:r>
        <w:t>dessicated</w:t>
      </w:r>
      <w:proofErr w:type="spellEnd"/>
      <w:r>
        <w:t xml:space="preserve"> primers go to the bottom of the tube.</w:t>
      </w:r>
    </w:p>
    <w:p w14:paraId="618E999C" w14:textId="77777777" w:rsidR="006F00D4" w:rsidRDefault="006F00D4" w:rsidP="006F00D4">
      <w:pPr>
        <w:pStyle w:val="ListParagraph"/>
        <w:numPr>
          <w:ilvl w:val="0"/>
          <w:numId w:val="48"/>
        </w:numPr>
        <w:spacing w:after="0" w:line="240" w:lineRule="auto"/>
        <w:jc w:val="left"/>
      </w:pPr>
      <w:r>
        <w:t xml:space="preserve">Add 0.1x EB to a final concentration of 100 </w:t>
      </w:r>
      <w:proofErr w:type="spellStart"/>
      <w:r>
        <w:t>uM</w:t>
      </w:r>
      <w:proofErr w:type="spellEnd"/>
      <w:r>
        <w:t xml:space="preserve">. Calculate this by multiplying the reported nm by 10 and adding that volume in </w:t>
      </w:r>
      <w:proofErr w:type="spellStart"/>
      <w:r>
        <w:t>ul</w:t>
      </w:r>
      <w:proofErr w:type="spellEnd"/>
      <w:r>
        <w:t xml:space="preserve"> (</w:t>
      </w:r>
      <w:proofErr w:type="gramStart"/>
      <w:r>
        <w:t>i.e.</w:t>
      </w:r>
      <w:proofErr w:type="gramEnd"/>
      <w:r>
        <w:t xml:space="preserve"> 12.7 </w:t>
      </w:r>
      <w:proofErr w:type="spellStart"/>
      <w:r>
        <w:t>nmoles</w:t>
      </w:r>
      <w:proofErr w:type="spellEnd"/>
      <w:r>
        <w:t xml:space="preserve"> = add 127 </w:t>
      </w:r>
      <w:proofErr w:type="spellStart"/>
      <w:r>
        <w:t>uL</w:t>
      </w:r>
      <w:proofErr w:type="spellEnd"/>
      <w:r>
        <w:t xml:space="preserve"> of 0.1xEB).</w:t>
      </w:r>
    </w:p>
    <w:p w14:paraId="36A7D309" w14:textId="77777777" w:rsidR="006F00D4" w:rsidRDefault="006F00D4" w:rsidP="006F00D4">
      <w:pPr>
        <w:pStyle w:val="ListParagraph"/>
        <w:numPr>
          <w:ilvl w:val="0"/>
          <w:numId w:val="48"/>
        </w:numPr>
        <w:spacing w:after="0" w:line="240" w:lineRule="auto"/>
        <w:jc w:val="left"/>
      </w:pPr>
      <w:r>
        <w:t>Put on 42</w:t>
      </w:r>
      <w:r>
        <w:sym w:font="Symbol" w:char="F0B0"/>
      </w:r>
      <w:r>
        <w:t xml:space="preserve">C heat block for 5 minutes to help primers </w:t>
      </w:r>
      <w:proofErr w:type="gramStart"/>
      <w:r>
        <w:t>dissolve</w:t>
      </w:r>
      <w:proofErr w:type="gramEnd"/>
    </w:p>
    <w:p w14:paraId="5F57C02F" w14:textId="77777777" w:rsidR="006F00D4" w:rsidRDefault="006F00D4" w:rsidP="006F00D4">
      <w:pPr>
        <w:pStyle w:val="ListParagraph"/>
        <w:numPr>
          <w:ilvl w:val="0"/>
          <w:numId w:val="48"/>
        </w:numPr>
        <w:spacing w:after="0" w:line="240" w:lineRule="auto"/>
        <w:jc w:val="left"/>
      </w:pPr>
      <w:r>
        <w:t>Vortex and brief spin.</w:t>
      </w:r>
    </w:p>
    <w:p w14:paraId="4474A297" w14:textId="77777777" w:rsidR="006F00D4" w:rsidRDefault="006F00D4" w:rsidP="006F00D4">
      <w:pPr>
        <w:pStyle w:val="ListParagraph"/>
        <w:numPr>
          <w:ilvl w:val="0"/>
          <w:numId w:val="48"/>
        </w:numPr>
        <w:spacing w:after="0" w:line="240" w:lineRule="auto"/>
        <w:jc w:val="left"/>
      </w:pPr>
      <w:r>
        <w:t xml:space="preserve">Label tubes with KROL numbers on the top and put in the appropriate 100 </w:t>
      </w:r>
      <w:proofErr w:type="spellStart"/>
      <w:r>
        <w:t>uM</w:t>
      </w:r>
      <w:proofErr w:type="spellEnd"/>
      <w:r>
        <w:t xml:space="preserve"> stock box in the -20</w:t>
      </w:r>
      <w:r>
        <w:sym w:font="Symbol" w:char="F0B0"/>
      </w:r>
      <w:r>
        <w:t>C freezer.</w:t>
      </w:r>
    </w:p>
    <w:p w14:paraId="498E5AB0" w14:textId="77777777" w:rsidR="006F00D4" w:rsidRDefault="006F00D4" w:rsidP="006F00D4">
      <w:pPr>
        <w:pStyle w:val="ListParagraph"/>
        <w:numPr>
          <w:ilvl w:val="0"/>
          <w:numId w:val="48"/>
        </w:numPr>
        <w:spacing w:after="0" w:line="240" w:lineRule="auto"/>
        <w:jc w:val="left"/>
      </w:pPr>
      <w:r>
        <w:t xml:space="preserve">Optional: Make dilution for intended purpose of primer. </w:t>
      </w:r>
    </w:p>
    <w:p w14:paraId="7539F7FD" w14:textId="77777777" w:rsidR="006F00D4" w:rsidRDefault="006F00D4" w:rsidP="006F00D4">
      <w:pPr>
        <w:pStyle w:val="ListParagraph"/>
        <w:numPr>
          <w:ilvl w:val="1"/>
          <w:numId w:val="48"/>
        </w:numPr>
        <w:spacing w:after="0" w:line="240" w:lineRule="auto"/>
        <w:jc w:val="left"/>
      </w:pPr>
      <w:r>
        <w:t xml:space="preserve">If a PCR primer, make a </w:t>
      </w:r>
      <w:proofErr w:type="gramStart"/>
      <w:r>
        <w:t xml:space="preserve">10 </w:t>
      </w:r>
      <w:proofErr w:type="spellStart"/>
      <w:r>
        <w:t>uM</w:t>
      </w:r>
      <w:proofErr w:type="spellEnd"/>
      <w:proofErr w:type="gramEnd"/>
      <w:r>
        <w:t xml:space="preserve"> stock by diluting 20 </w:t>
      </w:r>
      <w:proofErr w:type="spellStart"/>
      <w:r>
        <w:t>uL</w:t>
      </w:r>
      <w:proofErr w:type="spellEnd"/>
      <w:r>
        <w:t xml:space="preserve"> of the 100 </w:t>
      </w:r>
      <w:proofErr w:type="spellStart"/>
      <w:r>
        <w:t>uM</w:t>
      </w:r>
      <w:proofErr w:type="spellEnd"/>
      <w:r>
        <w:t xml:space="preserve"> stock into 180 </w:t>
      </w:r>
      <w:proofErr w:type="spellStart"/>
      <w:r>
        <w:t>uL</w:t>
      </w:r>
      <w:proofErr w:type="spellEnd"/>
      <w:r>
        <w:t xml:space="preserve"> of 0.1xEB. Label with purple sticker and put in appropriate freezer box.</w:t>
      </w:r>
    </w:p>
    <w:p w14:paraId="4BEB8DE2" w14:textId="77777777" w:rsidR="006F00D4" w:rsidRDefault="006F00D4" w:rsidP="006F00D4">
      <w:pPr>
        <w:pStyle w:val="ListParagraph"/>
        <w:numPr>
          <w:ilvl w:val="1"/>
          <w:numId w:val="48"/>
        </w:numPr>
        <w:spacing w:after="0" w:line="240" w:lineRule="auto"/>
        <w:jc w:val="left"/>
      </w:pPr>
      <w:r>
        <w:t xml:space="preserve">If a sequencing primer, make a 2.5 </w:t>
      </w:r>
      <w:proofErr w:type="spellStart"/>
      <w:r>
        <w:t>uM</w:t>
      </w:r>
      <w:proofErr w:type="spellEnd"/>
      <w:r>
        <w:t xml:space="preserve"> stock by diluting 5 </w:t>
      </w:r>
      <w:proofErr w:type="spellStart"/>
      <w:r>
        <w:t>uL</w:t>
      </w:r>
      <w:proofErr w:type="spellEnd"/>
      <w:r>
        <w:t xml:space="preserve"> of the </w:t>
      </w:r>
      <w:proofErr w:type="gramStart"/>
      <w:r>
        <w:t xml:space="preserve">100 </w:t>
      </w:r>
      <w:proofErr w:type="spellStart"/>
      <w:r>
        <w:t>uM</w:t>
      </w:r>
      <w:proofErr w:type="spellEnd"/>
      <w:proofErr w:type="gramEnd"/>
      <w:r>
        <w:t xml:space="preserve"> stock into 195 </w:t>
      </w:r>
      <w:proofErr w:type="spellStart"/>
      <w:r>
        <w:t>uL</w:t>
      </w:r>
      <w:proofErr w:type="spellEnd"/>
      <w:r>
        <w:t xml:space="preserve"> of 0.1x EB. Label with blue sticker and put in appropriate freezer box.</w:t>
      </w:r>
    </w:p>
    <w:p w14:paraId="26AF0360" w14:textId="77777777" w:rsidR="006F00D4" w:rsidRDefault="006F00D4" w:rsidP="006F00D4">
      <w:pPr>
        <w:pStyle w:val="ListParagraph"/>
        <w:numPr>
          <w:ilvl w:val="0"/>
          <w:numId w:val="48"/>
        </w:numPr>
        <w:spacing w:after="0" w:line="240" w:lineRule="auto"/>
        <w:jc w:val="left"/>
      </w:pPr>
      <w:r>
        <w:t>Put Certificate of Analysis sheet in “Oligos Spec Sheet” binder and shipping sheet in Invoices box.</w:t>
      </w:r>
    </w:p>
    <w:p w14:paraId="4A06C5EB" w14:textId="572AFA93" w:rsidR="00D711D7" w:rsidRDefault="00D711D7" w:rsidP="00D711D7">
      <w:pPr>
        <w:pStyle w:val="Heading3"/>
      </w:pPr>
      <w:bookmarkStart w:id="64" w:name="_Toc171426127"/>
      <w:r>
        <w:t xml:space="preserve">Observation of </w:t>
      </w:r>
      <w:r w:rsidR="00474192">
        <w:t>Shock Assay Plates</w:t>
      </w:r>
      <w:bookmarkEnd w:id="64"/>
    </w:p>
    <w:p w14:paraId="55166797" w14:textId="276143EC" w:rsidR="00474192" w:rsidRDefault="00474192" w:rsidP="00474192">
      <w:r>
        <w:rPr>
          <w:noProof/>
        </w:rPr>
        <w:drawing>
          <wp:inline distT="0" distB="0" distL="0" distR="0" wp14:anchorId="597775FF" wp14:editId="0701492F">
            <wp:extent cx="6134792" cy="2934031"/>
            <wp:effectExtent l="0" t="0" r="0" b="0"/>
            <wp:docPr id="1067157779" name="Picture 1" descr="A brown tray with white lin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157779" name="Picture 1" descr="A brown tray with white lines on i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149361" cy="2940999"/>
                    </a:xfrm>
                    <a:prstGeom prst="rect">
                      <a:avLst/>
                    </a:prstGeom>
                  </pic:spPr>
                </pic:pic>
              </a:graphicData>
            </a:graphic>
          </wp:inline>
        </w:drawing>
      </w:r>
    </w:p>
    <w:p w14:paraId="4949AB51" w14:textId="77777777" w:rsidR="00474192" w:rsidRDefault="00474192" w:rsidP="00474192"/>
    <w:p w14:paraId="6591EF50" w14:textId="1A5B24F0" w:rsidR="00474192" w:rsidRPr="00474192" w:rsidRDefault="00474192" w:rsidP="00474192">
      <w:r>
        <w:t xml:space="preserve">Image. On the left is a plate that has cells from Flask 4 (KRLVS 274) and on the right is a plate that has cells from Flask 1 (LVS). The very pink colonies are growing on top of </w:t>
      </w:r>
      <w:r w:rsidRPr="00474192">
        <w:rPr>
          <w:i/>
          <w:iCs/>
        </w:rPr>
        <w:t xml:space="preserve">F. </w:t>
      </w:r>
      <w:proofErr w:type="spellStart"/>
      <w:r w:rsidRPr="00474192">
        <w:rPr>
          <w:i/>
          <w:iCs/>
        </w:rPr>
        <w:t>tularensis</w:t>
      </w:r>
      <w:proofErr w:type="spellEnd"/>
      <w:r>
        <w:rPr>
          <w:i/>
          <w:iCs/>
        </w:rPr>
        <w:t xml:space="preserve"> </w:t>
      </w:r>
      <w:r>
        <w:t xml:space="preserve">and are very robust. This type of contamination </w:t>
      </w:r>
      <w:r w:rsidR="00371217">
        <w:t>was</w:t>
      </w:r>
      <w:r>
        <w:t xml:space="preserve"> seen on all mutant plates including plates from the shock assay from 6/6/2024. This type of contamination </w:t>
      </w:r>
      <w:r w:rsidR="00371217">
        <w:t>was</w:t>
      </w:r>
      <w:r>
        <w:t xml:space="preserve"> not seen on any of the LVS plates. </w:t>
      </w:r>
    </w:p>
    <w:p w14:paraId="49620F99" w14:textId="77777777" w:rsidR="00E4464D" w:rsidRPr="000C78A1" w:rsidRDefault="00E4464D" w:rsidP="00FA1258">
      <w:pPr>
        <w:pStyle w:val="Heading2"/>
      </w:pPr>
      <w:bookmarkStart w:id="65" w:name="_Toc164330894"/>
      <w:bookmarkStart w:id="66" w:name="_Toc171426128"/>
      <w:r w:rsidRPr="000C78A1">
        <w:t>Setting up to run</w:t>
      </w:r>
      <w:r>
        <w:t xml:space="preserve"> practice</w:t>
      </w:r>
      <w:r w:rsidRPr="000C78A1">
        <w:t xml:space="preserve"> </w:t>
      </w:r>
      <w:proofErr w:type="gramStart"/>
      <w:r w:rsidRPr="000C78A1">
        <w:t>gel</w:t>
      </w:r>
      <w:bookmarkEnd w:id="65"/>
      <w:bookmarkEnd w:id="66"/>
      <w:proofErr w:type="gramEnd"/>
    </w:p>
    <w:p w14:paraId="51FD4B6E" w14:textId="7CD84D61" w:rsidR="00E4464D" w:rsidRDefault="00E4464D" w:rsidP="00E4464D">
      <w:pPr>
        <w:pStyle w:val="ListParagraph"/>
        <w:numPr>
          <w:ilvl w:val="0"/>
          <w:numId w:val="50"/>
        </w:numPr>
        <w:rPr>
          <w:rFonts w:ascii="Calibri" w:hAnsi="Calibri" w:cs="Calibri"/>
          <w:sz w:val="24"/>
          <w:szCs w:val="24"/>
        </w:rPr>
      </w:pPr>
      <w:r>
        <w:rPr>
          <w:rFonts w:ascii="Calibri" w:hAnsi="Calibri" w:cs="Calibri"/>
          <w:sz w:val="24"/>
          <w:szCs w:val="24"/>
        </w:rPr>
        <w:t xml:space="preserve">Grab the 3 PCR strip tubes from the </w:t>
      </w:r>
      <w:proofErr w:type="gramStart"/>
      <w:r>
        <w:rPr>
          <w:rFonts w:ascii="Calibri" w:hAnsi="Calibri" w:cs="Calibri"/>
          <w:sz w:val="24"/>
          <w:szCs w:val="24"/>
        </w:rPr>
        <w:t>thermocycler</w:t>
      </w:r>
      <w:proofErr w:type="gramEnd"/>
    </w:p>
    <w:p w14:paraId="7D43958C" w14:textId="77777777" w:rsidR="00E4464D" w:rsidRDefault="00E4464D" w:rsidP="00E4464D">
      <w:pPr>
        <w:pStyle w:val="ListParagraph"/>
        <w:numPr>
          <w:ilvl w:val="0"/>
          <w:numId w:val="50"/>
        </w:numPr>
        <w:rPr>
          <w:rFonts w:ascii="Calibri" w:hAnsi="Calibri" w:cs="Calibri"/>
          <w:sz w:val="24"/>
          <w:szCs w:val="24"/>
        </w:rPr>
      </w:pPr>
      <w:r>
        <w:rPr>
          <w:rFonts w:ascii="Calibri" w:hAnsi="Calibri" w:cs="Calibri"/>
          <w:sz w:val="24"/>
          <w:szCs w:val="24"/>
        </w:rPr>
        <w:t xml:space="preserve">Set up agarose gel rig </w:t>
      </w:r>
      <w:r w:rsidRPr="004A4680">
        <w:rPr>
          <w:rFonts w:ascii="Calibri" w:hAnsi="Calibri" w:cs="Calibri"/>
          <w:color w:val="D99594" w:themeColor="accent2" w:themeTint="99"/>
          <w:sz w:val="24"/>
          <w:szCs w:val="24"/>
        </w:rPr>
        <w:t xml:space="preserve">(used the small yellow one, yellow rig </w:t>
      </w:r>
      <w:proofErr w:type="spellStart"/>
      <w:r w:rsidRPr="004A4680">
        <w:rPr>
          <w:rFonts w:ascii="Calibri" w:hAnsi="Calibri" w:cs="Calibri"/>
          <w:color w:val="D99594" w:themeColor="accent2" w:themeTint="99"/>
          <w:sz w:val="24"/>
          <w:szCs w:val="24"/>
        </w:rPr>
        <w:t>bc</w:t>
      </w:r>
      <w:proofErr w:type="spellEnd"/>
      <w:r w:rsidRPr="004A4680">
        <w:rPr>
          <w:rFonts w:ascii="Calibri" w:hAnsi="Calibri" w:cs="Calibri"/>
          <w:color w:val="D99594" w:themeColor="accent2" w:themeTint="99"/>
          <w:sz w:val="24"/>
          <w:szCs w:val="24"/>
        </w:rPr>
        <w:t xml:space="preserve"> there is less volume). </w:t>
      </w:r>
    </w:p>
    <w:p w14:paraId="24CD0CDA" w14:textId="77777777" w:rsidR="00E4464D" w:rsidRDefault="00E4464D" w:rsidP="00E4464D">
      <w:pPr>
        <w:pStyle w:val="ListParagraph"/>
        <w:numPr>
          <w:ilvl w:val="0"/>
          <w:numId w:val="50"/>
        </w:numPr>
        <w:rPr>
          <w:rFonts w:ascii="Calibri" w:hAnsi="Calibri" w:cs="Calibri"/>
          <w:sz w:val="24"/>
          <w:szCs w:val="24"/>
        </w:rPr>
      </w:pPr>
      <w:r>
        <w:rPr>
          <w:rFonts w:ascii="Calibri" w:hAnsi="Calibri" w:cs="Calibri"/>
          <w:sz w:val="24"/>
          <w:szCs w:val="24"/>
        </w:rPr>
        <w:lastRenderedPageBreak/>
        <w:t xml:space="preserve">Load </w:t>
      </w:r>
      <w:r>
        <w:rPr>
          <w:rFonts w:ascii="Calibri" w:hAnsi="Calibri" w:cs="Calibri"/>
          <w:color w:val="D99594" w:themeColor="accent2" w:themeTint="99"/>
          <w:sz w:val="24"/>
          <w:szCs w:val="24"/>
        </w:rPr>
        <w:t>6</w:t>
      </w:r>
      <w:r>
        <w:rPr>
          <w:rFonts w:ascii="Calibri" w:hAnsi="Calibri" w:cs="Calibri"/>
          <w:sz w:val="24"/>
          <w:szCs w:val="24"/>
        </w:rPr>
        <w:t xml:space="preserve"> </w:t>
      </w:r>
      <w:proofErr w:type="spellStart"/>
      <w:r>
        <w:rPr>
          <w:rFonts w:ascii="Calibri" w:hAnsi="Calibri" w:cs="Calibri"/>
          <w:sz w:val="24"/>
          <w:szCs w:val="24"/>
        </w:rPr>
        <w:t>uL</w:t>
      </w:r>
      <w:proofErr w:type="spellEnd"/>
      <w:r>
        <w:rPr>
          <w:rFonts w:ascii="Calibri" w:hAnsi="Calibri" w:cs="Calibri"/>
          <w:sz w:val="24"/>
          <w:szCs w:val="24"/>
        </w:rPr>
        <w:t xml:space="preserve"> of </w:t>
      </w:r>
      <w:proofErr w:type="spellStart"/>
      <w:r>
        <w:rPr>
          <w:rFonts w:ascii="Calibri" w:hAnsi="Calibri" w:cs="Calibri"/>
          <w:sz w:val="24"/>
          <w:szCs w:val="24"/>
        </w:rPr>
        <w:t>Sybersafe</w:t>
      </w:r>
      <w:proofErr w:type="spellEnd"/>
      <w:r>
        <w:rPr>
          <w:rFonts w:ascii="Calibri" w:hAnsi="Calibri" w:cs="Calibri"/>
          <w:sz w:val="24"/>
          <w:szCs w:val="24"/>
        </w:rPr>
        <w:t xml:space="preserve"> (mix with column) Pour agarose gel into rig after cools. And let sit until solidified. </w:t>
      </w:r>
    </w:p>
    <w:p w14:paraId="6972DDBC" w14:textId="77777777" w:rsidR="00E4464D" w:rsidRDefault="00E4464D" w:rsidP="00E4464D">
      <w:pPr>
        <w:pStyle w:val="ListParagraph"/>
        <w:numPr>
          <w:ilvl w:val="0"/>
          <w:numId w:val="50"/>
        </w:numPr>
        <w:rPr>
          <w:rFonts w:ascii="Calibri" w:hAnsi="Calibri" w:cs="Calibri"/>
          <w:sz w:val="24"/>
          <w:szCs w:val="24"/>
        </w:rPr>
      </w:pPr>
      <w:r>
        <w:rPr>
          <w:rFonts w:ascii="Calibri" w:hAnsi="Calibri" w:cs="Calibri"/>
          <w:sz w:val="24"/>
          <w:szCs w:val="24"/>
        </w:rPr>
        <w:t xml:space="preserve">Load 10 </w:t>
      </w:r>
      <w:proofErr w:type="spellStart"/>
      <w:r>
        <w:rPr>
          <w:rFonts w:ascii="Calibri" w:hAnsi="Calibri" w:cs="Calibri"/>
          <w:sz w:val="24"/>
          <w:szCs w:val="24"/>
        </w:rPr>
        <w:t>ul</w:t>
      </w:r>
      <w:proofErr w:type="spellEnd"/>
      <w:r>
        <w:rPr>
          <w:rFonts w:ascii="Calibri" w:hAnsi="Calibri" w:cs="Calibri"/>
          <w:sz w:val="24"/>
          <w:szCs w:val="24"/>
        </w:rPr>
        <w:t xml:space="preserve"> of 1Kb ladder dye into ladder </w:t>
      </w:r>
    </w:p>
    <w:p w14:paraId="76B16DA1" w14:textId="77777777" w:rsidR="00E4464D" w:rsidRDefault="00E4464D" w:rsidP="00E4464D">
      <w:pPr>
        <w:pStyle w:val="ListParagraph"/>
        <w:numPr>
          <w:ilvl w:val="0"/>
          <w:numId w:val="50"/>
        </w:numPr>
        <w:rPr>
          <w:rFonts w:ascii="Calibri" w:hAnsi="Calibri" w:cs="Calibri"/>
          <w:sz w:val="24"/>
          <w:szCs w:val="24"/>
        </w:rPr>
      </w:pPr>
      <w:r>
        <w:rPr>
          <w:rFonts w:ascii="Calibri" w:hAnsi="Calibri" w:cs="Calibri"/>
          <w:sz w:val="24"/>
          <w:szCs w:val="24"/>
        </w:rPr>
        <w:t xml:space="preserve">Mix 5 </w:t>
      </w:r>
      <w:proofErr w:type="spellStart"/>
      <w:r>
        <w:rPr>
          <w:rFonts w:ascii="Calibri" w:hAnsi="Calibri" w:cs="Calibri"/>
          <w:sz w:val="24"/>
          <w:szCs w:val="24"/>
        </w:rPr>
        <w:t>uL</w:t>
      </w:r>
      <w:proofErr w:type="spellEnd"/>
      <w:r>
        <w:rPr>
          <w:rFonts w:ascii="Calibri" w:hAnsi="Calibri" w:cs="Calibri"/>
          <w:sz w:val="24"/>
          <w:szCs w:val="24"/>
        </w:rPr>
        <w:t xml:space="preserve"> of loading dye into the each 20 </w:t>
      </w:r>
      <w:proofErr w:type="spellStart"/>
      <w:r>
        <w:rPr>
          <w:rFonts w:ascii="Calibri" w:hAnsi="Calibri" w:cs="Calibri"/>
          <w:sz w:val="24"/>
          <w:szCs w:val="24"/>
        </w:rPr>
        <w:t>uL</w:t>
      </w:r>
      <w:proofErr w:type="spellEnd"/>
      <w:r>
        <w:rPr>
          <w:rFonts w:ascii="Calibri" w:hAnsi="Calibri" w:cs="Calibri"/>
          <w:sz w:val="24"/>
          <w:szCs w:val="24"/>
        </w:rPr>
        <w:t xml:space="preserve"> PCR colony strip tube. Using the multichannel, to load the dye into PCR strip tubes. </w:t>
      </w:r>
    </w:p>
    <w:p w14:paraId="0FC7AEC1" w14:textId="77777777" w:rsidR="00E4464D" w:rsidRDefault="00E4464D" w:rsidP="00E4464D">
      <w:pPr>
        <w:pStyle w:val="ListParagraph"/>
        <w:numPr>
          <w:ilvl w:val="0"/>
          <w:numId w:val="50"/>
        </w:numPr>
        <w:rPr>
          <w:rFonts w:ascii="Calibri" w:hAnsi="Calibri" w:cs="Calibri"/>
          <w:sz w:val="24"/>
          <w:szCs w:val="24"/>
        </w:rPr>
      </w:pPr>
      <w:r>
        <w:rPr>
          <w:rFonts w:ascii="Calibri" w:hAnsi="Calibri" w:cs="Calibri"/>
          <w:sz w:val="24"/>
          <w:szCs w:val="24"/>
        </w:rPr>
        <w:t xml:space="preserve">Load PCR strips tubes into each well about 20 </w:t>
      </w:r>
      <w:proofErr w:type="spellStart"/>
      <w:r>
        <w:rPr>
          <w:rFonts w:ascii="Calibri" w:hAnsi="Calibri" w:cs="Calibri"/>
          <w:sz w:val="24"/>
          <w:szCs w:val="24"/>
        </w:rPr>
        <w:t>uL</w:t>
      </w:r>
      <w:proofErr w:type="spellEnd"/>
    </w:p>
    <w:p w14:paraId="7A87DFED" w14:textId="77777777" w:rsidR="00E4464D" w:rsidRDefault="00E4464D" w:rsidP="00E4464D">
      <w:pPr>
        <w:pStyle w:val="ListParagraph"/>
        <w:numPr>
          <w:ilvl w:val="0"/>
          <w:numId w:val="50"/>
        </w:numPr>
        <w:rPr>
          <w:rFonts w:ascii="Calibri" w:hAnsi="Calibri" w:cs="Calibri"/>
          <w:sz w:val="24"/>
          <w:szCs w:val="24"/>
        </w:rPr>
      </w:pPr>
      <w:r>
        <w:rPr>
          <w:rFonts w:ascii="Calibri" w:hAnsi="Calibri" w:cs="Calibri"/>
          <w:sz w:val="24"/>
          <w:szCs w:val="24"/>
        </w:rPr>
        <w:t xml:space="preserve">Run to red when connecting power pack to casting tray. </w:t>
      </w:r>
      <w:r>
        <w:rPr>
          <w:rFonts w:ascii="Calibri" w:hAnsi="Calibri" w:cs="Calibri"/>
          <w:b/>
          <w:bCs/>
          <w:sz w:val="24"/>
          <w:szCs w:val="24"/>
        </w:rPr>
        <w:t xml:space="preserve">Covered tray with aluminum foil so </w:t>
      </w:r>
      <w:proofErr w:type="spellStart"/>
      <w:r>
        <w:rPr>
          <w:rFonts w:ascii="Calibri" w:hAnsi="Calibri" w:cs="Calibri"/>
          <w:b/>
          <w:bCs/>
          <w:sz w:val="24"/>
          <w:szCs w:val="24"/>
        </w:rPr>
        <w:t>Sybersafe</w:t>
      </w:r>
      <w:proofErr w:type="spellEnd"/>
      <w:r>
        <w:rPr>
          <w:rFonts w:ascii="Calibri" w:hAnsi="Calibri" w:cs="Calibri"/>
          <w:b/>
          <w:bCs/>
          <w:sz w:val="24"/>
          <w:szCs w:val="24"/>
        </w:rPr>
        <w:t xml:space="preserve"> does not degrade under light. </w:t>
      </w:r>
    </w:p>
    <w:p w14:paraId="33832653" w14:textId="77777777" w:rsidR="00E4464D" w:rsidRPr="00E4464D" w:rsidRDefault="00E4464D" w:rsidP="00E4464D"/>
    <w:p w14:paraId="383C2FE0" w14:textId="29D96666" w:rsidR="006F00D4" w:rsidRDefault="00BF1ADC" w:rsidP="00BF1ADC">
      <w:pPr>
        <w:pStyle w:val="Heading3"/>
      </w:pPr>
      <w:bookmarkStart w:id="67" w:name="_Toc171426129"/>
      <w:r>
        <w:t>Gel of Test PCR of Primers 707 &amp; 708</w:t>
      </w:r>
      <w:bookmarkEnd w:id="67"/>
    </w:p>
    <w:p w14:paraId="3438B136" w14:textId="77777777" w:rsidR="00BF1ADC" w:rsidRDefault="00BF1ADC" w:rsidP="00BF1ADC"/>
    <w:p w14:paraId="780EBBE8" w14:textId="77777777" w:rsidR="00BF1ADC" w:rsidRPr="00BF1ADC" w:rsidRDefault="00BF1ADC" w:rsidP="00BF1ADC"/>
    <w:p w14:paraId="6442B1C2" w14:textId="4B245B2D" w:rsidR="00A02C90" w:rsidRDefault="00BF1ADC" w:rsidP="005731F3">
      <w:pPr>
        <w:rPr>
          <w:strike/>
        </w:rPr>
      </w:pPr>
      <w:r>
        <w:rPr>
          <w:strike/>
          <w:noProof/>
        </w:rPr>
        <w:drawing>
          <wp:inline distT="0" distB="0" distL="0" distR="0" wp14:anchorId="4CCA9A60" wp14:editId="6123CA1A">
            <wp:extent cx="3277436" cy="3800724"/>
            <wp:effectExtent l="0" t="0" r="0" b="0"/>
            <wp:docPr id="328735670" name="Picture 2"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735670" name="Picture 2" descr="A close-up of a tes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288494" cy="3813548"/>
                    </a:xfrm>
                    <a:prstGeom prst="rect">
                      <a:avLst/>
                    </a:prstGeom>
                  </pic:spPr>
                </pic:pic>
              </a:graphicData>
            </a:graphic>
          </wp:inline>
        </w:drawing>
      </w:r>
    </w:p>
    <w:p w14:paraId="3787FD09" w14:textId="77777777" w:rsidR="00A02C90" w:rsidRDefault="00A02C90" w:rsidP="005731F3">
      <w:pPr>
        <w:rPr>
          <w:strike/>
        </w:rPr>
      </w:pPr>
    </w:p>
    <w:p w14:paraId="361B548F" w14:textId="77777777" w:rsidR="00D711D7" w:rsidRDefault="00D711D7" w:rsidP="005731F3">
      <w:pPr>
        <w:rPr>
          <w:strike/>
        </w:rPr>
      </w:pPr>
    </w:p>
    <w:p w14:paraId="5D7A45E7" w14:textId="77777777" w:rsidR="00D711D7" w:rsidRDefault="00D711D7" w:rsidP="005731F3">
      <w:pPr>
        <w:rPr>
          <w:strike/>
        </w:rPr>
      </w:pPr>
    </w:p>
    <w:p w14:paraId="303C1B86" w14:textId="77777777" w:rsidR="00D711D7" w:rsidRDefault="00D711D7" w:rsidP="005731F3">
      <w:pPr>
        <w:rPr>
          <w:strike/>
        </w:rPr>
      </w:pPr>
    </w:p>
    <w:p w14:paraId="3B3B43A1" w14:textId="77777777" w:rsidR="00D711D7" w:rsidRDefault="00D711D7" w:rsidP="005731F3">
      <w:pPr>
        <w:rPr>
          <w:strike/>
        </w:rPr>
      </w:pPr>
    </w:p>
    <w:p w14:paraId="344F4D6E" w14:textId="77777777" w:rsidR="00D711D7" w:rsidRDefault="00D711D7" w:rsidP="005731F3">
      <w:pPr>
        <w:rPr>
          <w:strike/>
        </w:rPr>
      </w:pPr>
    </w:p>
    <w:p w14:paraId="5DED3E68" w14:textId="77777777" w:rsidR="00D711D7" w:rsidRDefault="00D711D7" w:rsidP="005731F3">
      <w:pPr>
        <w:rPr>
          <w:strike/>
        </w:rPr>
      </w:pPr>
    </w:p>
    <w:p w14:paraId="55B69E28" w14:textId="77777777" w:rsidR="00D711D7" w:rsidRDefault="00D711D7" w:rsidP="005731F3">
      <w:pPr>
        <w:rPr>
          <w:strike/>
        </w:rPr>
      </w:pPr>
    </w:p>
    <w:p w14:paraId="0623CB7D" w14:textId="77777777" w:rsidR="00D711D7" w:rsidRDefault="00D711D7" w:rsidP="005731F3">
      <w:pPr>
        <w:rPr>
          <w:strike/>
        </w:rPr>
      </w:pPr>
    </w:p>
    <w:p w14:paraId="56B8AEAD" w14:textId="3C1E198C" w:rsidR="00D711D7" w:rsidRDefault="00D711D7" w:rsidP="005731F3">
      <w:pPr>
        <w:rPr>
          <w:b/>
          <w:bCs/>
        </w:rPr>
      </w:pPr>
      <w:r>
        <w:rPr>
          <w:b/>
          <w:bCs/>
        </w:rPr>
        <w:lastRenderedPageBreak/>
        <w:t>Monday, June 17 - Friday, June 21, 2024</w:t>
      </w:r>
    </w:p>
    <w:p w14:paraId="7B3D1BED" w14:textId="77777777" w:rsidR="00D711D7" w:rsidRDefault="00D711D7" w:rsidP="005731F3">
      <w:pPr>
        <w:rPr>
          <w:b/>
          <w:bCs/>
        </w:rPr>
      </w:pPr>
    </w:p>
    <w:p w14:paraId="18EA1821" w14:textId="0611FDAA" w:rsidR="00A02C90" w:rsidRPr="00A02C90" w:rsidRDefault="00A02C90" w:rsidP="00D711D7">
      <w:pPr>
        <w:pStyle w:val="Heading3"/>
      </w:pPr>
      <w:bookmarkStart w:id="68" w:name="_Toc171426130"/>
      <w:r w:rsidRPr="00A02C90">
        <w:t>Babysitting Instructions:</w:t>
      </w:r>
      <w:bookmarkEnd w:id="68"/>
      <w:r w:rsidRPr="00A02C90">
        <w:t xml:space="preserve"> </w:t>
      </w:r>
    </w:p>
    <w:p w14:paraId="55E5FEC9" w14:textId="77777777" w:rsidR="00A02C90" w:rsidRDefault="00A02C90" w:rsidP="005731F3"/>
    <w:p w14:paraId="1AE80D45" w14:textId="0FED52DF" w:rsidR="00A02C90" w:rsidRPr="00A02C90" w:rsidRDefault="00A02C90" w:rsidP="005731F3">
      <w:pPr>
        <w:rPr>
          <w:b/>
          <w:bCs/>
        </w:rPr>
      </w:pPr>
      <w:r w:rsidRPr="00A02C90">
        <w:rPr>
          <w:b/>
          <w:bCs/>
        </w:rPr>
        <w:t>Counting Day 67 Freshwater Survival Plates</w:t>
      </w:r>
      <w:r w:rsidR="00D711D7">
        <w:rPr>
          <w:b/>
          <w:bCs/>
        </w:rPr>
        <w:t xml:space="preserve"> (Ben)</w:t>
      </w:r>
    </w:p>
    <w:p w14:paraId="3BFD95A8" w14:textId="3612995D" w:rsidR="00A02C90" w:rsidRPr="00D711D7" w:rsidRDefault="00D711D7" w:rsidP="00D711D7">
      <w:pPr>
        <w:pStyle w:val="ListParagraph"/>
        <w:numPr>
          <w:ilvl w:val="0"/>
          <w:numId w:val="52"/>
        </w:numPr>
      </w:pPr>
      <w:r w:rsidRPr="00D711D7">
        <w:t>Take plates out of incubator</w:t>
      </w:r>
      <w:r>
        <w:t>. These plates were plated on Thursday, 6/13. And will be incubating for 3-4 days.</w:t>
      </w:r>
    </w:p>
    <w:p w14:paraId="57BA46D4" w14:textId="77777777" w:rsidR="00D711D7" w:rsidRPr="00D711D7" w:rsidRDefault="00D711D7" w:rsidP="00D711D7">
      <w:pPr>
        <w:pStyle w:val="ListParagraph"/>
        <w:numPr>
          <w:ilvl w:val="0"/>
          <w:numId w:val="52"/>
        </w:numPr>
      </w:pPr>
      <w:r w:rsidRPr="00D711D7">
        <w:t xml:space="preserve">Using the clicker, count the number of colonies on each plate. </w:t>
      </w:r>
    </w:p>
    <w:p w14:paraId="0FF06A36" w14:textId="03BBD3D5" w:rsidR="00D711D7" w:rsidRPr="00D711D7" w:rsidRDefault="00D711D7" w:rsidP="00D711D7">
      <w:pPr>
        <w:pStyle w:val="ListParagraph"/>
        <w:numPr>
          <w:ilvl w:val="0"/>
          <w:numId w:val="52"/>
        </w:numPr>
      </w:pPr>
      <w:r w:rsidRPr="00D711D7">
        <w:t xml:space="preserve">Record the number of colonies on a table for the designated plate. Plates 1-3 are LVS and plates 4-6 are Mutant. When I come back, I will organize the data in the excel </w:t>
      </w:r>
      <w:proofErr w:type="gramStart"/>
      <w:r w:rsidRPr="00D711D7">
        <w:t>sheet</w:t>
      </w:r>
      <w:proofErr w:type="gramEnd"/>
      <w:r w:rsidRPr="00D711D7">
        <w:t xml:space="preserve"> </w:t>
      </w:r>
    </w:p>
    <w:p w14:paraId="3BA07567" w14:textId="7B52D7E4" w:rsidR="00D711D7" w:rsidRDefault="00D711D7" w:rsidP="00D711D7">
      <w:pPr>
        <w:rPr>
          <w:b/>
          <w:bCs/>
        </w:rPr>
      </w:pPr>
      <w:r>
        <w:rPr>
          <w:b/>
          <w:bCs/>
        </w:rPr>
        <w:t xml:space="preserve">Observing Patch Plates that were picked from Single Colony </w:t>
      </w:r>
    </w:p>
    <w:p w14:paraId="25CC4427" w14:textId="049737EE" w:rsidR="00D711D7" w:rsidRDefault="00D711D7" w:rsidP="00D711D7">
      <w:pPr>
        <w:pStyle w:val="ListParagraph"/>
        <w:numPr>
          <w:ilvl w:val="0"/>
          <w:numId w:val="55"/>
        </w:numPr>
      </w:pPr>
      <w:r>
        <w:t>KMR will observe plates which were plated on Friday, 6/14</w:t>
      </w:r>
    </w:p>
    <w:p w14:paraId="6E05E1F7" w14:textId="72E3DA40" w:rsidR="00D711D7" w:rsidRDefault="00D711D7" w:rsidP="00D711D7">
      <w:pPr>
        <w:rPr>
          <w:b/>
          <w:bCs/>
        </w:rPr>
      </w:pPr>
      <w:r>
        <w:rPr>
          <w:b/>
          <w:bCs/>
        </w:rPr>
        <w:t>“Contamination Plates”</w:t>
      </w:r>
    </w:p>
    <w:p w14:paraId="5CACBA4E" w14:textId="06A2472F" w:rsidR="00D711D7" w:rsidRDefault="00D711D7" w:rsidP="00D711D7">
      <w:pPr>
        <w:pStyle w:val="ListParagraph"/>
        <w:numPr>
          <w:ilvl w:val="0"/>
          <w:numId w:val="55"/>
        </w:numPr>
      </w:pPr>
      <w:r>
        <w:t>KMR will also observe these plates that were plated on Friday, 6/14</w:t>
      </w:r>
    </w:p>
    <w:p w14:paraId="5F2B174E" w14:textId="1BDE3659" w:rsidR="00D711D7" w:rsidRDefault="00D711D7" w:rsidP="00D711D7">
      <w:pPr>
        <w:pStyle w:val="ListParagraph"/>
        <w:numPr>
          <w:ilvl w:val="0"/>
          <w:numId w:val="55"/>
        </w:numPr>
      </w:pPr>
      <w:r>
        <w:t xml:space="preserve">Check lab notebook date 6/14 for pictures of the contamination saw on previous shock assay to see if contamination is </w:t>
      </w:r>
      <w:proofErr w:type="gramStart"/>
      <w:r>
        <w:t>similar to</w:t>
      </w:r>
      <w:proofErr w:type="gramEnd"/>
      <w:r>
        <w:t xml:space="preserve"> these plates. </w:t>
      </w:r>
    </w:p>
    <w:p w14:paraId="287102F6" w14:textId="77777777" w:rsidR="004341E8" w:rsidRDefault="004341E8" w:rsidP="00297F40">
      <w:pPr>
        <w:rPr>
          <w:b/>
          <w:bCs/>
        </w:rPr>
      </w:pPr>
    </w:p>
    <w:p w14:paraId="0624A23D" w14:textId="77777777" w:rsidR="004341E8" w:rsidRDefault="004341E8" w:rsidP="00297F40">
      <w:pPr>
        <w:rPr>
          <w:b/>
          <w:bCs/>
        </w:rPr>
      </w:pPr>
    </w:p>
    <w:p w14:paraId="6B10FAC2" w14:textId="77777777" w:rsidR="004341E8" w:rsidRDefault="004341E8" w:rsidP="00297F40">
      <w:pPr>
        <w:rPr>
          <w:b/>
          <w:bCs/>
        </w:rPr>
      </w:pPr>
    </w:p>
    <w:p w14:paraId="53390477" w14:textId="77777777" w:rsidR="004341E8" w:rsidRDefault="004341E8" w:rsidP="00297F40">
      <w:pPr>
        <w:rPr>
          <w:b/>
          <w:bCs/>
        </w:rPr>
      </w:pPr>
    </w:p>
    <w:p w14:paraId="6FFE0EAA" w14:textId="77777777" w:rsidR="004341E8" w:rsidRDefault="004341E8" w:rsidP="00297F40">
      <w:pPr>
        <w:rPr>
          <w:b/>
          <w:bCs/>
        </w:rPr>
      </w:pPr>
    </w:p>
    <w:p w14:paraId="1C755E9F" w14:textId="77777777" w:rsidR="004341E8" w:rsidRDefault="004341E8" w:rsidP="00297F40">
      <w:pPr>
        <w:rPr>
          <w:b/>
          <w:bCs/>
        </w:rPr>
      </w:pPr>
    </w:p>
    <w:p w14:paraId="08220A19" w14:textId="77777777" w:rsidR="004341E8" w:rsidRDefault="004341E8" w:rsidP="00297F40">
      <w:pPr>
        <w:rPr>
          <w:b/>
          <w:bCs/>
        </w:rPr>
      </w:pPr>
    </w:p>
    <w:p w14:paraId="5CE10F93" w14:textId="77777777" w:rsidR="004341E8" w:rsidRDefault="004341E8" w:rsidP="00297F40">
      <w:pPr>
        <w:rPr>
          <w:b/>
          <w:bCs/>
        </w:rPr>
      </w:pPr>
    </w:p>
    <w:p w14:paraId="6BE0E9D2" w14:textId="77777777" w:rsidR="004341E8" w:rsidRDefault="004341E8" w:rsidP="00297F40">
      <w:pPr>
        <w:rPr>
          <w:b/>
          <w:bCs/>
        </w:rPr>
      </w:pPr>
    </w:p>
    <w:p w14:paraId="274683E4" w14:textId="77777777" w:rsidR="004341E8" w:rsidRDefault="004341E8" w:rsidP="00297F40">
      <w:pPr>
        <w:rPr>
          <w:b/>
          <w:bCs/>
        </w:rPr>
      </w:pPr>
    </w:p>
    <w:p w14:paraId="1679B138" w14:textId="77777777" w:rsidR="004341E8" w:rsidRDefault="004341E8" w:rsidP="00297F40">
      <w:pPr>
        <w:rPr>
          <w:b/>
          <w:bCs/>
        </w:rPr>
      </w:pPr>
    </w:p>
    <w:p w14:paraId="23191431" w14:textId="77777777" w:rsidR="004341E8" w:rsidRDefault="004341E8" w:rsidP="00297F40">
      <w:pPr>
        <w:rPr>
          <w:b/>
          <w:bCs/>
        </w:rPr>
      </w:pPr>
    </w:p>
    <w:p w14:paraId="6B227531" w14:textId="77777777" w:rsidR="004341E8" w:rsidRDefault="004341E8" w:rsidP="00297F40">
      <w:pPr>
        <w:rPr>
          <w:b/>
          <w:bCs/>
        </w:rPr>
      </w:pPr>
    </w:p>
    <w:p w14:paraId="4FD5EE33" w14:textId="77777777" w:rsidR="004341E8" w:rsidRDefault="004341E8" w:rsidP="00297F40">
      <w:pPr>
        <w:rPr>
          <w:b/>
          <w:bCs/>
        </w:rPr>
      </w:pPr>
    </w:p>
    <w:p w14:paraId="2DAC6ECC" w14:textId="77777777" w:rsidR="004341E8" w:rsidRDefault="004341E8" w:rsidP="00297F40">
      <w:pPr>
        <w:rPr>
          <w:b/>
          <w:bCs/>
        </w:rPr>
      </w:pPr>
    </w:p>
    <w:p w14:paraId="24553CC6" w14:textId="77777777" w:rsidR="004341E8" w:rsidRDefault="004341E8" w:rsidP="00297F40">
      <w:pPr>
        <w:rPr>
          <w:b/>
          <w:bCs/>
        </w:rPr>
      </w:pPr>
    </w:p>
    <w:p w14:paraId="001A352F" w14:textId="77777777" w:rsidR="004341E8" w:rsidRDefault="004341E8" w:rsidP="00297F40">
      <w:pPr>
        <w:rPr>
          <w:b/>
          <w:bCs/>
        </w:rPr>
      </w:pPr>
    </w:p>
    <w:p w14:paraId="589291C2" w14:textId="77777777" w:rsidR="004341E8" w:rsidRDefault="004341E8" w:rsidP="00297F40">
      <w:pPr>
        <w:rPr>
          <w:b/>
          <w:bCs/>
        </w:rPr>
      </w:pPr>
    </w:p>
    <w:p w14:paraId="210EF301" w14:textId="77777777" w:rsidR="004341E8" w:rsidRDefault="004341E8" w:rsidP="00297F40">
      <w:pPr>
        <w:rPr>
          <w:b/>
          <w:bCs/>
        </w:rPr>
      </w:pPr>
    </w:p>
    <w:p w14:paraId="2248A8BF" w14:textId="77777777" w:rsidR="004341E8" w:rsidRDefault="004341E8" w:rsidP="00297F40">
      <w:pPr>
        <w:rPr>
          <w:b/>
          <w:bCs/>
        </w:rPr>
      </w:pPr>
    </w:p>
    <w:p w14:paraId="032E596D" w14:textId="77777777" w:rsidR="004341E8" w:rsidRDefault="004341E8" w:rsidP="00297F40">
      <w:pPr>
        <w:rPr>
          <w:b/>
          <w:bCs/>
        </w:rPr>
      </w:pPr>
    </w:p>
    <w:p w14:paraId="6175574D" w14:textId="77777777" w:rsidR="004341E8" w:rsidRDefault="004341E8" w:rsidP="00297F40">
      <w:pPr>
        <w:rPr>
          <w:b/>
          <w:bCs/>
        </w:rPr>
      </w:pPr>
    </w:p>
    <w:p w14:paraId="221617BA" w14:textId="77777777" w:rsidR="004341E8" w:rsidRDefault="004341E8" w:rsidP="00297F40">
      <w:pPr>
        <w:rPr>
          <w:b/>
          <w:bCs/>
        </w:rPr>
      </w:pPr>
    </w:p>
    <w:p w14:paraId="3C697794" w14:textId="77777777" w:rsidR="004341E8" w:rsidRDefault="004341E8" w:rsidP="00297F40">
      <w:pPr>
        <w:rPr>
          <w:b/>
          <w:bCs/>
        </w:rPr>
      </w:pPr>
    </w:p>
    <w:p w14:paraId="409C2E72" w14:textId="77777777" w:rsidR="004341E8" w:rsidRDefault="004341E8" w:rsidP="00297F40">
      <w:pPr>
        <w:rPr>
          <w:b/>
          <w:bCs/>
        </w:rPr>
      </w:pPr>
    </w:p>
    <w:p w14:paraId="3DCAA588" w14:textId="77777777" w:rsidR="004341E8" w:rsidRDefault="004341E8" w:rsidP="00297F40">
      <w:pPr>
        <w:rPr>
          <w:b/>
          <w:bCs/>
        </w:rPr>
      </w:pPr>
    </w:p>
    <w:p w14:paraId="3830AB34" w14:textId="42AE8FAD" w:rsidR="00297F40" w:rsidRPr="00185022" w:rsidRDefault="00297F40" w:rsidP="00297F40">
      <w:pPr>
        <w:rPr>
          <w:b/>
          <w:bCs/>
        </w:rPr>
      </w:pPr>
      <w:r>
        <w:rPr>
          <w:b/>
          <w:bCs/>
        </w:rPr>
        <w:lastRenderedPageBreak/>
        <w:t>Thursday</w:t>
      </w:r>
      <w:r w:rsidRPr="00185022">
        <w:rPr>
          <w:b/>
          <w:bCs/>
        </w:rPr>
        <w:t xml:space="preserve">, </w:t>
      </w:r>
      <w:r>
        <w:rPr>
          <w:b/>
          <w:bCs/>
        </w:rPr>
        <w:t>June 20</w:t>
      </w:r>
      <w:r w:rsidRPr="00185022">
        <w:rPr>
          <w:b/>
          <w:bCs/>
        </w:rPr>
        <w:t>, 2024</w:t>
      </w:r>
    </w:p>
    <w:p w14:paraId="3E24CAA0" w14:textId="77777777" w:rsidR="00297F40" w:rsidRPr="00185022" w:rsidRDefault="00297F40" w:rsidP="00297F40">
      <w:pPr>
        <w:rPr>
          <w:b/>
        </w:rPr>
      </w:pPr>
      <w:r w:rsidRPr="00185022">
        <w:rPr>
          <w:b/>
        </w:rPr>
        <w:t>To Do:</w:t>
      </w:r>
    </w:p>
    <w:p w14:paraId="4763D31E" w14:textId="4FADBF92" w:rsidR="00297F40" w:rsidRPr="000C7F04" w:rsidRDefault="00297F40" w:rsidP="00297F40">
      <w:pPr>
        <w:pStyle w:val="ListParagraph"/>
        <w:numPr>
          <w:ilvl w:val="0"/>
          <w:numId w:val="56"/>
        </w:numPr>
        <w:rPr>
          <w:rFonts w:ascii="Times New Roman" w:hAnsi="Times New Roman" w:cs="Times New Roman"/>
          <w:strike/>
          <w:sz w:val="24"/>
          <w:szCs w:val="24"/>
        </w:rPr>
      </w:pPr>
      <w:r w:rsidRPr="000C7F04">
        <w:rPr>
          <w:rFonts w:ascii="Times New Roman" w:hAnsi="Times New Roman" w:cs="Times New Roman"/>
          <w:strike/>
          <w:sz w:val="24"/>
          <w:szCs w:val="24"/>
        </w:rPr>
        <w:t xml:space="preserve">Prepare CHAH + 10% Sucrose Plates </w:t>
      </w:r>
      <w:r w:rsidR="00ED6D10" w:rsidRPr="000C7F04">
        <w:rPr>
          <w:rFonts w:ascii="Times New Roman" w:hAnsi="Times New Roman" w:cs="Times New Roman"/>
          <w:strike/>
          <w:sz w:val="24"/>
          <w:szCs w:val="24"/>
        </w:rPr>
        <w:t xml:space="preserve">for Sucrose Selection w/ Kira’s PI and my </w:t>
      </w:r>
      <w:proofErr w:type="gramStart"/>
      <w:r w:rsidR="00ED6D10" w:rsidRPr="000C7F04">
        <w:rPr>
          <w:rFonts w:ascii="Times New Roman" w:hAnsi="Times New Roman" w:cs="Times New Roman"/>
          <w:strike/>
          <w:sz w:val="24"/>
          <w:szCs w:val="24"/>
        </w:rPr>
        <w:t>PI</w:t>
      </w:r>
      <w:proofErr w:type="gramEnd"/>
    </w:p>
    <w:p w14:paraId="75D5F25C" w14:textId="2163EEAA" w:rsidR="00ED6D10" w:rsidRPr="000C7F04" w:rsidRDefault="00ED6D10" w:rsidP="00297F40">
      <w:pPr>
        <w:pStyle w:val="ListParagraph"/>
        <w:numPr>
          <w:ilvl w:val="0"/>
          <w:numId w:val="56"/>
        </w:numPr>
        <w:rPr>
          <w:rFonts w:ascii="Times New Roman" w:hAnsi="Times New Roman" w:cs="Times New Roman"/>
          <w:strike/>
          <w:sz w:val="24"/>
          <w:szCs w:val="24"/>
        </w:rPr>
      </w:pPr>
      <w:r w:rsidRPr="000C7F04">
        <w:rPr>
          <w:rFonts w:ascii="Times New Roman" w:hAnsi="Times New Roman" w:cs="Times New Roman"/>
          <w:strike/>
          <w:sz w:val="24"/>
          <w:szCs w:val="24"/>
        </w:rPr>
        <w:t xml:space="preserve">Possible PCR larger volume? </w:t>
      </w:r>
    </w:p>
    <w:p w14:paraId="36F5969E" w14:textId="360EDFF1" w:rsidR="00ED6D10" w:rsidRPr="000C7F04" w:rsidRDefault="00ED6D10" w:rsidP="00297F40">
      <w:pPr>
        <w:pStyle w:val="ListParagraph"/>
        <w:numPr>
          <w:ilvl w:val="0"/>
          <w:numId w:val="56"/>
        </w:numPr>
        <w:rPr>
          <w:rFonts w:ascii="Times New Roman" w:hAnsi="Times New Roman" w:cs="Times New Roman"/>
          <w:strike/>
          <w:sz w:val="24"/>
          <w:szCs w:val="24"/>
        </w:rPr>
      </w:pPr>
      <w:r w:rsidRPr="000C7F04">
        <w:rPr>
          <w:rFonts w:ascii="Times New Roman" w:hAnsi="Times New Roman" w:cs="Times New Roman"/>
          <w:strike/>
          <w:sz w:val="24"/>
          <w:szCs w:val="24"/>
        </w:rPr>
        <w:t xml:space="preserve">Update colony count from Ben’s time counting the </w:t>
      </w:r>
      <w:proofErr w:type="gramStart"/>
      <w:r w:rsidRPr="000C7F04">
        <w:rPr>
          <w:rFonts w:ascii="Times New Roman" w:hAnsi="Times New Roman" w:cs="Times New Roman"/>
          <w:strike/>
          <w:sz w:val="24"/>
          <w:szCs w:val="24"/>
        </w:rPr>
        <w:t>plates</w:t>
      </w:r>
      <w:proofErr w:type="gramEnd"/>
    </w:p>
    <w:p w14:paraId="225CC2FA" w14:textId="4FD823B5" w:rsidR="000A79E8" w:rsidRDefault="000A79E8" w:rsidP="000A79E8">
      <w:pPr>
        <w:pStyle w:val="Heading3"/>
      </w:pPr>
      <w:bookmarkStart w:id="69" w:name="_Toc171426131"/>
      <w:r>
        <w:t xml:space="preserve">PCR for Making </w:t>
      </w:r>
      <w:proofErr w:type="gramStart"/>
      <w:r>
        <w:t>pKR224</w:t>
      </w:r>
      <w:bookmarkEnd w:id="69"/>
      <w:proofErr w:type="gramEnd"/>
    </w:p>
    <w:p w14:paraId="7AE9B572" w14:textId="72E2D963" w:rsidR="004341E8" w:rsidRPr="004341E8" w:rsidRDefault="004341E8" w:rsidP="000A79E8">
      <w:pPr>
        <w:rPr>
          <w:b/>
          <w:bCs/>
        </w:rPr>
      </w:pPr>
      <w:r w:rsidRPr="004341E8">
        <w:rPr>
          <w:b/>
          <w:bCs/>
        </w:rPr>
        <w:t>Master Mix Table</w:t>
      </w:r>
    </w:p>
    <w:tbl>
      <w:tblPr>
        <w:tblW w:w="10325" w:type="dxa"/>
        <w:tblLook w:val="04A0" w:firstRow="1" w:lastRow="0" w:firstColumn="1" w:lastColumn="0" w:noHBand="0" w:noVBand="1"/>
      </w:tblPr>
      <w:tblGrid>
        <w:gridCol w:w="3471"/>
        <w:gridCol w:w="2068"/>
        <w:gridCol w:w="2034"/>
        <w:gridCol w:w="1402"/>
        <w:gridCol w:w="1350"/>
      </w:tblGrid>
      <w:tr w:rsidR="004341E8" w14:paraId="7A750266" w14:textId="77777777" w:rsidTr="004341E8">
        <w:trPr>
          <w:trHeight w:val="280"/>
        </w:trPr>
        <w:tc>
          <w:tcPr>
            <w:tcW w:w="347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362386E" w14:textId="77777777" w:rsidR="004341E8" w:rsidRDefault="004341E8">
            <w:pPr>
              <w:rPr>
                <w:rFonts w:ascii="Calibri" w:hAnsi="Calibri" w:cs="Calibri"/>
                <w:color w:val="000000"/>
              </w:rPr>
            </w:pPr>
            <w:r>
              <w:rPr>
                <w:rFonts w:ascii="Calibri" w:hAnsi="Calibri" w:cs="Calibri"/>
                <w:color w:val="000000"/>
              </w:rPr>
              <w:t>Total reaction volume</w:t>
            </w:r>
          </w:p>
        </w:tc>
        <w:tc>
          <w:tcPr>
            <w:tcW w:w="2068" w:type="dxa"/>
            <w:tcBorders>
              <w:top w:val="single" w:sz="4" w:space="0" w:color="000000"/>
              <w:left w:val="nil"/>
              <w:bottom w:val="single" w:sz="4" w:space="0" w:color="000000"/>
              <w:right w:val="single" w:sz="4" w:space="0" w:color="000000"/>
            </w:tcBorders>
            <w:shd w:val="clear" w:color="auto" w:fill="auto"/>
            <w:noWrap/>
            <w:vAlign w:val="bottom"/>
            <w:hideMark/>
          </w:tcPr>
          <w:p w14:paraId="3A1B9958" w14:textId="77777777" w:rsidR="004341E8" w:rsidRDefault="004341E8">
            <w:pPr>
              <w:jc w:val="right"/>
              <w:rPr>
                <w:rFonts w:ascii="Calibri" w:hAnsi="Calibri" w:cs="Calibri"/>
                <w:color w:val="000000"/>
              </w:rPr>
            </w:pPr>
            <w:r>
              <w:rPr>
                <w:rFonts w:ascii="Calibri" w:hAnsi="Calibri" w:cs="Calibri"/>
                <w:color w:val="000000"/>
              </w:rPr>
              <w:t>100</w:t>
            </w:r>
          </w:p>
        </w:tc>
        <w:tc>
          <w:tcPr>
            <w:tcW w:w="2034" w:type="dxa"/>
            <w:tcBorders>
              <w:top w:val="nil"/>
              <w:left w:val="nil"/>
              <w:bottom w:val="nil"/>
              <w:right w:val="nil"/>
            </w:tcBorders>
            <w:shd w:val="clear" w:color="auto" w:fill="auto"/>
            <w:noWrap/>
            <w:vAlign w:val="bottom"/>
            <w:hideMark/>
          </w:tcPr>
          <w:p w14:paraId="4FD6A673" w14:textId="77777777" w:rsidR="004341E8" w:rsidRDefault="004341E8">
            <w:pPr>
              <w:jc w:val="right"/>
              <w:rPr>
                <w:rFonts w:ascii="Calibri" w:hAnsi="Calibri" w:cs="Calibri"/>
                <w:color w:val="000000"/>
              </w:rPr>
            </w:pPr>
          </w:p>
        </w:tc>
        <w:tc>
          <w:tcPr>
            <w:tcW w:w="1402" w:type="dxa"/>
            <w:tcBorders>
              <w:top w:val="nil"/>
              <w:left w:val="nil"/>
              <w:bottom w:val="nil"/>
              <w:right w:val="nil"/>
            </w:tcBorders>
            <w:shd w:val="clear" w:color="auto" w:fill="auto"/>
            <w:noWrap/>
            <w:vAlign w:val="bottom"/>
            <w:hideMark/>
          </w:tcPr>
          <w:p w14:paraId="78BC6FAD" w14:textId="77777777" w:rsidR="004341E8" w:rsidRDefault="004341E8">
            <w:pPr>
              <w:rPr>
                <w:sz w:val="20"/>
                <w:szCs w:val="20"/>
              </w:rPr>
            </w:pPr>
          </w:p>
        </w:tc>
        <w:tc>
          <w:tcPr>
            <w:tcW w:w="1350" w:type="dxa"/>
            <w:tcBorders>
              <w:top w:val="nil"/>
              <w:left w:val="nil"/>
              <w:bottom w:val="nil"/>
              <w:right w:val="nil"/>
            </w:tcBorders>
            <w:shd w:val="clear" w:color="auto" w:fill="auto"/>
            <w:noWrap/>
            <w:vAlign w:val="bottom"/>
            <w:hideMark/>
          </w:tcPr>
          <w:p w14:paraId="7015413F" w14:textId="77777777" w:rsidR="004341E8" w:rsidRDefault="004341E8">
            <w:pPr>
              <w:rPr>
                <w:sz w:val="20"/>
                <w:szCs w:val="20"/>
              </w:rPr>
            </w:pPr>
          </w:p>
        </w:tc>
      </w:tr>
      <w:tr w:rsidR="004341E8" w14:paraId="34556AE0" w14:textId="77777777" w:rsidTr="004341E8">
        <w:trPr>
          <w:trHeight w:val="280"/>
        </w:trPr>
        <w:tc>
          <w:tcPr>
            <w:tcW w:w="3471" w:type="dxa"/>
            <w:tcBorders>
              <w:top w:val="nil"/>
              <w:left w:val="single" w:sz="4" w:space="0" w:color="000000"/>
              <w:bottom w:val="single" w:sz="4" w:space="0" w:color="000000"/>
              <w:right w:val="single" w:sz="4" w:space="0" w:color="000000"/>
            </w:tcBorders>
            <w:shd w:val="clear" w:color="auto" w:fill="auto"/>
            <w:noWrap/>
            <w:vAlign w:val="bottom"/>
            <w:hideMark/>
          </w:tcPr>
          <w:p w14:paraId="75E9EE46" w14:textId="77777777" w:rsidR="004341E8" w:rsidRDefault="004341E8">
            <w:pPr>
              <w:rPr>
                <w:rFonts w:ascii="Calibri" w:hAnsi="Calibri" w:cs="Calibri"/>
                <w:color w:val="000000"/>
              </w:rPr>
            </w:pPr>
            <w:r>
              <w:rPr>
                <w:rFonts w:ascii="Calibri" w:hAnsi="Calibri" w:cs="Calibri"/>
                <w:color w:val="000000"/>
              </w:rPr>
              <w:t>Total number of reactions</w:t>
            </w:r>
          </w:p>
        </w:tc>
        <w:tc>
          <w:tcPr>
            <w:tcW w:w="2068" w:type="dxa"/>
            <w:tcBorders>
              <w:top w:val="nil"/>
              <w:left w:val="nil"/>
              <w:bottom w:val="single" w:sz="4" w:space="0" w:color="000000"/>
              <w:right w:val="single" w:sz="4" w:space="0" w:color="000000"/>
            </w:tcBorders>
            <w:shd w:val="clear" w:color="auto" w:fill="auto"/>
            <w:noWrap/>
            <w:vAlign w:val="bottom"/>
            <w:hideMark/>
          </w:tcPr>
          <w:p w14:paraId="2A66F0F0" w14:textId="77777777" w:rsidR="004341E8" w:rsidRDefault="004341E8">
            <w:pPr>
              <w:jc w:val="right"/>
              <w:rPr>
                <w:rFonts w:ascii="Calibri" w:hAnsi="Calibri" w:cs="Calibri"/>
                <w:color w:val="000000"/>
              </w:rPr>
            </w:pPr>
            <w:r>
              <w:rPr>
                <w:rFonts w:ascii="Calibri" w:hAnsi="Calibri" w:cs="Calibri"/>
                <w:color w:val="000000"/>
              </w:rPr>
              <w:t>2</w:t>
            </w:r>
          </w:p>
        </w:tc>
        <w:tc>
          <w:tcPr>
            <w:tcW w:w="2034" w:type="dxa"/>
            <w:tcBorders>
              <w:top w:val="nil"/>
              <w:left w:val="nil"/>
              <w:bottom w:val="nil"/>
              <w:right w:val="nil"/>
            </w:tcBorders>
            <w:shd w:val="clear" w:color="auto" w:fill="auto"/>
            <w:noWrap/>
            <w:vAlign w:val="bottom"/>
            <w:hideMark/>
          </w:tcPr>
          <w:p w14:paraId="4A35E441" w14:textId="77777777" w:rsidR="004341E8" w:rsidRDefault="004341E8">
            <w:pPr>
              <w:jc w:val="right"/>
              <w:rPr>
                <w:rFonts w:ascii="Calibri" w:hAnsi="Calibri" w:cs="Calibri"/>
                <w:color w:val="000000"/>
              </w:rPr>
            </w:pPr>
          </w:p>
        </w:tc>
        <w:tc>
          <w:tcPr>
            <w:tcW w:w="1402" w:type="dxa"/>
            <w:tcBorders>
              <w:top w:val="nil"/>
              <w:left w:val="nil"/>
              <w:bottom w:val="nil"/>
              <w:right w:val="nil"/>
            </w:tcBorders>
            <w:shd w:val="clear" w:color="auto" w:fill="auto"/>
            <w:noWrap/>
            <w:vAlign w:val="bottom"/>
            <w:hideMark/>
          </w:tcPr>
          <w:p w14:paraId="10826CE1" w14:textId="77777777" w:rsidR="004341E8" w:rsidRDefault="004341E8">
            <w:pPr>
              <w:rPr>
                <w:sz w:val="20"/>
                <w:szCs w:val="20"/>
              </w:rPr>
            </w:pPr>
          </w:p>
        </w:tc>
        <w:tc>
          <w:tcPr>
            <w:tcW w:w="1350" w:type="dxa"/>
            <w:tcBorders>
              <w:top w:val="nil"/>
              <w:left w:val="nil"/>
              <w:bottom w:val="nil"/>
              <w:right w:val="nil"/>
            </w:tcBorders>
            <w:shd w:val="clear" w:color="auto" w:fill="auto"/>
            <w:noWrap/>
            <w:vAlign w:val="bottom"/>
            <w:hideMark/>
          </w:tcPr>
          <w:p w14:paraId="7697B05A" w14:textId="77777777" w:rsidR="004341E8" w:rsidRDefault="004341E8">
            <w:pPr>
              <w:rPr>
                <w:sz w:val="20"/>
                <w:szCs w:val="20"/>
              </w:rPr>
            </w:pPr>
          </w:p>
        </w:tc>
      </w:tr>
      <w:tr w:rsidR="004341E8" w14:paraId="10F3468A" w14:textId="77777777" w:rsidTr="004341E8">
        <w:trPr>
          <w:trHeight w:val="280"/>
        </w:trPr>
        <w:tc>
          <w:tcPr>
            <w:tcW w:w="3471" w:type="dxa"/>
            <w:tcBorders>
              <w:top w:val="nil"/>
              <w:left w:val="nil"/>
              <w:bottom w:val="nil"/>
              <w:right w:val="nil"/>
            </w:tcBorders>
            <w:shd w:val="clear" w:color="auto" w:fill="auto"/>
            <w:noWrap/>
            <w:vAlign w:val="bottom"/>
            <w:hideMark/>
          </w:tcPr>
          <w:p w14:paraId="4BF1E8B8" w14:textId="77777777" w:rsidR="004341E8" w:rsidRDefault="004341E8">
            <w:pPr>
              <w:rPr>
                <w:sz w:val="20"/>
                <w:szCs w:val="20"/>
              </w:rPr>
            </w:pPr>
          </w:p>
        </w:tc>
        <w:tc>
          <w:tcPr>
            <w:tcW w:w="2068" w:type="dxa"/>
            <w:tcBorders>
              <w:top w:val="nil"/>
              <w:left w:val="nil"/>
              <w:bottom w:val="nil"/>
              <w:right w:val="nil"/>
            </w:tcBorders>
            <w:shd w:val="clear" w:color="auto" w:fill="auto"/>
            <w:noWrap/>
            <w:vAlign w:val="bottom"/>
            <w:hideMark/>
          </w:tcPr>
          <w:p w14:paraId="1A79B06A" w14:textId="77777777" w:rsidR="004341E8" w:rsidRDefault="004341E8">
            <w:pPr>
              <w:rPr>
                <w:sz w:val="20"/>
                <w:szCs w:val="20"/>
              </w:rPr>
            </w:pPr>
          </w:p>
        </w:tc>
        <w:tc>
          <w:tcPr>
            <w:tcW w:w="2034" w:type="dxa"/>
            <w:tcBorders>
              <w:top w:val="nil"/>
              <w:left w:val="nil"/>
              <w:bottom w:val="nil"/>
              <w:right w:val="nil"/>
            </w:tcBorders>
            <w:shd w:val="clear" w:color="auto" w:fill="auto"/>
            <w:noWrap/>
            <w:vAlign w:val="bottom"/>
            <w:hideMark/>
          </w:tcPr>
          <w:p w14:paraId="4971969E" w14:textId="77777777" w:rsidR="004341E8" w:rsidRDefault="004341E8">
            <w:pPr>
              <w:rPr>
                <w:sz w:val="20"/>
                <w:szCs w:val="20"/>
              </w:rPr>
            </w:pPr>
          </w:p>
        </w:tc>
        <w:tc>
          <w:tcPr>
            <w:tcW w:w="1402" w:type="dxa"/>
            <w:tcBorders>
              <w:top w:val="nil"/>
              <w:left w:val="nil"/>
              <w:bottom w:val="nil"/>
              <w:right w:val="nil"/>
            </w:tcBorders>
            <w:shd w:val="clear" w:color="auto" w:fill="auto"/>
            <w:noWrap/>
            <w:vAlign w:val="bottom"/>
            <w:hideMark/>
          </w:tcPr>
          <w:p w14:paraId="25AC0983" w14:textId="77777777" w:rsidR="004341E8" w:rsidRDefault="004341E8">
            <w:pPr>
              <w:rPr>
                <w:sz w:val="20"/>
                <w:szCs w:val="20"/>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F59F76" w14:textId="77777777" w:rsidR="004341E8" w:rsidRDefault="004341E8">
            <w:pPr>
              <w:rPr>
                <w:rFonts w:ascii="Calibri" w:hAnsi="Calibri" w:cs="Calibri"/>
                <w:b/>
                <w:bCs/>
                <w:color w:val="000000"/>
              </w:rPr>
            </w:pPr>
            <w:r>
              <w:rPr>
                <w:rFonts w:ascii="Calibri" w:hAnsi="Calibri" w:cs="Calibri"/>
                <w:b/>
                <w:bCs/>
                <w:color w:val="000000"/>
              </w:rPr>
              <w:t>Factor</w:t>
            </w:r>
          </w:p>
        </w:tc>
      </w:tr>
      <w:tr w:rsidR="004341E8" w14:paraId="6589B243" w14:textId="77777777" w:rsidTr="004341E8">
        <w:trPr>
          <w:trHeight w:val="280"/>
        </w:trPr>
        <w:tc>
          <w:tcPr>
            <w:tcW w:w="347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FE5D959" w14:textId="77777777" w:rsidR="004341E8" w:rsidRDefault="004341E8">
            <w:pPr>
              <w:rPr>
                <w:rFonts w:ascii="Calibri" w:hAnsi="Calibri" w:cs="Calibri"/>
                <w:b/>
                <w:bCs/>
                <w:color w:val="000000"/>
              </w:rPr>
            </w:pPr>
            <w:r>
              <w:rPr>
                <w:rFonts w:ascii="Calibri" w:hAnsi="Calibri" w:cs="Calibri"/>
                <w:b/>
                <w:bCs/>
                <w:color w:val="000000"/>
              </w:rPr>
              <w:t>Component</w:t>
            </w:r>
          </w:p>
        </w:tc>
        <w:tc>
          <w:tcPr>
            <w:tcW w:w="2068" w:type="dxa"/>
            <w:tcBorders>
              <w:top w:val="single" w:sz="4" w:space="0" w:color="000000"/>
              <w:left w:val="nil"/>
              <w:bottom w:val="single" w:sz="4" w:space="0" w:color="000000"/>
              <w:right w:val="single" w:sz="4" w:space="0" w:color="000000"/>
            </w:tcBorders>
            <w:shd w:val="clear" w:color="auto" w:fill="auto"/>
            <w:noWrap/>
            <w:vAlign w:val="bottom"/>
            <w:hideMark/>
          </w:tcPr>
          <w:p w14:paraId="0FD01489" w14:textId="77777777" w:rsidR="004341E8" w:rsidRDefault="004341E8">
            <w:pPr>
              <w:rPr>
                <w:rFonts w:ascii="Calibri" w:hAnsi="Calibri" w:cs="Calibri"/>
                <w:b/>
                <w:bCs/>
                <w:color w:val="000000"/>
              </w:rPr>
            </w:pPr>
            <w:r>
              <w:rPr>
                <w:rFonts w:ascii="Calibri" w:hAnsi="Calibri" w:cs="Calibri"/>
                <w:b/>
                <w:bCs/>
                <w:color w:val="000000"/>
              </w:rPr>
              <w:t>Stock concentration</w:t>
            </w:r>
          </w:p>
        </w:tc>
        <w:tc>
          <w:tcPr>
            <w:tcW w:w="2034" w:type="dxa"/>
            <w:tcBorders>
              <w:top w:val="single" w:sz="4" w:space="0" w:color="000000"/>
              <w:left w:val="nil"/>
              <w:bottom w:val="single" w:sz="4" w:space="0" w:color="000000"/>
              <w:right w:val="single" w:sz="4" w:space="0" w:color="000000"/>
            </w:tcBorders>
            <w:shd w:val="clear" w:color="auto" w:fill="auto"/>
            <w:noWrap/>
            <w:vAlign w:val="bottom"/>
            <w:hideMark/>
          </w:tcPr>
          <w:p w14:paraId="3CB08025" w14:textId="77777777" w:rsidR="004341E8" w:rsidRDefault="004341E8">
            <w:pPr>
              <w:rPr>
                <w:rFonts w:ascii="Calibri" w:hAnsi="Calibri" w:cs="Calibri"/>
                <w:b/>
                <w:bCs/>
                <w:color w:val="000000"/>
              </w:rPr>
            </w:pPr>
            <w:r>
              <w:rPr>
                <w:rFonts w:ascii="Calibri" w:hAnsi="Calibri" w:cs="Calibri"/>
                <w:b/>
                <w:bCs/>
                <w:color w:val="000000"/>
              </w:rPr>
              <w:t>Final concentration</w:t>
            </w:r>
          </w:p>
        </w:tc>
        <w:tc>
          <w:tcPr>
            <w:tcW w:w="1402" w:type="dxa"/>
            <w:tcBorders>
              <w:top w:val="single" w:sz="4" w:space="0" w:color="000000"/>
              <w:left w:val="nil"/>
              <w:bottom w:val="single" w:sz="4" w:space="0" w:color="000000"/>
              <w:right w:val="single" w:sz="4" w:space="0" w:color="000000"/>
            </w:tcBorders>
            <w:shd w:val="clear" w:color="auto" w:fill="auto"/>
            <w:noWrap/>
            <w:vAlign w:val="bottom"/>
            <w:hideMark/>
          </w:tcPr>
          <w:p w14:paraId="5A30E401" w14:textId="77777777" w:rsidR="004341E8" w:rsidRDefault="004341E8">
            <w:pPr>
              <w:rPr>
                <w:rFonts w:ascii="Calibri" w:hAnsi="Calibri" w:cs="Calibri"/>
                <w:b/>
                <w:bCs/>
                <w:color w:val="000000"/>
              </w:rPr>
            </w:pPr>
            <w:r>
              <w:rPr>
                <w:rFonts w:ascii="Calibri" w:hAnsi="Calibri" w:cs="Calibri"/>
                <w:b/>
                <w:bCs/>
                <w:color w:val="000000"/>
              </w:rPr>
              <w:t xml:space="preserve">1 </w:t>
            </w:r>
            <w:proofErr w:type="spellStart"/>
            <w:r>
              <w:rPr>
                <w:rFonts w:ascii="Calibri" w:hAnsi="Calibri" w:cs="Calibri"/>
                <w:b/>
                <w:bCs/>
                <w:color w:val="000000"/>
              </w:rPr>
              <w:t>rxn</w:t>
            </w:r>
            <w:proofErr w:type="spellEnd"/>
            <w:r>
              <w:rPr>
                <w:rFonts w:ascii="Calibri" w:hAnsi="Calibri" w:cs="Calibri"/>
                <w:b/>
                <w:bCs/>
                <w:color w:val="000000"/>
              </w:rPr>
              <w:t xml:space="preserve"> volume</w:t>
            </w:r>
          </w:p>
        </w:tc>
        <w:tc>
          <w:tcPr>
            <w:tcW w:w="1350" w:type="dxa"/>
            <w:tcBorders>
              <w:top w:val="nil"/>
              <w:left w:val="nil"/>
              <w:bottom w:val="single" w:sz="4" w:space="0" w:color="000000"/>
              <w:right w:val="single" w:sz="4" w:space="0" w:color="000000"/>
            </w:tcBorders>
            <w:shd w:val="clear" w:color="auto" w:fill="auto"/>
            <w:noWrap/>
            <w:vAlign w:val="bottom"/>
            <w:hideMark/>
          </w:tcPr>
          <w:p w14:paraId="20A7EF07" w14:textId="77777777" w:rsidR="004341E8" w:rsidRDefault="004341E8">
            <w:pPr>
              <w:jc w:val="right"/>
              <w:rPr>
                <w:rFonts w:ascii="Calibri" w:hAnsi="Calibri" w:cs="Calibri"/>
                <w:color w:val="000000"/>
              </w:rPr>
            </w:pPr>
            <w:r>
              <w:rPr>
                <w:rFonts w:ascii="Calibri" w:hAnsi="Calibri" w:cs="Calibri"/>
                <w:color w:val="000000"/>
              </w:rPr>
              <w:t>3</w:t>
            </w:r>
          </w:p>
        </w:tc>
      </w:tr>
      <w:tr w:rsidR="004341E8" w14:paraId="381C7425" w14:textId="77777777" w:rsidTr="004341E8">
        <w:trPr>
          <w:trHeight w:val="280"/>
        </w:trPr>
        <w:tc>
          <w:tcPr>
            <w:tcW w:w="3471" w:type="dxa"/>
            <w:tcBorders>
              <w:top w:val="nil"/>
              <w:left w:val="nil"/>
              <w:bottom w:val="nil"/>
              <w:right w:val="nil"/>
            </w:tcBorders>
            <w:shd w:val="clear" w:color="auto" w:fill="auto"/>
            <w:noWrap/>
            <w:vAlign w:val="bottom"/>
            <w:hideMark/>
          </w:tcPr>
          <w:p w14:paraId="6E88A28F" w14:textId="77777777" w:rsidR="004341E8" w:rsidRDefault="004341E8">
            <w:pPr>
              <w:rPr>
                <w:rFonts w:ascii="Calibri" w:hAnsi="Calibri" w:cs="Calibri"/>
                <w:color w:val="000000"/>
              </w:rPr>
            </w:pPr>
            <w:r>
              <w:rPr>
                <w:rFonts w:ascii="Calibri" w:hAnsi="Calibri" w:cs="Calibri"/>
                <w:color w:val="000000"/>
              </w:rPr>
              <w:t>ddiH2O</w:t>
            </w:r>
          </w:p>
        </w:tc>
        <w:tc>
          <w:tcPr>
            <w:tcW w:w="2068" w:type="dxa"/>
            <w:tcBorders>
              <w:top w:val="nil"/>
              <w:left w:val="single" w:sz="4" w:space="0" w:color="000000"/>
              <w:bottom w:val="single" w:sz="4" w:space="0" w:color="000000"/>
              <w:right w:val="single" w:sz="4" w:space="0" w:color="000000"/>
            </w:tcBorders>
            <w:shd w:val="clear" w:color="auto" w:fill="auto"/>
            <w:noWrap/>
            <w:vAlign w:val="bottom"/>
            <w:hideMark/>
          </w:tcPr>
          <w:p w14:paraId="0AD12936" w14:textId="77777777" w:rsidR="004341E8" w:rsidRDefault="004341E8">
            <w:pPr>
              <w:rPr>
                <w:rFonts w:ascii="Calibri" w:hAnsi="Calibri" w:cs="Calibri"/>
                <w:color w:val="000000"/>
              </w:rPr>
            </w:pPr>
            <w:r>
              <w:rPr>
                <w:rFonts w:ascii="Calibri" w:hAnsi="Calibri" w:cs="Calibri"/>
                <w:color w:val="000000"/>
              </w:rPr>
              <w:t> </w:t>
            </w:r>
          </w:p>
        </w:tc>
        <w:tc>
          <w:tcPr>
            <w:tcW w:w="2034" w:type="dxa"/>
            <w:tcBorders>
              <w:top w:val="nil"/>
              <w:left w:val="nil"/>
              <w:bottom w:val="single" w:sz="4" w:space="0" w:color="000000"/>
              <w:right w:val="single" w:sz="4" w:space="0" w:color="000000"/>
            </w:tcBorders>
            <w:shd w:val="clear" w:color="auto" w:fill="auto"/>
            <w:noWrap/>
            <w:vAlign w:val="bottom"/>
            <w:hideMark/>
          </w:tcPr>
          <w:p w14:paraId="1526A741" w14:textId="77777777" w:rsidR="004341E8" w:rsidRDefault="004341E8">
            <w:pPr>
              <w:rPr>
                <w:rFonts w:ascii="Calibri" w:hAnsi="Calibri" w:cs="Calibri"/>
                <w:color w:val="000000"/>
              </w:rPr>
            </w:pPr>
            <w:r>
              <w:rPr>
                <w:rFonts w:ascii="Calibri" w:hAnsi="Calibri" w:cs="Calibri"/>
                <w:color w:val="000000"/>
              </w:rPr>
              <w:t> </w:t>
            </w:r>
          </w:p>
        </w:tc>
        <w:tc>
          <w:tcPr>
            <w:tcW w:w="1402" w:type="dxa"/>
            <w:tcBorders>
              <w:top w:val="nil"/>
              <w:left w:val="nil"/>
              <w:bottom w:val="single" w:sz="4" w:space="0" w:color="000000"/>
              <w:right w:val="single" w:sz="4" w:space="0" w:color="000000"/>
            </w:tcBorders>
            <w:shd w:val="clear" w:color="auto" w:fill="auto"/>
            <w:noWrap/>
            <w:vAlign w:val="bottom"/>
            <w:hideMark/>
          </w:tcPr>
          <w:p w14:paraId="06EB29A8" w14:textId="77777777" w:rsidR="004341E8" w:rsidRDefault="004341E8">
            <w:pPr>
              <w:jc w:val="right"/>
              <w:rPr>
                <w:rFonts w:ascii="Calibri" w:hAnsi="Calibri" w:cs="Calibri"/>
                <w:color w:val="000000"/>
              </w:rPr>
            </w:pPr>
            <w:r>
              <w:rPr>
                <w:rFonts w:ascii="Calibri" w:hAnsi="Calibri" w:cs="Calibri"/>
                <w:color w:val="000000"/>
              </w:rPr>
              <w:t>62.0</w:t>
            </w:r>
          </w:p>
        </w:tc>
        <w:tc>
          <w:tcPr>
            <w:tcW w:w="1350" w:type="dxa"/>
            <w:tcBorders>
              <w:top w:val="nil"/>
              <w:left w:val="nil"/>
              <w:bottom w:val="single" w:sz="4" w:space="0" w:color="000000"/>
              <w:right w:val="single" w:sz="4" w:space="0" w:color="000000"/>
            </w:tcBorders>
            <w:shd w:val="clear" w:color="auto" w:fill="auto"/>
            <w:noWrap/>
            <w:vAlign w:val="bottom"/>
            <w:hideMark/>
          </w:tcPr>
          <w:p w14:paraId="06A9B8A0" w14:textId="77777777" w:rsidR="004341E8" w:rsidRDefault="004341E8">
            <w:pPr>
              <w:jc w:val="right"/>
              <w:rPr>
                <w:rFonts w:ascii="Calibri" w:hAnsi="Calibri" w:cs="Calibri"/>
                <w:color w:val="000000"/>
              </w:rPr>
            </w:pPr>
            <w:r>
              <w:rPr>
                <w:rFonts w:ascii="Calibri" w:hAnsi="Calibri" w:cs="Calibri"/>
                <w:color w:val="000000"/>
              </w:rPr>
              <w:t>186</w:t>
            </w:r>
          </w:p>
        </w:tc>
      </w:tr>
      <w:tr w:rsidR="004341E8" w14:paraId="6E48504B" w14:textId="77777777" w:rsidTr="004341E8">
        <w:trPr>
          <w:trHeight w:val="280"/>
        </w:trPr>
        <w:tc>
          <w:tcPr>
            <w:tcW w:w="347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6A074C0" w14:textId="77777777" w:rsidR="004341E8" w:rsidRDefault="004341E8">
            <w:pPr>
              <w:rPr>
                <w:rFonts w:ascii="Calibri" w:hAnsi="Calibri" w:cs="Calibri"/>
                <w:color w:val="000000"/>
              </w:rPr>
            </w:pPr>
            <w:proofErr w:type="spellStart"/>
            <w:r>
              <w:rPr>
                <w:rFonts w:ascii="Calibri" w:hAnsi="Calibri" w:cs="Calibri"/>
                <w:color w:val="000000"/>
              </w:rPr>
              <w:t>PrimeSTAR</w:t>
            </w:r>
            <w:proofErr w:type="spellEnd"/>
            <w:r>
              <w:rPr>
                <w:rFonts w:ascii="Calibri" w:hAnsi="Calibri" w:cs="Calibri"/>
                <w:color w:val="000000"/>
              </w:rPr>
              <w:t xml:space="preserve"> GXL Buffer</w:t>
            </w:r>
          </w:p>
        </w:tc>
        <w:tc>
          <w:tcPr>
            <w:tcW w:w="2068" w:type="dxa"/>
            <w:tcBorders>
              <w:top w:val="nil"/>
              <w:left w:val="nil"/>
              <w:bottom w:val="single" w:sz="4" w:space="0" w:color="000000"/>
              <w:right w:val="single" w:sz="4" w:space="0" w:color="000000"/>
            </w:tcBorders>
            <w:shd w:val="clear" w:color="auto" w:fill="auto"/>
            <w:noWrap/>
            <w:vAlign w:val="bottom"/>
            <w:hideMark/>
          </w:tcPr>
          <w:p w14:paraId="44ABC443" w14:textId="77777777" w:rsidR="004341E8" w:rsidRDefault="004341E8">
            <w:pPr>
              <w:rPr>
                <w:rFonts w:ascii="Calibri" w:hAnsi="Calibri" w:cs="Calibri"/>
                <w:color w:val="000000"/>
              </w:rPr>
            </w:pPr>
            <w:r>
              <w:rPr>
                <w:rFonts w:ascii="Calibri" w:hAnsi="Calibri" w:cs="Calibri"/>
                <w:color w:val="000000"/>
              </w:rPr>
              <w:t>5x</w:t>
            </w:r>
          </w:p>
        </w:tc>
        <w:tc>
          <w:tcPr>
            <w:tcW w:w="2034" w:type="dxa"/>
            <w:tcBorders>
              <w:top w:val="nil"/>
              <w:left w:val="nil"/>
              <w:bottom w:val="single" w:sz="4" w:space="0" w:color="000000"/>
              <w:right w:val="single" w:sz="4" w:space="0" w:color="000000"/>
            </w:tcBorders>
            <w:shd w:val="clear" w:color="auto" w:fill="auto"/>
            <w:noWrap/>
            <w:vAlign w:val="bottom"/>
            <w:hideMark/>
          </w:tcPr>
          <w:p w14:paraId="0C95285E" w14:textId="77777777" w:rsidR="004341E8" w:rsidRDefault="004341E8">
            <w:pPr>
              <w:rPr>
                <w:rFonts w:ascii="Calibri" w:hAnsi="Calibri" w:cs="Calibri"/>
                <w:color w:val="000000"/>
              </w:rPr>
            </w:pPr>
            <w:r>
              <w:rPr>
                <w:rFonts w:ascii="Calibri" w:hAnsi="Calibri" w:cs="Calibri"/>
                <w:color w:val="000000"/>
              </w:rPr>
              <w:t>1x</w:t>
            </w:r>
          </w:p>
        </w:tc>
        <w:tc>
          <w:tcPr>
            <w:tcW w:w="1402" w:type="dxa"/>
            <w:tcBorders>
              <w:top w:val="nil"/>
              <w:left w:val="nil"/>
              <w:bottom w:val="single" w:sz="4" w:space="0" w:color="000000"/>
              <w:right w:val="single" w:sz="4" w:space="0" w:color="000000"/>
            </w:tcBorders>
            <w:shd w:val="clear" w:color="auto" w:fill="auto"/>
            <w:noWrap/>
            <w:vAlign w:val="bottom"/>
            <w:hideMark/>
          </w:tcPr>
          <w:p w14:paraId="513A5273" w14:textId="77777777" w:rsidR="004341E8" w:rsidRDefault="004341E8">
            <w:pPr>
              <w:jc w:val="right"/>
              <w:rPr>
                <w:rFonts w:ascii="Calibri" w:hAnsi="Calibri" w:cs="Calibri"/>
                <w:color w:val="000000"/>
              </w:rPr>
            </w:pPr>
            <w:r>
              <w:rPr>
                <w:rFonts w:ascii="Calibri" w:hAnsi="Calibri" w:cs="Calibri"/>
                <w:color w:val="000000"/>
              </w:rPr>
              <w:t>20.0</w:t>
            </w:r>
          </w:p>
        </w:tc>
        <w:tc>
          <w:tcPr>
            <w:tcW w:w="1350" w:type="dxa"/>
            <w:tcBorders>
              <w:top w:val="nil"/>
              <w:left w:val="nil"/>
              <w:bottom w:val="single" w:sz="4" w:space="0" w:color="000000"/>
              <w:right w:val="single" w:sz="4" w:space="0" w:color="000000"/>
            </w:tcBorders>
            <w:shd w:val="clear" w:color="auto" w:fill="auto"/>
            <w:noWrap/>
            <w:vAlign w:val="bottom"/>
            <w:hideMark/>
          </w:tcPr>
          <w:p w14:paraId="4579D760" w14:textId="77777777" w:rsidR="004341E8" w:rsidRDefault="004341E8">
            <w:pPr>
              <w:jc w:val="right"/>
              <w:rPr>
                <w:rFonts w:ascii="Calibri" w:hAnsi="Calibri" w:cs="Calibri"/>
                <w:color w:val="000000"/>
              </w:rPr>
            </w:pPr>
            <w:r>
              <w:rPr>
                <w:rFonts w:ascii="Calibri" w:hAnsi="Calibri" w:cs="Calibri"/>
                <w:color w:val="000000"/>
              </w:rPr>
              <w:t>60</w:t>
            </w:r>
          </w:p>
        </w:tc>
      </w:tr>
      <w:tr w:rsidR="004341E8" w14:paraId="0BD5D133" w14:textId="77777777" w:rsidTr="004341E8">
        <w:trPr>
          <w:trHeight w:val="280"/>
        </w:trPr>
        <w:tc>
          <w:tcPr>
            <w:tcW w:w="3471" w:type="dxa"/>
            <w:tcBorders>
              <w:top w:val="nil"/>
              <w:left w:val="single" w:sz="4" w:space="0" w:color="000000"/>
              <w:bottom w:val="single" w:sz="4" w:space="0" w:color="000000"/>
              <w:right w:val="single" w:sz="4" w:space="0" w:color="000000"/>
            </w:tcBorders>
            <w:shd w:val="clear" w:color="auto" w:fill="auto"/>
            <w:noWrap/>
            <w:vAlign w:val="bottom"/>
            <w:hideMark/>
          </w:tcPr>
          <w:p w14:paraId="673D45F4" w14:textId="77777777" w:rsidR="004341E8" w:rsidRDefault="004341E8">
            <w:pPr>
              <w:rPr>
                <w:rFonts w:ascii="Calibri" w:hAnsi="Calibri" w:cs="Calibri"/>
                <w:color w:val="000000"/>
              </w:rPr>
            </w:pPr>
            <w:r>
              <w:rPr>
                <w:rFonts w:ascii="Calibri" w:hAnsi="Calibri" w:cs="Calibri"/>
                <w:color w:val="000000"/>
              </w:rPr>
              <w:t>dNTPs</w:t>
            </w:r>
          </w:p>
        </w:tc>
        <w:tc>
          <w:tcPr>
            <w:tcW w:w="2068" w:type="dxa"/>
            <w:tcBorders>
              <w:top w:val="nil"/>
              <w:left w:val="nil"/>
              <w:bottom w:val="single" w:sz="4" w:space="0" w:color="000000"/>
              <w:right w:val="single" w:sz="4" w:space="0" w:color="000000"/>
            </w:tcBorders>
            <w:shd w:val="clear" w:color="auto" w:fill="auto"/>
            <w:noWrap/>
            <w:vAlign w:val="bottom"/>
            <w:hideMark/>
          </w:tcPr>
          <w:p w14:paraId="34B19375" w14:textId="77777777" w:rsidR="004341E8" w:rsidRDefault="004341E8">
            <w:pPr>
              <w:rPr>
                <w:rFonts w:ascii="Calibri" w:hAnsi="Calibri" w:cs="Calibri"/>
                <w:color w:val="000000"/>
              </w:rPr>
            </w:pPr>
            <w:r>
              <w:rPr>
                <w:rFonts w:ascii="Calibri" w:hAnsi="Calibri" w:cs="Calibri"/>
                <w:color w:val="000000"/>
              </w:rPr>
              <w:t>2.5 mM</w:t>
            </w:r>
          </w:p>
        </w:tc>
        <w:tc>
          <w:tcPr>
            <w:tcW w:w="2034" w:type="dxa"/>
            <w:tcBorders>
              <w:top w:val="nil"/>
              <w:left w:val="nil"/>
              <w:bottom w:val="single" w:sz="4" w:space="0" w:color="000000"/>
              <w:right w:val="single" w:sz="4" w:space="0" w:color="000000"/>
            </w:tcBorders>
            <w:shd w:val="clear" w:color="auto" w:fill="auto"/>
            <w:noWrap/>
            <w:vAlign w:val="bottom"/>
            <w:hideMark/>
          </w:tcPr>
          <w:p w14:paraId="1B72C5F9" w14:textId="77777777" w:rsidR="004341E8" w:rsidRDefault="004341E8">
            <w:pPr>
              <w:rPr>
                <w:rFonts w:ascii="Calibri" w:hAnsi="Calibri" w:cs="Calibri"/>
                <w:color w:val="000000"/>
              </w:rPr>
            </w:pPr>
            <w:r>
              <w:rPr>
                <w:rFonts w:ascii="Calibri" w:hAnsi="Calibri" w:cs="Calibri"/>
                <w:color w:val="000000"/>
              </w:rPr>
              <w:t>0.2 mM</w:t>
            </w:r>
          </w:p>
        </w:tc>
        <w:tc>
          <w:tcPr>
            <w:tcW w:w="1402" w:type="dxa"/>
            <w:tcBorders>
              <w:top w:val="nil"/>
              <w:left w:val="nil"/>
              <w:bottom w:val="single" w:sz="4" w:space="0" w:color="000000"/>
              <w:right w:val="single" w:sz="4" w:space="0" w:color="000000"/>
            </w:tcBorders>
            <w:shd w:val="clear" w:color="auto" w:fill="auto"/>
            <w:noWrap/>
            <w:vAlign w:val="bottom"/>
            <w:hideMark/>
          </w:tcPr>
          <w:p w14:paraId="1D21AC76" w14:textId="77777777" w:rsidR="004341E8" w:rsidRDefault="004341E8">
            <w:pPr>
              <w:jc w:val="right"/>
              <w:rPr>
                <w:rFonts w:ascii="Calibri" w:hAnsi="Calibri" w:cs="Calibri"/>
                <w:color w:val="000000"/>
              </w:rPr>
            </w:pPr>
            <w:r>
              <w:rPr>
                <w:rFonts w:ascii="Calibri" w:hAnsi="Calibri" w:cs="Calibri"/>
                <w:color w:val="000000"/>
              </w:rPr>
              <w:t>8.0</w:t>
            </w:r>
          </w:p>
        </w:tc>
        <w:tc>
          <w:tcPr>
            <w:tcW w:w="1350" w:type="dxa"/>
            <w:tcBorders>
              <w:top w:val="nil"/>
              <w:left w:val="nil"/>
              <w:bottom w:val="single" w:sz="4" w:space="0" w:color="000000"/>
              <w:right w:val="single" w:sz="4" w:space="0" w:color="000000"/>
            </w:tcBorders>
            <w:shd w:val="clear" w:color="auto" w:fill="auto"/>
            <w:noWrap/>
            <w:vAlign w:val="bottom"/>
            <w:hideMark/>
          </w:tcPr>
          <w:p w14:paraId="2FE1FDE4" w14:textId="77777777" w:rsidR="004341E8" w:rsidRDefault="004341E8">
            <w:pPr>
              <w:jc w:val="right"/>
              <w:rPr>
                <w:rFonts w:ascii="Calibri" w:hAnsi="Calibri" w:cs="Calibri"/>
                <w:color w:val="000000"/>
              </w:rPr>
            </w:pPr>
            <w:r>
              <w:rPr>
                <w:rFonts w:ascii="Calibri" w:hAnsi="Calibri" w:cs="Calibri"/>
                <w:color w:val="000000"/>
              </w:rPr>
              <w:t>24</w:t>
            </w:r>
          </w:p>
        </w:tc>
      </w:tr>
      <w:tr w:rsidR="004341E8" w14:paraId="2FDBF341" w14:textId="77777777" w:rsidTr="004341E8">
        <w:trPr>
          <w:trHeight w:val="280"/>
        </w:trPr>
        <w:tc>
          <w:tcPr>
            <w:tcW w:w="3471" w:type="dxa"/>
            <w:tcBorders>
              <w:top w:val="nil"/>
              <w:left w:val="single" w:sz="4" w:space="0" w:color="000000"/>
              <w:bottom w:val="single" w:sz="4" w:space="0" w:color="000000"/>
              <w:right w:val="single" w:sz="4" w:space="0" w:color="000000"/>
            </w:tcBorders>
            <w:shd w:val="clear" w:color="auto" w:fill="auto"/>
            <w:noWrap/>
            <w:vAlign w:val="bottom"/>
            <w:hideMark/>
          </w:tcPr>
          <w:p w14:paraId="24C73BF0" w14:textId="77777777" w:rsidR="004341E8" w:rsidRDefault="004341E8">
            <w:pPr>
              <w:rPr>
                <w:rFonts w:ascii="Calibri" w:hAnsi="Calibri" w:cs="Calibri"/>
                <w:color w:val="000000"/>
              </w:rPr>
            </w:pPr>
            <w:r>
              <w:rPr>
                <w:rFonts w:ascii="Calibri" w:hAnsi="Calibri" w:cs="Calibri"/>
                <w:color w:val="000000"/>
              </w:rPr>
              <w:t>oligo F</w:t>
            </w:r>
          </w:p>
        </w:tc>
        <w:tc>
          <w:tcPr>
            <w:tcW w:w="2068" w:type="dxa"/>
            <w:tcBorders>
              <w:top w:val="nil"/>
              <w:left w:val="nil"/>
              <w:bottom w:val="single" w:sz="4" w:space="0" w:color="000000"/>
              <w:right w:val="single" w:sz="4" w:space="0" w:color="000000"/>
            </w:tcBorders>
            <w:shd w:val="clear" w:color="auto" w:fill="auto"/>
            <w:noWrap/>
            <w:vAlign w:val="bottom"/>
            <w:hideMark/>
          </w:tcPr>
          <w:p w14:paraId="0A5338B0" w14:textId="77777777" w:rsidR="004341E8" w:rsidRDefault="004341E8">
            <w:pPr>
              <w:rPr>
                <w:rFonts w:ascii="Calibri" w:hAnsi="Calibri" w:cs="Calibri"/>
                <w:color w:val="000000"/>
              </w:rPr>
            </w:pPr>
            <w:r>
              <w:rPr>
                <w:rFonts w:ascii="Calibri" w:hAnsi="Calibri" w:cs="Calibri"/>
                <w:color w:val="000000"/>
              </w:rPr>
              <w:t xml:space="preserve">10 </w:t>
            </w:r>
            <w:proofErr w:type="spellStart"/>
            <w:proofErr w:type="gramStart"/>
            <w:r>
              <w:rPr>
                <w:rFonts w:ascii="Calibri" w:hAnsi="Calibri" w:cs="Calibri"/>
                <w:color w:val="000000"/>
              </w:rPr>
              <w:t>uM</w:t>
            </w:r>
            <w:proofErr w:type="spellEnd"/>
            <w:proofErr w:type="gramEnd"/>
          </w:p>
        </w:tc>
        <w:tc>
          <w:tcPr>
            <w:tcW w:w="2034" w:type="dxa"/>
            <w:tcBorders>
              <w:top w:val="nil"/>
              <w:left w:val="nil"/>
              <w:bottom w:val="single" w:sz="4" w:space="0" w:color="000000"/>
              <w:right w:val="single" w:sz="4" w:space="0" w:color="000000"/>
            </w:tcBorders>
            <w:shd w:val="clear" w:color="auto" w:fill="auto"/>
            <w:noWrap/>
            <w:vAlign w:val="bottom"/>
            <w:hideMark/>
          </w:tcPr>
          <w:p w14:paraId="35B26AE4" w14:textId="77777777" w:rsidR="004341E8" w:rsidRDefault="004341E8">
            <w:pPr>
              <w:rPr>
                <w:rFonts w:ascii="Calibri" w:hAnsi="Calibri" w:cs="Calibri"/>
                <w:color w:val="000000"/>
              </w:rPr>
            </w:pPr>
            <w:r>
              <w:rPr>
                <w:rFonts w:ascii="Calibri" w:hAnsi="Calibri" w:cs="Calibri"/>
                <w:color w:val="000000"/>
              </w:rPr>
              <w:t xml:space="preserve">0.3 </w:t>
            </w:r>
            <w:proofErr w:type="spellStart"/>
            <w:r>
              <w:rPr>
                <w:rFonts w:ascii="Calibri" w:hAnsi="Calibri" w:cs="Calibri"/>
                <w:color w:val="000000"/>
              </w:rPr>
              <w:t>uM</w:t>
            </w:r>
            <w:proofErr w:type="spellEnd"/>
          </w:p>
        </w:tc>
        <w:tc>
          <w:tcPr>
            <w:tcW w:w="1402" w:type="dxa"/>
            <w:tcBorders>
              <w:top w:val="nil"/>
              <w:left w:val="nil"/>
              <w:bottom w:val="single" w:sz="4" w:space="0" w:color="000000"/>
              <w:right w:val="single" w:sz="4" w:space="0" w:color="000000"/>
            </w:tcBorders>
            <w:shd w:val="clear" w:color="auto" w:fill="auto"/>
            <w:noWrap/>
            <w:vAlign w:val="bottom"/>
            <w:hideMark/>
          </w:tcPr>
          <w:p w14:paraId="18BB7416" w14:textId="77777777" w:rsidR="004341E8" w:rsidRDefault="004341E8">
            <w:pPr>
              <w:jc w:val="right"/>
              <w:rPr>
                <w:rFonts w:ascii="Calibri" w:hAnsi="Calibri" w:cs="Calibri"/>
                <w:color w:val="000000"/>
              </w:rPr>
            </w:pPr>
            <w:r>
              <w:rPr>
                <w:rFonts w:ascii="Calibri" w:hAnsi="Calibri" w:cs="Calibri"/>
                <w:color w:val="000000"/>
              </w:rPr>
              <w:t>3.0</w:t>
            </w:r>
          </w:p>
        </w:tc>
        <w:tc>
          <w:tcPr>
            <w:tcW w:w="1350" w:type="dxa"/>
            <w:tcBorders>
              <w:top w:val="nil"/>
              <w:left w:val="nil"/>
              <w:bottom w:val="single" w:sz="4" w:space="0" w:color="000000"/>
              <w:right w:val="single" w:sz="4" w:space="0" w:color="000000"/>
            </w:tcBorders>
            <w:shd w:val="clear" w:color="auto" w:fill="auto"/>
            <w:noWrap/>
            <w:vAlign w:val="bottom"/>
            <w:hideMark/>
          </w:tcPr>
          <w:p w14:paraId="6A613FDD" w14:textId="77777777" w:rsidR="004341E8" w:rsidRDefault="004341E8">
            <w:pPr>
              <w:jc w:val="right"/>
              <w:rPr>
                <w:rFonts w:ascii="Calibri" w:hAnsi="Calibri" w:cs="Calibri"/>
                <w:color w:val="000000"/>
              </w:rPr>
            </w:pPr>
            <w:r>
              <w:rPr>
                <w:rFonts w:ascii="Calibri" w:hAnsi="Calibri" w:cs="Calibri"/>
                <w:color w:val="000000"/>
              </w:rPr>
              <w:t>9</w:t>
            </w:r>
          </w:p>
        </w:tc>
      </w:tr>
      <w:tr w:rsidR="004341E8" w14:paraId="220F201C" w14:textId="77777777" w:rsidTr="004341E8">
        <w:trPr>
          <w:trHeight w:val="280"/>
        </w:trPr>
        <w:tc>
          <w:tcPr>
            <w:tcW w:w="3471" w:type="dxa"/>
            <w:tcBorders>
              <w:top w:val="nil"/>
              <w:left w:val="single" w:sz="4" w:space="0" w:color="000000"/>
              <w:bottom w:val="single" w:sz="4" w:space="0" w:color="000000"/>
              <w:right w:val="single" w:sz="4" w:space="0" w:color="000000"/>
            </w:tcBorders>
            <w:shd w:val="clear" w:color="auto" w:fill="auto"/>
            <w:noWrap/>
            <w:vAlign w:val="bottom"/>
            <w:hideMark/>
          </w:tcPr>
          <w:p w14:paraId="240FC2A8" w14:textId="77777777" w:rsidR="004341E8" w:rsidRDefault="004341E8">
            <w:pPr>
              <w:rPr>
                <w:rFonts w:ascii="Calibri" w:hAnsi="Calibri" w:cs="Calibri"/>
                <w:color w:val="000000"/>
              </w:rPr>
            </w:pPr>
            <w:r>
              <w:rPr>
                <w:rFonts w:ascii="Calibri" w:hAnsi="Calibri" w:cs="Calibri"/>
                <w:color w:val="000000"/>
              </w:rPr>
              <w:t>oligo R</w:t>
            </w:r>
          </w:p>
        </w:tc>
        <w:tc>
          <w:tcPr>
            <w:tcW w:w="2068" w:type="dxa"/>
            <w:tcBorders>
              <w:top w:val="nil"/>
              <w:left w:val="nil"/>
              <w:bottom w:val="single" w:sz="4" w:space="0" w:color="000000"/>
              <w:right w:val="single" w:sz="4" w:space="0" w:color="000000"/>
            </w:tcBorders>
            <w:shd w:val="clear" w:color="auto" w:fill="auto"/>
            <w:noWrap/>
            <w:vAlign w:val="bottom"/>
            <w:hideMark/>
          </w:tcPr>
          <w:p w14:paraId="0BAB69CC" w14:textId="77777777" w:rsidR="004341E8" w:rsidRDefault="004341E8">
            <w:pPr>
              <w:rPr>
                <w:rFonts w:ascii="Calibri" w:hAnsi="Calibri" w:cs="Calibri"/>
                <w:color w:val="000000"/>
              </w:rPr>
            </w:pPr>
            <w:r>
              <w:rPr>
                <w:rFonts w:ascii="Calibri" w:hAnsi="Calibri" w:cs="Calibri"/>
                <w:color w:val="000000"/>
              </w:rPr>
              <w:t xml:space="preserve">10 </w:t>
            </w:r>
            <w:proofErr w:type="spellStart"/>
            <w:proofErr w:type="gramStart"/>
            <w:r>
              <w:rPr>
                <w:rFonts w:ascii="Calibri" w:hAnsi="Calibri" w:cs="Calibri"/>
                <w:color w:val="000000"/>
              </w:rPr>
              <w:t>uM</w:t>
            </w:r>
            <w:proofErr w:type="spellEnd"/>
            <w:proofErr w:type="gramEnd"/>
          </w:p>
        </w:tc>
        <w:tc>
          <w:tcPr>
            <w:tcW w:w="2034" w:type="dxa"/>
            <w:tcBorders>
              <w:top w:val="nil"/>
              <w:left w:val="nil"/>
              <w:bottom w:val="single" w:sz="4" w:space="0" w:color="000000"/>
              <w:right w:val="single" w:sz="4" w:space="0" w:color="000000"/>
            </w:tcBorders>
            <w:shd w:val="clear" w:color="auto" w:fill="auto"/>
            <w:noWrap/>
            <w:vAlign w:val="bottom"/>
            <w:hideMark/>
          </w:tcPr>
          <w:p w14:paraId="4A066484" w14:textId="77777777" w:rsidR="004341E8" w:rsidRDefault="004341E8">
            <w:pPr>
              <w:rPr>
                <w:rFonts w:ascii="Calibri" w:hAnsi="Calibri" w:cs="Calibri"/>
                <w:color w:val="000000"/>
              </w:rPr>
            </w:pPr>
            <w:r>
              <w:rPr>
                <w:rFonts w:ascii="Calibri" w:hAnsi="Calibri" w:cs="Calibri"/>
                <w:color w:val="000000"/>
              </w:rPr>
              <w:t xml:space="preserve">0.3 </w:t>
            </w:r>
            <w:proofErr w:type="spellStart"/>
            <w:r>
              <w:rPr>
                <w:rFonts w:ascii="Calibri" w:hAnsi="Calibri" w:cs="Calibri"/>
                <w:color w:val="000000"/>
              </w:rPr>
              <w:t>uM</w:t>
            </w:r>
            <w:proofErr w:type="spellEnd"/>
          </w:p>
        </w:tc>
        <w:tc>
          <w:tcPr>
            <w:tcW w:w="1402" w:type="dxa"/>
            <w:tcBorders>
              <w:top w:val="nil"/>
              <w:left w:val="nil"/>
              <w:bottom w:val="single" w:sz="4" w:space="0" w:color="000000"/>
              <w:right w:val="single" w:sz="4" w:space="0" w:color="000000"/>
            </w:tcBorders>
            <w:shd w:val="clear" w:color="auto" w:fill="auto"/>
            <w:noWrap/>
            <w:vAlign w:val="bottom"/>
            <w:hideMark/>
          </w:tcPr>
          <w:p w14:paraId="724AF8A3" w14:textId="77777777" w:rsidR="004341E8" w:rsidRDefault="004341E8">
            <w:pPr>
              <w:jc w:val="right"/>
              <w:rPr>
                <w:rFonts w:ascii="Calibri" w:hAnsi="Calibri" w:cs="Calibri"/>
                <w:color w:val="000000"/>
              </w:rPr>
            </w:pPr>
            <w:r>
              <w:rPr>
                <w:rFonts w:ascii="Calibri" w:hAnsi="Calibri" w:cs="Calibri"/>
                <w:color w:val="000000"/>
              </w:rPr>
              <w:t>3.0</w:t>
            </w:r>
          </w:p>
        </w:tc>
        <w:tc>
          <w:tcPr>
            <w:tcW w:w="1350" w:type="dxa"/>
            <w:tcBorders>
              <w:top w:val="nil"/>
              <w:left w:val="nil"/>
              <w:bottom w:val="single" w:sz="4" w:space="0" w:color="000000"/>
              <w:right w:val="single" w:sz="4" w:space="0" w:color="000000"/>
            </w:tcBorders>
            <w:shd w:val="clear" w:color="auto" w:fill="auto"/>
            <w:noWrap/>
            <w:vAlign w:val="bottom"/>
            <w:hideMark/>
          </w:tcPr>
          <w:p w14:paraId="41317981" w14:textId="77777777" w:rsidR="004341E8" w:rsidRDefault="004341E8">
            <w:pPr>
              <w:jc w:val="right"/>
              <w:rPr>
                <w:rFonts w:ascii="Calibri" w:hAnsi="Calibri" w:cs="Calibri"/>
                <w:color w:val="000000"/>
              </w:rPr>
            </w:pPr>
            <w:r>
              <w:rPr>
                <w:rFonts w:ascii="Calibri" w:hAnsi="Calibri" w:cs="Calibri"/>
                <w:color w:val="000000"/>
              </w:rPr>
              <w:t>9</w:t>
            </w:r>
          </w:p>
        </w:tc>
      </w:tr>
      <w:tr w:rsidR="004341E8" w14:paraId="34EFBD69" w14:textId="77777777" w:rsidTr="004341E8">
        <w:trPr>
          <w:trHeight w:val="280"/>
        </w:trPr>
        <w:tc>
          <w:tcPr>
            <w:tcW w:w="3471" w:type="dxa"/>
            <w:tcBorders>
              <w:top w:val="nil"/>
              <w:left w:val="single" w:sz="4" w:space="0" w:color="000000"/>
              <w:bottom w:val="single" w:sz="4" w:space="0" w:color="000000"/>
              <w:right w:val="single" w:sz="4" w:space="0" w:color="000000"/>
            </w:tcBorders>
            <w:shd w:val="clear" w:color="auto" w:fill="auto"/>
            <w:noWrap/>
            <w:vAlign w:val="bottom"/>
            <w:hideMark/>
          </w:tcPr>
          <w:p w14:paraId="394F8845" w14:textId="77777777" w:rsidR="004341E8" w:rsidRDefault="004341E8">
            <w:pPr>
              <w:rPr>
                <w:rFonts w:ascii="Calibri" w:hAnsi="Calibri" w:cs="Calibri"/>
                <w:color w:val="000000"/>
              </w:rPr>
            </w:pPr>
            <w:r>
              <w:rPr>
                <w:rFonts w:ascii="Calibri" w:hAnsi="Calibri" w:cs="Calibri"/>
                <w:color w:val="000000"/>
              </w:rPr>
              <w:t>template</w:t>
            </w:r>
          </w:p>
        </w:tc>
        <w:tc>
          <w:tcPr>
            <w:tcW w:w="2068" w:type="dxa"/>
            <w:tcBorders>
              <w:top w:val="nil"/>
              <w:left w:val="nil"/>
              <w:bottom w:val="single" w:sz="4" w:space="0" w:color="000000"/>
              <w:right w:val="single" w:sz="4" w:space="0" w:color="000000"/>
            </w:tcBorders>
            <w:shd w:val="clear" w:color="auto" w:fill="auto"/>
            <w:noWrap/>
            <w:vAlign w:val="bottom"/>
            <w:hideMark/>
          </w:tcPr>
          <w:p w14:paraId="3B2B9E73" w14:textId="77777777" w:rsidR="004341E8" w:rsidRDefault="004341E8">
            <w:pPr>
              <w:rPr>
                <w:rFonts w:ascii="Calibri" w:hAnsi="Calibri" w:cs="Calibri"/>
                <w:color w:val="000000"/>
              </w:rPr>
            </w:pPr>
            <w:r>
              <w:rPr>
                <w:rFonts w:ascii="Calibri" w:hAnsi="Calibri" w:cs="Calibri"/>
                <w:color w:val="000000"/>
              </w:rPr>
              <w:t>100 ng/</w:t>
            </w:r>
            <w:proofErr w:type="spellStart"/>
            <w:r>
              <w:rPr>
                <w:rFonts w:ascii="Calibri" w:hAnsi="Calibri" w:cs="Calibri"/>
                <w:color w:val="000000"/>
              </w:rPr>
              <w:t>ul</w:t>
            </w:r>
            <w:proofErr w:type="spellEnd"/>
          </w:p>
        </w:tc>
        <w:tc>
          <w:tcPr>
            <w:tcW w:w="2034" w:type="dxa"/>
            <w:tcBorders>
              <w:top w:val="nil"/>
              <w:left w:val="nil"/>
              <w:bottom w:val="single" w:sz="4" w:space="0" w:color="000000"/>
              <w:right w:val="single" w:sz="4" w:space="0" w:color="000000"/>
            </w:tcBorders>
            <w:shd w:val="clear" w:color="auto" w:fill="auto"/>
            <w:noWrap/>
            <w:vAlign w:val="bottom"/>
            <w:hideMark/>
          </w:tcPr>
          <w:p w14:paraId="136A8463" w14:textId="77777777" w:rsidR="004341E8" w:rsidRDefault="004341E8">
            <w:pPr>
              <w:rPr>
                <w:rFonts w:ascii="Calibri" w:hAnsi="Calibri" w:cs="Calibri"/>
                <w:color w:val="000000"/>
              </w:rPr>
            </w:pPr>
            <w:r>
              <w:rPr>
                <w:rFonts w:ascii="Calibri" w:hAnsi="Calibri" w:cs="Calibri"/>
                <w:color w:val="000000"/>
              </w:rPr>
              <w:t>2 ng/</w:t>
            </w:r>
            <w:proofErr w:type="spellStart"/>
            <w:r>
              <w:rPr>
                <w:rFonts w:ascii="Calibri" w:hAnsi="Calibri" w:cs="Calibri"/>
                <w:color w:val="000000"/>
              </w:rPr>
              <w:t>ul</w:t>
            </w:r>
            <w:proofErr w:type="spellEnd"/>
          </w:p>
        </w:tc>
        <w:tc>
          <w:tcPr>
            <w:tcW w:w="1402" w:type="dxa"/>
            <w:tcBorders>
              <w:top w:val="nil"/>
              <w:left w:val="nil"/>
              <w:bottom w:val="single" w:sz="4" w:space="0" w:color="000000"/>
              <w:right w:val="single" w:sz="4" w:space="0" w:color="000000"/>
            </w:tcBorders>
            <w:shd w:val="clear" w:color="auto" w:fill="auto"/>
            <w:noWrap/>
            <w:vAlign w:val="bottom"/>
            <w:hideMark/>
          </w:tcPr>
          <w:p w14:paraId="78657EF0" w14:textId="77777777" w:rsidR="004341E8" w:rsidRDefault="004341E8">
            <w:pPr>
              <w:jc w:val="right"/>
              <w:rPr>
                <w:rFonts w:ascii="Calibri" w:hAnsi="Calibri" w:cs="Calibri"/>
                <w:color w:val="000000"/>
              </w:rPr>
            </w:pPr>
            <w:r>
              <w:rPr>
                <w:rFonts w:ascii="Calibri" w:hAnsi="Calibri" w:cs="Calibri"/>
                <w:color w:val="000000"/>
              </w:rPr>
              <w:t>2.0</w:t>
            </w:r>
          </w:p>
        </w:tc>
        <w:tc>
          <w:tcPr>
            <w:tcW w:w="1350" w:type="dxa"/>
            <w:tcBorders>
              <w:top w:val="nil"/>
              <w:left w:val="nil"/>
              <w:bottom w:val="single" w:sz="4" w:space="0" w:color="000000"/>
              <w:right w:val="single" w:sz="4" w:space="0" w:color="000000"/>
            </w:tcBorders>
            <w:shd w:val="clear" w:color="auto" w:fill="auto"/>
            <w:noWrap/>
            <w:vAlign w:val="bottom"/>
            <w:hideMark/>
          </w:tcPr>
          <w:p w14:paraId="68C3A722" w14:textId="77777777" w:rsidR="004341E8" w:rsidRDefault="004341E8">
            <w:pPr>
              <w:jc w:val="right"/>
              <w:rPr>
                <w:rFonts w:ascii="Calibri" w:hAnsi="Calibri" w:cs="Calibri"/>
                <w:color w:val="000000"/>
              </w:rPr>
            </w:pPr>
            <w:r>
              <w:rPr>
                <w:rFonts w:ascii="Calibri" w:hAnsi="Calibri" w:cs="Calibri"/>
                <w:color w:val="000000"/>
              </w:rPr>
              <w:t> </w:t>
            </w:r>
          </w:p>
        </w:tc>
      </w:tr>
      <w:tr w:rsidR="004341E8" w14:paraId="7D8D44A6" w14:textId="77777777" w:rsidTr="004341E8">
        <w:trPr>
          <w:trHeight w:val="280"/>
        </w:trPr>
        <w:tc>
          <w:tcPr>
            <w:tcW w:w="3471" w:type="dxa"/>
            <w:tcBorders>
              <w:top w:val="nil"/>
              <w:left w:val="single" w:sz="4" w:space="0" w:color="000000"/>
              <w:bottom w:val="single" w:sz="4" w:space="0" w:color="000000"/>
              <w:right w:val="single" w:sz="4" w:space="0" w:color="000000"/>
            </w:tcBorders>
            <w:shd w:val="clear" w:color="auto" w:fill="auto"/>
            <w:noWrap/>
            <w:vAlign w:val="bottom"/>
            <w:hideMark/>
          </w:tcPr>
          <w:p w14:paraId="6C423ADC" w14:textId="77777777" w:rsidR="004341E8" w:rsidRDefault="004341E8">
            <w:pPr>
              <w:rPr>
                <w:rFonts w:ascii="Calibri" w:hAnsi="Calibri" w:cs="Calibri"/>
                <w:color w:val="000000"/>
              </w:rPr>
            </w:pPr>
            <w:proofErr w:type="spellStart"/>
            <w:r>
              <w:rPr>
                <w:rFonts w:ascii="Calibri" w:hAnsi="Calibri" w:cs="Calibri"/>
                <w:color w:val="000000"/>
              </w:rPr>
              <w:t>PrimeSTAR</w:t>
            </w:r>
            <w:proofErr w:type="spellEnd"/>
            <w:r>
              <w:rPr>
                <w:rFonts w:ascii="Calibri" w:hAnsi="Calibri" w:cs="Calibri"/>
                <w:color w:val="000000"/>
              </w:rPr>
              <w:t xml:space="preserve"> GXL DNA Polymerase</w:t>
            </w:r>
          </w:p>
        </w:tc>
        <w:tc>
          <w:tcPr>
            <w:tcW w:w="2068" w:type="dxa"/>
            <w:tcBorders>
              <w:top w:val="nil"/>
              <w:left w:val="nil"/>
              <w:bottom w:val="single" w:sz="4" w:space="0" w:color="000000"/>
              <w:right w:val="single" w:sz="4" w:space="0" w:color="000000"/>
            </w:tcBorders>
            <w:shd w:val="clear" w:color="auto" w:fill="auto"/>
            <w:noWrap/>
            <w:vAlign w:val="bottom"/>
            <w:hideMark/>
          </w:tcPr>
          <w:p w14:paraId="43D90255" w14:textId="77777777" w:rsidR="004341E8" w:rsidRDefault="004341E8">
            <w:pPr>
              <w:rPr>
                <w:rFonts w:ascii="Calibri" w:hAnsi="Calibri" w:cs="Calibri"/>
                <w:color w:val="000000"/>
              </w:rPr>
            </w:pPr>
            <w:r>
              <w:rPr>
                <w:rFonts w:ascii="Calibri" w:hAnsi="Calibri" w:cs="Calibri"/>
                <w:color w:val="000000"/>
              </w:rPr>
              <w:t>1.25 U/</w:t>
            </w:r>
            <w:proofErr w:type="spellStart"/>
            <w:r>
              <w:rPr>
                <w:rFonts w:ascii="Calibri" w:hAnsi="Calibri" w:cs="Calibri"/>
                <w:color w:val="000000"/>
              </w:rPr>
              <w:t>ul</w:t>
            </w:r>
            <w:proofErr w:type="spellEnd"/>
          </w:p>
        </w:tc>
        <w:tc>
          <w:tcPr>
            <w:tcW w:w="2034" w:type="dxa"/>
            <w:tcBorders>
              <w:top w:val="nil"/>
              <w:left w:val="nil"/>
              <w:bottom w:val="single" w:sz="4" w:space="0" w:color="000000"/>
              <w:right w:val="single" w:sz="4" w:space="0" w:color="000000"/>
            </w:tcBorders>
            <w:shd w:val="clear" w:color="auto" w:fill="auto"/>
            <w:noWrap/>
            <w:vAlign w:val="bottom"/>
            <w:hideMark/>
          </w:tcPr>
          <w:p w14:paraId="773B4CD2" w14:textId="77777777" w:rsidR="004341E8" w:rsidRDefault="004341E8">
            <w:pPr>
              <w:rPr>
                <w:rFonts w:ascii="Calibri" w:hAnsi="Calibri" w:cs="Calibri"/>
                <w:color w:val="000000"/>
              </w:rPr>
            </w:pPr>
            <w:r>
              <w:rPr>
                <w:rFonts w:ascii="Calibri" w:hAnsi="Calibri" w:cs="Calibri"/>
                <w:color w:val="000000"/>
              </w:rPr>
              <w:t>0.025 U/</w:t>
            </w:r>
            <w:proofErr w:type="spellStart"/>
            <w:r>
              <w:rPr>
                <w:rFonts w:ascii="Calibri" w:hAnsi="Calibri" w:cs="Calibri"/>
                <w:color w:val="000000"/>
              </w:rPr>
              <w:t>ul</w:t>
            </w:r>
            <w:proofErr w:type="spellEnd"/>
          </w:p>
        </w:tc>
        <w:tc>
          <w:tcPr>
            <w:tcW w:w="1402" w:type="dxa"/>
            <w:tcBorders>
              <w:top w:val="nil"/>
              <w:left w:val="nil"/>
              <w:bottom w:val="single" w:sz="4" w:space="0" w:color="000000"/>
              <w:right w:val="single" w:sz="4" w:space="0" w:color="000000"/>
            </w:tcBorders>
            <w:shd w:val="clear" w:color="auto" w:fill="auto"/>
            <w:noWrap/>
            <w:vAlign w:val="bottom"/>
            <w:hideMark/>
          </w:tcPr>
          <w:p w14:paraId="38FEFB3E" w14:textId="77777777" w:rsidR="004341E8" w:rsidRDefault="004341E8">
            <w:pPr>
              <w:jc w:val="right"/>
              <w:rPr>
                <w:rFonts w:ascii="Calibri" w:hAnsi="Calibri" w:cs="Calibri"/>
                <w:color w:val="000000"/>
              </w:rPr>
            </w:pPr>
            <w:r>
              <w:rPr>
                <w:rFonts w:ascii="Calibri" w:hAnsi="Calibri" w:cs="Calibri"/>
                <w:color w:val="000000"/>
              </w:rPr>
              <w:t>2.0</w:t>
            </w:r>
          </w:p>
        </w:tc>
        <w:tc>
          <w:tcPr>
            <w:tcW w:w="1350" w:type="dxa"/>
            <w:tcBorders>
              <w:top w:val="nil"/>
              <w:left w:val="nil"/>
              <w:bottom w:val="single" w:sz="4" w:space="0" w:color="000000"/>
              <w:right w:val="single" w:sz="4" w:space="0" w:color="000000"/>
            </w:tcBorders>
            <w:shd w:val="clear" w:color="auto" w:fill="auto"/>
            <w:noWrap/>
            <w:vAlign w:val="bottom"/>
            <w:hideMark/>
          </w:tcPr>
          <w:p w14:paraId="28F94308" w14:textId="77777777" w:rsidR="004341E8" w:rsidRDefault="004341E8">
            <w:pPr>
              <w:jc w:val="right"/>
              <w:rPr>
                <w:rFonts w:ascii="Calibri" w:hAnsi="Calibri" w:cs="Calibri"/>
                <w:color w:val="000000"/>
              </w:rPr>
            </w:pPr>
            <w:r>
              <w:rPr>
                <w:rFonts w:ascii="Calibri" w:hAnsi="Calibri" w:cs="Calibri"/>
                <w:color w:val="000000"/>
              </w:rPr>
              <w:t>6</w:t>
            </w:r>
          </w:p>
        </w:tc>
      </w:tr>
      <w:tr w:rsidR="004341E8" w14:paraId="55E54D2B" w14:textId="77777777" w:rsidTr="004341E8">
        <w:trPr>
          <w:trHeight w:val="280"/>
        </w:trPr>
        <w:tc>
          <w:tcPr>
            <w:tcW w:w="3471" w:type="dxa"/>
            <w:tcBorders>
              <w:top w:val="nil"/>
              <w:left w:val="single" w:sz="4" w:space="0" w:color="000000"/>
              <w:bottom w:val="single" w:sz="4" w:space="0" w:color="000000"/>
              <w:right w:val="single" w:sz="4" w:space="0" w:color="000000"/>
            </w:tcBorders>
            <w:shd w:val="clear" w:color="auto" w:fill="auto"/>
            <w:noWrap/>
            <w:vAlign w:val="bottom"/>
            <w:hideMark/>
          </w:tcPr>
          <w:p w14:paraId="2F8F7DBB" w14:textId="77777777" w:rsidR="004341E8" w:rsidRDefault="004341E8">
            <w:pPr>
              <w:rPr>
                <w:rFonts w:ascii="Arial" w:hAnsi="Arial" w:cs="Arial"/>
                <w:color w:val="000000"/>
              </w:rPr>
            </w:pPr>
            <w:r>
              <w:rPr>
                <w:rFonts w:ascii="Arial" w:hAnsi="Arial" w:cs="Arial"/>
                <w:color w:val="000000"/>
              </w:rPr>
              <w:t> </w:t>
            </w:r>
          </w:p>
        </w:tc>
        <w:tc>
          <w:tcPr>
            <w:tcW w:w="2068" w:type="dxa"/>
            <w:tcBorders>
              <w:top w:val="nil"/>
              <w:left w:val="nil"/>
              <w:bottom w:val="single" w:sz="4" w:space="0" w:color="000000"/>
              <w:right w:val="single" w:sz="4" w:space="0" w:color="000000"/>
            </w:tcBorders>
            <w:shd w:val="clear" w:color="auto" w:fill="auto"/>
            <w:noWrap/>
            <w:vAlign w:val="bottom"/>
            <w:hideMark/>
          </w:tcPr>
          <w:p w14:paraId="2ED7384A" w14:textId="77777777" w:rsidR="004341E8" w:rsidRDefault="004341E8">
            <w:pPr>
              <w:rPr>
                <w:rFonts w:ascii="Calibri" w:hAnsi="Calibri" w:cs="Calibri"/>
                <w:color w:val="000000"/>
              </w:rPr>
            </w:pPr>
            <w:r>
              <w:rPr>
                <w:rFonts w:ascii="Calibri" w:hAnsi="Calibri" w:cs="Calibri"/>
                <w:color w:val="000000"/>
              </w:rPr>
              <w:t> </w:t>
            </w:r>
          </w:p>
        </w:tc>
        <w:tc>
          <w:tcPr>
            <w:tcW w:w="2034" w:type="dxa"/>
            <w:tcBorders>
              <w:top w:val="nil"/>
              <w:left w:val="nil"/>
              <w:bottom w:val="single" w:sz="4" w:space="0" w:color="000000"/>
              <w:right w:val="single" w:sz="4" w:space="0" w:color="000000"/>
            </w:tcBorders>
            <w:shd w:val="clear" w:color="auto" w:fill="auto"/>
            <w:noWrap/>
            <w:vAlign w:val="bottom"/>
            <w:hideMark/>
          </w:tcPr>
          <w:p w14:paraId="1197420E" w14:textId="77777777" w:rsidR="004341E8" w:rsidRDefault="004341E8">
            <w:pPr>
              <w:rPr>
                <w:rFonts w:ascii="Calibri" w:hAnsi="Calibri" w:cs="Calibri"/>
                <w:color w:val="000000"/>
              </w:rPr>
            </w:pPr>
            <w:r>
              <w:rPr>
                <w:rFonts w:ascii="Calibri" w:hAnsi="Calibri" w:cs="Calibri"/>
                <w:color w:val="000000"/>
              </w:rPr>
              <w:t>Total volume</w:t>
            </w:r>
          </w:p>
        </w:tc>
        <w:tc>
          <w:tcPr>
            <w:tcW w:w="1402" w:type="dxa"/>
            <w:tcBorders>
              <w:top w:val="nil"/>
              <w:left w:val="nil"/>
              <w:bottom w:val="single" w:sz="4" w:space="0" w:color="000000"/>
              <w:right w:val="single" w:sz="4" w:space="0" w:color="000000"/>
            </w:tcBorders>
            <w:shd w:val="clear" w:color="auto" w:fill="auto"/>
            <w:noWrap/>
            <w:vAlign w:val="bottom"/>
            <w:hideMark/>
          </w:tcPr>
          <w:p w14:paraId="72CDDE63" w14:textId="77777777" w:rsidR="004341E8" w:rsidRDefault="004341E8">
            <w:pPr>
              <w:jc w:val="right"/>
              <w:rPr>
                <w:rFonts w:ascii="Calibri" w:hAnsi="Calibri" w:cs="Calibri"/>
                <w:color w:val="000000"/>
              </w:rPr>
            </w:pPr>
            <w:r>
              <w:rPr>
                <w:rFonts w:ascii="Calibri" w:hAnsi="Calibri" w:cs="Calibri"/>
                <w:color w:val="000000"/>
              </w:rPr>
              <w:t>100</w:t>
            </w:r>
          </w:p>
        </w:tc>
        <w:tc>
          <w:tcPr>
            <w:tcW w:w="1350" w:type="dxa"/>
            <w:tcBorders>
              <w:top w:val="nil"/>
              <w:left w:val="nil"/>
              <w:bottom w:val="single" w:sz="4" w:space="0" w:color="000000"/>
              <w:right w:val="single" w:sz="4" w:space="0" w:color="000000"/>
            </w:tcBorders>
            <w:shd w:val="clear" w:color="auto" w:fill="auto"/>
            <w:noWrap/>
            <w:vAlign w:val="bottom"/>
            <w:hideMark/>
          </w:tcPr>
          <w:p w14:paraId="5ED96ADB" w14:textId="77777777" w:rsidR="004341E8" w:rsidRDefault="004341E8">
            <w:pPr>
              <w:jc w:val="right"/>
              <w:rPr>
                <w:rFonts w:ascii="Calibri" w:hAnsi="Calibri" w:cs="Calibri"/>
                <w:color w:val="000000"/>
              </w:rPr>
            </w:pPr>
            <w:r>
              <w:rPr>
                <w:rFonts w:ascii="Calibri" w:hAnsi="Calibri" w:cs="Calibri"/>
                <w:color w:val="000000"/>
              </w:rPr>
              <w:t>294</w:t>
            </w:r>
          </w:p>
        </w:tc>
      </w:tr>
    </w:tbl>
    <w:p w14:paraId="2E55DA40" w14:textId="77777777" w:rsidR="000A79E8" w:rsidRDefault="000A79E8" w:rsidP="000A79E8"/>
    <w:p w14:paraId="702EE989" w14:textId="77777777" w:rsidR="004341E8" w:rsidRDefault="004341E8" w:rsidP="000A79E8"/>
    <w:p w14:paraId="7A646ABE" w14:textId="5BE718D0" w:rsidR="004341E8" w:rsidRPr="004341E8" w:rsidRDefault="004341E8" w:rsidP="000A79E8">
      <w:pPr>
        <w:rPr>
          <w:b/>
          <w:bCs/>
        </w:rPr>
      </w:pPr>
      <w:r w:rsidRPr="004341E8">
        <w:rPr>
          <w:b/>
          <w:bCs/>
        </w:rPr>
        <w:t xml:space="preserve">Sample ID for PCR </w:t>
      </w:r>
    </w:p>
    <w:tbl>
      <w:tblPr>
        <w:tblW w:w="5620" w:type="dxa"/>
        <w:tblLook w:val="04A0" w:firstRow="1" w:lastRow="0" w:firstColumn="1" w:lastColumn="0" w:noHBand="0" w:noVBand="1"/>
      </w:tblPr>
      <w:tblGrid>
        <w:gridCol w:w="1160"/>
        <w:gridCol w:w="3100"/>
        <w:gridCol w:w="1360"/>
      </w:tblGrid>
      <w:tr w:rsidR="004341E8" w14:paraId="747883DB" w14:textId="77777777" w:rsidTr="004341E8">
        <w:trPr>
          <w:trHeight w:val="300"/>
        </w:trPr>
        <w:tc>
          <w:tcPr>
            <w:tcW w:w="11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876970" w14:textId="77777777" w:rsidR="004341E8" w:rsidRDefault="004341E8">
            <w:pPr>
              <w:jc w:val="center"/>
              <w:rPr>
                <w:rFonts w:ascii="Calibri" w:hAnsi="Calibri" w:cs="Calibri"/>
                <w:b/>
                <w:bCs/>
                <w:color w:val="000000"/>
              </w:rPr>
            </w:pPr>
            <w:r>
              <w:rPr>
                <w:rFonts w:ascii="Calibri" w:hAnsi="Calibri" w:cs="Calibri"/>
                <w:b/>
                <w:bCs/>
                <w:color w:val="000000"/>
              </w:rPr>
              <w:t>Reaction numbers</w:t>
            </w:r>
          </w:p>
        </w:tc>
        <w:tc>
          <w:tcPr>
            <w:tcW w:w="3100" w:type="dxa"/>
            <w:tcBorders>
              <w:top w:val="single" w:sz="4" w:space="0" w:color="000000"/>
              <w:left w:val="nil"/>
              <w:bottom w:val="single" w:sz="4" w:space="0" w:color="000000"/>
              <w:right w:val="single" w:sz="4" w:space="0" w:color="000000"/>
            </w:tcBorders>
            <w:shd w:val="clear" w:color="auto" w:fill="auto"/>
            <w:noWrap/>
            <w:vAlign w:val="center"/>
            <w:hideMark/>
          </w:tcPr>
          <w:p w14:paraId="03E4AF8E" w14:textId="77777777" w:rsidR="004341E8" w:rsidRDefault="004341E8">
            <w:pPr>
              <w:rPr>
                <w:rFonts w:ascii="Calibri" w:hAnsi="Calibri" w:cs="Calibri"/>
                <w:b/>
                <w:bCs/>
                <w:color w:val="000000"/>
              </w:rPr>
            </w:pPr>
            <w:r>
              <w:rPr>
                <w:rFonts w:ascii="Calibri" w:hAnsi="Calibri" w:cs="Calibri"/>
                <w:b/>
                <w:bCs/>
                <w:color w:val="000000"/>
              </w:rPr>
              <w:t>Sample</w:t>
            </w:r>
          </w:p>
        </w:tc>
        <w:tc>
          <w:tcPr>
            <w:tcW w:w="1360" w:type="dxa"/>
            <w:tcBorders>
              <w:top w:val="single" w:sz="4" w:space="0" w:color="000000"/>
              <w:left w:val="nil"/>
              <w:bottom w:val="single" w:sz="4" w:space="0" w:color="000000"/>
              <w:right w:val="single" w:sz="4" w:space="0" w:color="000000"/>
            </w:tcBorders>
            <w:shd w:val="clear" w:color="auto" w:fill="auto"/>
            <w:vAlign w:val="center"/>
            <w:hideMark/>
          </w:tcPr>
          <w:p w14:paraId="772F8119" w14:textId="77777777" w:rsidR="004341E8" w:rsidRDefault="004341E8">
            <w:pPr>
              <w:jc w:val="center"/>
              <w:rPr>
                <w:rFonts w:ascii="Calibri" w:hAnsi="Calibri" w:cs="Calibri"/>
                <w:b/>
                <w:bCs/>
                <w:color w:val="000000"/>
              </w:rPr>
            </w:pPr>
            <w:r>
              <w:rPr>
                <w:rFonts w:ascii="Calibri" w:hAnsi="Calibri" w:cs="Calibri"/>
                <w:b/>
                <w:bCs/>
                <w:color w:val="000000"/>
              </w:rPr>
              <w:t>Expected size</w:t>
            </w:r>
          </w:p>
        </w:tc>
      </w:tr>
      <w:tr w:rsidR="004341E8" w14:paraId="440DBD19" w14:textId="77777777" w:rsidTr="004341E8">
        <w:trPr>
          <w:trHeight w:val="300"/>
        </w:trPr>
        <w:tc>
          <w:tcPr>
            <w:tcW w:w="1160" w:type="dxa"/>
            <w:tcBorders>
              <w:top w:val="nil"/>
              <w:left w:val="single" w:sz="4" w:space="0" w:color="000000"/>
              <w:bottom w:val="single" w:sz="4" w:space="0" w:color="000000"/>
              <w:right w:val="single" w:sz="4" w:space="0" w:color="000000"/>
            </w:tcBorders>
            <w:shd w:val="clear" w:color="auto" w:fill="auto"/>
            <w:noWrap/>
            <w:vAlign w:val="center"/>
            <w:hideMark/>
          </w:tcPr>
          <w:p w14:paraId="4E67586D" w14:textId="77777777" w:rsidR="004341E8" w:rsidRDefault="004341E8">
            <w:pPr>
              <w:jc w:val="center"/>
              <w:rPr>
                <w:rFonts w:ascii="Calibri" w:hAnsi="Calibri" w:cs="Calibri"/>
                <w:color w:val="000000"/>
              </w:rPr>
            </w:pPr>
            <w:r>
              <w:rPr>
                <w:rFonts w:ascii="Calibri" w:hAnsi="Calibri" w:cs="Calibri"/>
                <w:color w:val="000000"/>
              </w:rPr>
              <w:t>1</w:t>
            </w:r>
          </w:p>
        </w:tc>
        <w:tc>
          <w:tcPr>
            <w:tcW w:w="3100" w:type="dxa"/>
            <w:tcBorders>
              <w:top w:val="nil"/>
              <w:left w:val="nil"/>
              <w:bottom w:val="nil"/>
              <w:right w:val="single" w:sz="4" w:space="0" w:color="000000"/>
            </w:tcBorders>
            <w:shd w:val="clear" w:color="auto" w:fill="auto"/>
            <w:noWrap/>
            <w:vAlign w:val="center"/>
            <w:hideMark/>
          </w:tcPr>
          <w:p w14:paraId="6DB82EC7" w14:textId="77777777" w:rsidR="004341E8" w:rsidRDefault="004341E8">
            <w:pPr>
              <w:rPr>
                <w:rFonts w:ascii="Calibri" w:hAnsi="Calibri" w:cs="Calibri"/>
                <w:color w:val="000000"/>
              </w:rPr>
            </w:pPr>
            <w:r>
              <w:rPr>
                <w:rFonts w:ascii="Calibri" w:hAnsi="Calibri" w:cs="Calibri"/>
                <w:color w:val="000000"/>
              </w:rPr>
              <w:t>LVS gDNA + primers 707&amp;708</w:t>
            </w:r>
          </w:p>
        </w:tc>
        <w:tc>
          <w:tcPr>
            <w:tcW w:w="1360" w:type="dxa"/>
            <w:tcBorders>
              <w:top w:val="nil"/>
              <w:left w:val="nil"/>
              <w:bottom w:val="nil"/>
              <w:right w:val="single" w:sz="4" w:space="0" w:color="000000"/>
            </w:tcBorders>
            <w:shd w:val="clear" w:color="auto" w:fill="auto"/>
            <w:noWrap/>
            <w:vAlign w:val="bottom"/>
            <w:hideMark/>
          </w:tcPr>
          <w:p w14:paraId="4DE778AF" w14:textId="77777777" w:rsidR="004341E8" w:rsidRDefault="004341E8">
            <w:pPr>
              <w:jc w:val="center"/>
              <w:rPr>
                <w:rFonts w:ascii="Calibri" w:hAnsi="Calibri" w:cs="Calibri"/>
                <w:color w:val="000000"/>
              </w:rPr>
            </w:pPr>
            <w:r>
              <w:rPr>
                <w:rFonts w:ascii="Calibri" w:hAnsi="Calibri" w:cs="Calibri"/>
                <w:color w:val="000000"/>
              </w:rPr>
              <w:t>~886</w:t>
            </w:r>
          </w:p>
        </w:tc>
      </w:tr>
      <w:tr w:rsidR="004341E8" w14:paraId="5DFB7151" w14:textId="77777777" w:rsidTr="004341E8">
        <w:trPr>
          <w:trHeight w:val="300"/>
        </w:trPr>
        <w:tc>
          <w:tcPr>
            <w:tcW w:w="1160" w:type="dxa"/>
            <w:tcBorders>
              <w:top w:val="nil"/>
              <w:left w:val="single" w:sz="4" w:space="0" w:color="000000"/>
              <w:bottom w:val="single" w:sz="4" w:space="0" w:color="000000"/>
              <w:right w:val="nil"/>
            </w:tcBorders>
            <w:shd w:val="clear" w:color="auto" w:fill="auto"/>
            <w:noWrap/>
            <w:vAlign w:val="center"/>
            <w:hideMark/>
          </w:tcPr>
          <w:p w14:paraId="5E1C34A8" w14:textId="77777777" w:rsidR="004341E8" w:rsidRDefault="004341E8">
            <w:pPr>
              <w:jc w:val="center"/>
              <w:rPr>
                <w:rFonts w:ascii="Calibri" w:hAnsi="Calibri" w:cs="Calibri"/>
                <w:color w:val="000000"/>
              </w:rPr>
            </w:pPr>
            <w:r>
              <w:rPr>
                <w:rFonts w:ascii="Calibri" w:hAnsi="Calibri" w:cs="Calibri"/>
                <w:color w:val="000000"/>
              </w:rPr>
              <w:t>2</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D034B" w14:textId="77777777" w:rsidR="004341E8" w:rsidRDefault="004341E8">
            <w:pPr>
              <w:rPr>
                <w:rFonts w:ascii="Calibri" w:hAnsi="Calibri" w:cs="Calibri"/>
                <w:color w:val="000000"/>
              </w:rPr>
            </w:pPr>
            <w:r>
              <w:rPr>
                <w:rFonts w:ascii="Calibri" w:hAnsi="Calibri" w:cs="Calibri"/>
                <w:color w:val="000000"/>
              </w:rPr>
              <w:t>H2O+ primers 707 &amp; 708</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23145487" w14:textId="77777777" w:rsidR="004341E8" w:rsidRDefault="004341E8">
            <w:pPr>
              <w:jc w:val="center"/>
              <w:rPr>
                <w:rFonts w:ascii="Calibri" w:hAnsi="Calibri" w:cs="Calibri"/>
                <w:color w:val="000000"/>
              </w:rPr>
            </w:pPr>
            <w:r>
              <w:rPr>
                <w:rFonts w:ascii="Calibri" w:hAnsi="Calibri" w:cs="Calibri"/>
                <w:color w:val="000000"/>
              </w:rPr>
              <w:t>-</w:t>
            </w:r>
          </w:p>
        </w:tc>
      </w:tr>
    </w:tbl>
    <w:p w14:paraId="6C150D63" w14:textId="77777777" w:rsidR="000A79E8" w:rsidRDefault="000A79E8" w:rsidP="000A79E8"/>
    <w:p w14:paraId="450DFA75" w14:textId="5A65CD45" w:rsidR="000C7F04" w:rsidRDefault="000C7F04" w:rsidP="000A79E8">
      <w:r>
        <w:t xml:space="preserve">Notes: this was an STN1 reaction, and the extension time was 1 minute since we have a product size of 886 base pairs </w:t>
      </w:r>
    </w:p>
    <w:p w14:paraId="170A3E31" w14:textId="77777777" w:rsidR="005B5AD8" w:rsidRDefault="005B5AD8" w:rsidP="000A79E8"/>
    <w:p w14:paraId="0E05CB0F" w14:textId="77777777" w:rsidR="005B5AD8" w:rsidRDefault="005B5AD8" w:rsidP="005B5AD8">
      <w:pPr>
        <w:rPr>
          <w:b/>
          <w:bCs/>
        </w:rPr>
      </w:pPr>
    </w:p>
    <w:p w14:paraId="665D1E1D" w14:textId="77777777" w:rsidR="005B5AD8" w:rsidRDefault="005B5AD8" w:rsidP="005B5AD8">
      <w:pPr>
        <w:rPr>
          <w:b/>
          <w:bCs/>
        </w:rPr>
      </w:pPr>
    </w:p>
    <w:p w14:paraId="7EBB2486" w14:textId="77777777" w:rsidR="005B5AD8" w:rsidRDefault="005B5AD8" w:rsidP="005B5AD8">
      <w:pPr>
        <w:rPr>
          <w:b/>
          <w:bCs/>
        </w:rPr>
      </w:pPr>
    </w:p>
    <w:p w14:paraId="6791221F" w14:textId="77777777" w:rsidR="005B5AD8" w:rsidRDefault="005B5AD8" w:rsidP="005B5AD8">
      <w:pPr>
        <w:rPr>
          <w:b/>
          <w:bCs/>
        </w:rPr>
      </w:pPr>
    </w:p>
    <w:p w14:paraId="5F0B83D7" w14:textId="77777777" w:rsidR="005B5AD8" w:rsidRDefault="005B5AD8" w:rsidP="005B5AD8">
      <w:pPr>
        <w:rPr>
          <w:b/>
          <w:bCs/>
        </w:rPr>
      </w:pPr>
    </w:p>
    <w:p w14:paraId="087DD617" w14:textId="77777777" w:rsidR="005B5AD8" w:rsidRDefault="005B5AD8" w:rsidP="005B5AD8">
      <w:pPr>
        <w:rPr>
          <w:b/>
          <w:bCs/>
        </w:rPr>
      </w:pPr>
    </w:p>
    <w:p w14:paraId="0FEEC417" w14:textId="77777777" w:rsidR="005B5AD8" w:rsidRDefault="005B5AD8" w:rsidP="005B5AD8">
      <w:pPr>
        <w:rPr>
          <w:b/>
          <w:bCs/>
        </w:rPr>
      </w:pPr>
    </w:p>
    <w:p w14:paraId="5C7A3D9E" w14:textId="77777777" w:rsidR="005B5AD8" w:rsidRDefault="005B5AD8" w:rsidP="005B5AD8">
      <w:pPr>
        <w:rPr>
          <w:b/>
          <w:bCs/>
        </w:rPr>
      </w:pPr>
    </w:p>
    <w:p w14:paraId="417EE4CC" w14:textId="77777777" w:rsidR="005B5AD8" w:rsidRDefault="005B5AD8" w:rsidP="005B5AD8">
      <w:pPr>
        <w:rPr>
          <w:b/>
          <w:bCs/>
        </w:rPr>
      </w:pPr>
    </w:p>
    <w:p w14:paraId="238BD66A" w14:textId="77777777" w:rsidR="005B5AD8" w:rsidRDefault="005B5AD8" w:rsidP="005B5AD8">
      <w:pPr>
        <w:rPr>
          <w:b/>
          <w:bCs/>
        </w:rPr>
      </w:pPr>
    </w:p>
    <w:p w14:paraId="07A600BC" w14:textId="77777777" w:rsidR="005B5AD8" w:rsidRDefault="005B5AD8" w:rsidP="005B5AD8">
      <w:pPr>
        <w:rPr>
          <w:b/>
          <w:bCs/>
        </w:rPr>
      </w:pPr>
    </w:p>
    <w:p w14:paraId="6406AF0F" w14:textId="46AD7673" w:rsidR="005B5AD8" w:rsidRPr="00185022" w:rsidRDefault="005B5AD8" w:rsidP="005B5AD8">
      <w:pPr>
        <w:rPr>
          <w:b/>
          <w:bCs/>
        </w:rPr>
      </w:pPr>
      <w:r>
        <w:rPr>
          <w:b/>
          <w:bCs/>
        </w:rPr>
        <w:lastRenderedPageBreak/>
        <w:t>Monday</w:t>
      </w:r>
      <w:r w:rsidRPr="00185022">
        <w:rPr>
          <w:b/>
          <w:bCs/>
        </w:rPr>
        <w:t xml:space="preserve">, </w:t>
      </w:r>
      <w:r>
        <w:rPr>
          <w:b/>
          <w:bCs/>
        </w:rPr>
        <w:t>June 24</w:t>
      </w:r>
      <w:r w:rsidRPr="00185022">
        <w:rPr>
          <w:b/>
          <w:bCs/>
        </w:rPr>
        <w:t>, 2024</w:t>
      </w:r>
    </w:p>
    <w:p w14:paraId="6F76C948" w14:textId="77777777" w:rsidR="005B5AD8" w:rsidRPr="00185022" w:rsidRDefault="005B5AD8" w:rsidP="005B5AD8">
      <w:pPr>
        <w:rPr>
          <w:b/>
        </w:rPr>
      </w:pPr>
      <w:r w:rsidRPr="00185022">
        <w:rPr>
          <w:b/>
        </w:rPr>
        <w:t>To Do:</w:t>
      </w:r>
    </w:p>
    <w:p w14:paraId="53E9216E" w14:textId="1F15E3F4" w:rsidR="005B5AD8" w:rsidRPr="0061312A" w:rsidRDefault="005B5AD8" w:rsidP="000A79E8">
      <w:pPr>
        <w:pStyle w:val="ListParagraph"/>
        <w:numPr>
          <w:ilvl w:val="0"/>
          <w:numId w:val="57"/>
        </w:numPr>
        <w:rPr>
          <w:rFonts w:ascii="Times New Roman" w:hAnsi="Times New Roman" w:cs="Times New Roman"/>
          <w:strike/>
          <w:sz w:val="24"/>
          <w:szCs w:val="24"/>
        </w:rPr>
      </w:pPr>
      <w:r w:rsidRPr="0061312A">
        <w:rPr>
          <w:rFonts w:ascii="Times New Roman" w:hAnsi="Times New Roman" w:cs="Times New Roman"/>
          <w:strike/>
          <w:sz w:val="24"/>
          <w:szCs w:val="24"/>
        </w:rPr>
        <w:t xml:space="preserve">Patch out my PI and Kira’s PI for sucrose </w:t>
      </w:r>
      <w:proofErr w:type="gramStart"/>
      <w:r w:rsidRPr="0061312A">
        <w:rPr>
          <w:rFonts w:ascii="Times New Roman" w:hAnsi="Times New Roman" w:cs="Times New Roman"/>
          <w:strike/>
          <w:sz w:val="24"/>
          <w:szCs w:val="24"/>
        </w:rPr>
        <w:t>selection</w:t>
      </w:r>
      <w:proofErr w:type="gramEnd"/>
    </w:p>
    <w:p w14:paraId="4D6EBB8D" w14:textId="66E102DB" w:rsidR="005B5AD8" w:rsidRPr="00573705" w:rsidRDefault="005B5AD8" w:rsidP="000A79E8">
      <w:pPr>
        <w:pStyle w:val="ListParagraph"/>
        <w:numPr>
          <w:ilvl w:val="0"/>
          <w:numId w:val="57"/>
        </w:numPr>
        <w:rPr>
          <w:rFonts w:ascii="Times New Roman" w:hAnsi="Times New Roman" w:cs="Times New Roman"/>
          <w:strike/>
          <w:sz w:val="24"/>
          <w:szCs w:val="24"/>
        </w:rPr>
      </w:pPr>
      <w:r w:rsidRPr="00573705">
        <w:rPr>
          <w:rFonts w:ascii="Times New Roman" w:hAnsi="Times New Roman" w:cs="Times New Roman"/>
          <w:strike/>
          <w:sz w:val="24"/>
          <w:szCs w:val="24"/>
        </w:rPr>
        <w:t xml:space="preserve">Conduct PCR purification </w:t>
      </w:r>
    </w:p>
    <w:p w14:paraId="16EAA7C2" w14:textId="2BAFA3C6" w:rsidR="005B5AD8" w:rsidRDefault="005B5AD8" w:rsidP="005B5AD8">
      <w:pPr>
        <w:pStyle w:val="ListParagraph"/>
        <w:numPr>
          <w:ilvl w:val="0"/>
          <w:numId w:val="57"/>
        </w:numPr>
        <w:rPr>
          <w:rFonts w:ascii="Times New Roman" w:hAnsi="Times New Roman" w:cs="Times New Roman"/>
          <w:sz w:val="24"/>
          <w:szCs w:val="24"/>
        </w:rPr>
      </w:pPr>
      <w:r w:rsidRPr="005B5AD8">
        <w:rPr>
          <w:rFonts w:ascii="Times New Roman" w:hAnsi="Times New Roman" w:cs="Times New Roman"/>
          <w:sz w:val="24"/>
          <w:szCs w:val="24"/>
        </w:rPr>
        <w:t xml:space="preserve">Run </w:t>
      </w:r>
      <w:r>
        <w:rPr>
          <w:rFonts w:ascii="Times New Roman" w:hAnsi="Times New Roman" w:cs="Times New Roman"/>
          <w:sz w:val="24"/>
          <w:szCs w:val="24"/>
        </w:rPr>
        <w:t xml:space="preserve">PCR purification on </w:t>
      </w:r>
      <w:proofErr w:type="gramStart"/>
      <w:r>
        <w:rPr>
          <w:rFonts w:ascii="Times New Roman" w:hAnsi="Times New Roman" w:cs="Times New Roman"/>
          <w:sz w:val="24"/>
          <w:szCs w:val="24"/>
        </w:rPr>
        <w:t>gel</w:t>
      </w:r>
      <w:proofErr w:type="gramEnd"/>
      <w:r>
        <w:rPr>
          <w:rFonts w:ascii="Times New Roman" w:hAnsi="Times New Roman" w:cs="Times New Roman"/>
          <w:sz w:val="24"/>
          <w:szCs w:val="24"/>
        </w:rPr>
        <w:t xml:space="preserve"> </w:t>
      </w:r>
    </w:p>
    <w:p w14:paraId="5E737CE1" w14:textId="25D803CF" w:rsidR="002C1187" w:rsidRDefault="002C1187" w:rsidP="005B5AD8">
      <w:pPr>
        <w:pStyle w:val="ListParagraph"/>
        <w:numPr>
          <w:ilvl w:val="0"/>
          <w:numId w:val="57"/>
        </w:numPr>
        <w:rPr>
          <w:rFonts w:ascii="Times New Roman" w:hAnsi="Times New Roman" w:cs="Times New Roman"/>
          <w:strike/>
          <w:sz w:val="24"/>
          <w:szCs w:val="24"/>
        </w:rPr>
      </w:pPr>
      <w:r w:rsidRPr="0061312A">
        <w:rPr>
          <w:rFonts w:ascii="Times New Roman" w:hAnsi="Times New Roman" w:cs="Times New Roman"/>
          <w:strike/>
          <w:sz w:val="24"/>
          <w:szCs w:val="24"/>
        </w:rPr>
        <w:t xml:space="preserve">Conduct DNA digests to make </w:t>
      </w:r>
      <w:proofErr w:type="gramStart"/>
      <w:r w:rsidRPr="0061312A">
        <w:rPr>
          <w:rFonts w:ascii="Times New Roman" w:hAnsi="Times New Roman" w:cs="Times New Roman"/>
          <w:strike/>
          <w:sz w:val="24"/>
          <w:szCs w:val="24"/>
        </w:rPr>
        <w:t>pKR224</w:t>
      </w:r>
      <w:proofErr w:type="gramEnd"/>
    </w:p>
    <w:p w14:paraId="2772DC32" w14:textId="6A9F8960" w:rsidR="0061312A" w:rsidRPr="0061312A" w:rsidRDefault="0061312A" w:rsidP="005B5AD8">
      <w:pPr>
        <w:pStyle w:val="ListParagraph"/>
        <w:numPr>
          <w:ilvl w:val="0"/>
          <w:numId w:val="57"/>
        </w:numPr>
        <w:rPr>
          <w:rFonts w:ascii="Times New Roman" w:hAnsi="Times New Roman" w:cs="Times New Roman"/>
          <w:sz w:val="24"/>
          <w:szCs w:val="24"/>
        </w:rPr>
      </w:pPr>
      <w:r w:rsidRPr="0061312A">
        <w:rPr>
          <w:rFonts w:ascii="Times New Roman" w:hAnsi="Times New Roman" w:cs="Times New Roman"/>
          <w:sz w:val="24"/>
          <w:szCs w:val="24"/>
        </w:rPr>
        <w:t xml:space="preserve">Prepare CHAH square </w:t>
      </w:r>
      <w:proofErr w:type="gramStart"/>
      <w:r w:rsidRPr="0061312A">
        <w:rPr>
          <w:rFonts w:ascii="Times New Roman" w:hAnsi="Times New Roman" w:cs="Times New Roman"/>
          <w:sz w:val="24"/>
          <w:szCs w:val="24"/>
        </w:rPr>
        <w:t>plates</w:t>
      </w:r>
      <w:proofErr w:type="gramEnd"/>
    </w:p>
    <w:p w14:paraId="1700DCCC" w14:textId="099AD5F2" w:rsidR="005B5AD8" w:rsidRPr="005B5AD8" w:rsidRDefault="005B5AD8" w:rsidP="005B5AD8">
      <w:r>
        <w:rPr>
          <w:noProof/>
        </w:rPr>
        <w:drawing>
          <wp:inline distT="0" distB="0" distL="0" distR="0" wp14:anchorId="7AF8F618" wp14:editId="3C05EB15">
            <wp:extent cx="4099877" cy="3074908"/>
            <wp:effectExtent l="4445" t="0" r="0" b="0"/>
            <wp:docPr id="1312449622" name="Picture 1" descr="A white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449622" name="Picture 1" descr="A white paper with text on i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4136432" cy="3102324"/>
                    </a:xfrm>
                    <a:prstGeom prst="rect">
                      <a:avLst/>
                    </a:prstGeom>
                  </pic:spPr>
                </pic:pic>
              </a:graphicData>
            </a:graphic>
          </wp:inline>
        </w:drawing>
      </w:r>
      <w:r>
        <w:rPr>
          <w:noProof/>
        </w:rPr>
        <w:drawing>
          <wp:inline distT="0" distB="0" distL="0" distR="0" wp14:anchorId="140E60C9" wp14:editId="06A3B785">
            <wp:extent cx="4082944" cy="3062208"/>
            <wp:effectExtent l="2223" t="0" r="0" b="0"/>
            <wp:docPr id="1489409052" name="Picture 2"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09052" name="Picture 2" descr="A white paper with black tex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4121362" cy="3091021"/>
                    </a:xfrm>
                    <a:prstGeom prst="rect">
                      <a:avLst/>
                    </a:prstGeom>
                  </pic:spPr>
                </pic:pic>
              </a:graphicData>
            </a:graphic>
          </wp:inline>
        </w:drawing>
      </w:r>
    </w:p>
    <w:p w14:paraId="5D1494B2" w14:textId="77777777" w:rsidR="005B5AD8" w:rsidRDefault="005B5AD8" w:rsidP="005B5AD8"/>
    <w:tbl>
      <w:tblPr>
        <w:tblStyle w:val="TableGrid"/>
        <w:tblW w:w="0" w:type="auto"/>
        <w:tblLook w:val="04A0" w:firstRow="1" w:lastRow="0" w:firstColumn="1" w:lastColumn="0" w:noHBand="0" w:noVBand="1"/>
      </w:tblPr>
      <w:tblGrid>
        <w:gridCol w:w="2553"/>
        <w:gridCol w:w="2553"/>
        <w:gridCol w:w="2554"/>
        <w:gridCol w:w="2554"/>
      </w:tblGrid>
      <w:tr w:rsidR="0004324C" w14:paraId="48771B9D" w14:textId="77777777" w:rsidTr="0004324C">
        <w:tc>
          <w:tcPr>
            <w:tcW w:w="2553" w:type="dxa"/>
          </w:tcPr>
          <w:p w14:paraId="5CA8A268" w14:textId="0FC42DA5" w:rsidR="0004324C" w:rsidRDefault="0004324C" w:rsidP="005B5AD8">
            <w:r>
              <w:t>Amount of Buffer PB</w:t>
            </w:r>
          </w:p>
        </w:tc>
        <w:tc>
          <w:tcPr>
            <w:tcW w:w="2553" w:type="dxa"/>
          </w:tcPr>
          <w:p w14:paraId="4C6B4C8B" w14:textId="7B6A5FA3" w:rsidR="0004324C" w:rsidRDefault="0004324C" w:rsidP="005B5AD8">
            <w:r>
              <w:t>Amount of Buffer PE</w:t>
            </w:r>
          </w:p>
        </w:tc>
        <w:tc>
          <w:tcPr>
            <w:tcW w:w="2554" w:type="dxa"/>
          </w:tcPr>
          <w:p w14:paraId="4B644564" w14:textId="340C006E" w:rsidR="0004324C" w:rsidRDefault="0004324C" w:rsidP="005B5AD8">
            <w:r>
              <w:t>Amount of Buffer EB 0.1x</w:t>
            </w:r>
          </w:p>
        </w:tc>
        <w:tc>
          <w:tcPr>
            <w:tcW w:w="2554" w:type="dxa"/>
          </w:tcPr>
          <w:p w14:paraId="60C6DF73" w14:textId="7BB792C7" w:rsidR="0004324C" w:rsidRDefault="0004324C" w:rsidP="005B5AD8">
            <w:r>
              <w:t>Amount of PCR product</w:t>
            </w:r>
          </w:p>
        </w:tc>
      </w:tr>
      <w:tr w:rsidR="0004324C" w14:paraId="13103B8B" w14:textId="77777777" w:rsidTr="0004324C">
        <w:tc>
          <w:tcPr>
            <w:tcW w:w="2553" w:type="dxa"/>
          </w:tcPr>
          <w:p w14:paraId="1C6B31E6" w14:textId="5298E301" w:rsidR="0004324C" w:rsidRDefault="0004324C" w:rsidP="005B5AD8">
            <w:r>
              <w:t xml:space="preserve">500 </w:t>
            </w:r>
            <w:proofErr w:type="spellStart"/>
            <w:r>
              <w:t>uL</w:t>
            </w:r>
            <w:proofErr w:type="spellEnd"/>
          </w:p>
        </w:tc>
        <w:tc>
          <w:tcPr>
            <w:tcW w:w="2553" w:type="dxa"/>
          </w:tcPr>
          <w:p w14:paraId="5766128E" w14:textId="701074E7" w:rsidR="0004324C" w:rsidRDefault="0004324C" w:rsidP="005B5AD8">
            <w:r>
              <w:t xml:space="preserve">750 </w:t>
            </w:r>
            <w:proofErr w:type="spellStart"/>
            <w:r>
              <w:t>uL</w:t>
            </w:r>
            <w:proofErr w:type="spellEnd"/>
          </w:p>
        </w:tc>
        <w:tc>
          <w:tcPr>
            <w:tcW w:w="2554" w:type="dxa"/>
          </w:tcPr>
          <w:p w14:paraId="01E2AECD" w14:textId="5A3A3E07" w:rsidR="0004324C" w:rsidRDefault="0004324C" w:rsidP="005B5AD8">
            <w:r>
              <w:t xml:space="preserve">50 </w:t>
            </w:r>
            <w:proofErr w:type="spellStart"/>
            <w:r>
              <w:t>uL</w:t>
            </w:r>
            <w:proofErr w:type="spellEnd"/>
          </w:p>
        </w:tc>
        <w:tc>
          <w:tcPr>
            <w:tcW w:w="2554" w:type="dxa"/>
          </w:tcPr>
          <w:p w14:paraId="7058A072" w14:textId="0EBADA89" w:rsidR="0004324C" w:rsidRDefault="0004324C" w:rsidP="005B5AD8">
            <w:r>
              <w:t xml:space="preserve">100 </w:t>
            </w:r>
            <w:proofErr w:type="spellStart"/>
            <w:r>
              <w:t>uL</w:t>
            </w:r>
            <w:proofErr w:type="spellEnd"/>
            <w:r>
              <w:t xml:space="preserve"> 2</w:t>
            </w:r>
          </w:p>
        </w:tc>
      </w:tr>
    </w:tbl>
    <w:p w14:paraId="6BC5E797" w14:textId="77777777" w:rsidR="005B5AD8" w:rsidRDefault="005B5AD8" w:rsidP="005B5AD8"/>
    <w:p w14:paraId="671A61C0" w14:textId="77777777" w:rsidR="00676721" w:rsidRDefault="00676721" w:rsidP="005B5AD8"/>
    <w:p w14:paraId="048E1BB2" w14:textId="77777777" w:rsidR="00676721" w:rsidRDefault="00676721" w:rsidP="005B5AD8"/>
    <w:p w14:paraId="7064E94E" w14:textId="77777777" w:rsidR="00676721" w:rsidRDefault="00676721" w:rsidP="005B5AD8"/>
    <w:p w14:paraId="2EDED5E8" w14:textId="77777777" w:rsidR="00676721" w:rsidRDefault="00676721" w:rsidP="005B5AD8"/>
    <w:p w14:paraId="4381AE0D" w14:textId="77777777" w:rsidR="00676721" w:rsidRDefault="00676721" w:rsidP="005B5AD8"/>
    <w:p w14:paraId="33AD2D7E" w14:textId="77777777" w:rsidR="00676721" w:rsidRDefault="00676721" w:rsidP="005B5AD8"/>
    <w:p w14:paraId="29799569" w14:textId="77777777" w:rsidR="00676721" w:rsidRDefault="00676721" w:rsidP="005B5AD8"/>
    <w:p w14:paraId="2E5273F1" w14:textId="77777777" w:rsidR="00676721" w:rsidRDefault="00676721" w:rsidP="005B5AD8"/>
    <w:p w14:paraId="62093971" w14:textId="77777777" w:rsidR="00676721" w:rsidRDefault="00676721" w:rsidP="005B5AD8"/>
    <w:p w14:paraId="33929C81" w14:textId="515C1D68" w:rsidR="00676721" w:rsidRDefault="00676721" w:rsidP="00676721">
      <w:pPr>
        <w:pStyle w:val="Heading3"/>
      </w:pPr>
      <w:bookmarkStart w:id="70" w:name="_Toc171426132"/>
      <w:r>
        <w:lastRenderedPageBreak/>
        <w:t>DNA Digests</w:t>
      </w:r>
      <w:bookmarkEnd w:id="70"/>
    </w:p>
    <w:p w14:paraId="5A15ADE8" w14:textId="77777777" w:rsidR="00676721" w:rsidRDefault="00676721" w:rsidP="00676721">
      <w:pPr>
        <w:pStyle w:val="ListParagraph"/>
        <w:numPr>
          <w:ilvl w:val="0"/>
          <w:numId w:val="58"/>
        </w:numPr>
        <w:jc w:val="left"/>
      </w:pPr>
      <w:r>
        <w:t>Make a reaction table with desired digests:</w:t>
      </w:r>
    </w:p>
    <w:tbl>
      <w:tblPr>
        <w:tblStyle w:val="TableGrid"/>
        <w:tblW w:w="9198" w:type="dxa"/>
        <w:tblLook w:val="04A0" w:firstRow="1" w:lastRow="0" w:firstColumn="1" w:lastColumn="0" w:noHBand="0" w:noVBand="1"/>
      </w:tblPr>
      <w:tblGrid>
        <w:gridCol w:w="1017"/>
        <w:gridCol w:w="1478"/>
        <w:gridCol w:w="2383"/>
        <w:gridCol w:w="2430"/>
        <w:gridCol w:w="1890"/>
      </w:tblGrid>
      <w:tr w:rsidR="00676721" w14:paraId="3F73A335" w14:textId="77777777" w:rsidTr="001748F6">
        <w:tc>
          <w:tcPr>
            <w:tcW w:w="1017" w:type="dxa"/>
          </w:tcPr>
          <w:p w14:paraId="0CBD8117" w14:textId="77777777" w:rsidR="00676721" w:rsidRDefault="00676721" w:rsidP="001748F6">
            <w:pPr>
              <w:jc w:val="center"/>
            </w:pPr>
            <w:r>
              <w:t>Tube</w:t>
            </w:r>
          </w:p>
        </w:tc>
        <w:tc>
          <w:tcPr>
            <w:tcW w:w="1478" w:type="dxa"/>
          </w:tcPr>
          <w:p w14:paraId="5D0E00BB" w14:textId="77777777" w:rsidR="00676721" w:rsidRDefault="00676721" w:rsidP="001748F6">
            <w:pPr>
              <w:jc w:val="center"/>
            </w:pPr>
            <w:r>
              <w:t>DNA</w:t>
            </w:r>
          </w:p>
        </w:tc>
        <w:tc>
          <w:tcPr>
            <w:tcW w:w="2383" w:type="dxa"/>
          </w:tcPr>
          <w:p w14:paraId="7D3EFAAB" w14:textId="77777777" w:rsidR="00676721" w:rsidRDefault="00676721" w:rsidP="001748F6">
            <w:pPr>
              <w:jc w:val="center"/>
            </w:pPr>
            <w:r>
              <w:t>Enzyme(s)</w:t>
            </w:r>
          </w:p>
        </w:tc>
        <w:tc>
          <w:tcPr>
            <w:tcW w:w="2430" w:type="dxa"/>
          </w:tcPr>
          <w:p w14:paraId="7423722C" w14:textId="77777777" w:rsidR="00676721" w:rsidRDefault="00676721" w:rsidP="001748F6">
            <w:pPr>
              <w:jc w:val="center"/>
            </w:pPr>
            <w:r>
              <w:t>DNA Volume (</w:t>
            </w:r>
            <w:proofErr w:type="spellStart"/>
            <w:r>
              <w:t>uL</w:t>
            </w:r>
            <w:proofErr w:type="spellEnd"/>
            <w:r>
              <w:t>)</w:t>
            </w:r>
          </w:p>
        </w:tc>
        <w:tc>
          <w:tcPr>
            <w:tcW w:w="1890" w:type="dxa"/>
          </w:tcPr>
          <w:p w14:paraId="0EDFEC29" w14:textId="77777777" w:rsidR="00676721" w:rsidRDefault="00676721" w:rsidP="001748F6">
            <w:pPr>
              <w:jc w:val="center"/>
            </w:pPr>
            <w:r>
              <w:t>H</w:t>
            </w:r>
            <w:r w:rsidRPr="00682FE8">
              <w:rPr>
                <w:vertAlign w:val="subscript"/>
              </w:rPr>
              <w:t>2</w:t>
            </w:r>
            <w:r>
              <w:t>O Volume (</w:t>
            </w:r>
            <w:proofErr w:type="spellStart"/>
            <w:r>
              <w:t>uL</w:t>
            </w:r>
            <w:proofErr w:type="spellEnd"/>
            <w:r>
              <w:t>)</w:t>
            </w:r>
          </w:p>
        </w:tc>
      </w:tr>
      <w:tr w:rsidR="00676721" w14:paraId="4211541B" w14:textId="77777777" w:rsidTr="001748F6">
        <w:tc>
          <w:tcPr>
            <w:tcW w:w="1017" w:type="dxa"/>
          </w:tcPr>
          <w:p w14:paraId="5248F894" w14:textId="77777777" w:rsidR="00676721" w:rsidRDefault="00676721" w:rsidP="001748F6">
            <w:pPr>
              <w:jc w:val="center"/>
            </w:pPr>
            <w:r>
              <w:t>1</w:t>
            </w:r>
          </w:p>
        </w:tc>
        <w:tc>
          <w:tcPr>
            <w:tcW w:w="1478" w:type="dxa"/>
          </w:tcPr>
          <w:p w14:paraId="547514D0" w14:textId="77777777" w:rsidR="00676721" w:rsidRDefault="00676721" w:rsidP="001748F6">
            <w:pPr>
              <w:jc w:val="center"/>
            </w:pPr>
            <w:r>
              <w:t>Purified PCR</w:t>
            </w:r>
          </w:p>
        </w:tc>
        <w:tc>
          <w:tcPr>
            <w:tcW w:w="2383" w:type="dxa"/>
          </w:tcPr>
          <w:p w14:paraId="2AAC619B" w14:textId="585D382E" w:rsidR="00676721" w:rsidRDefault="00676721" w:rsidP="001748F6">
            <w:proofErr w:type="spellStart"/>
            <w:r>
              <w:t>KpnI</w:t>
            </w:r>
            <w:proofErr w:type="spellEnd"/>
            <w:r>
              <w:t xml:space="preserve">, </w:t>
            </w:r>
            <w:proofErr w:type="spellStart"/>
            <w:r>
              <w:t>EcoRI</w:t>
            </w:r>
            <w:proofErr w:type="spellEnd"/>
          </w:p>
        </w:tc>
        <w:tc>
          <w:tcPr>
            <w:tcW w:w="2430" w:type="dxa"/>
          </w:tcPr>
          <w:p w14:paraId="32293C52" w14:textId="77777777" w:rsidR="00676721" w:rsidRDefault="00676721" w:rsidP="001748F6">
            <w:pPr>
              <w:jc w:val="center"/>
            </w:pPr>
            <w:r>
              <w:t>15</w:t>
            </w:r>
          </w:p>
        </w:tc>
        <w:tc>
          <w:tcPr>
            <w:tcW w:w="1890" w:type="dxa"/>
          </w:tcPr>
          <w:p w14:paraId="72FBD46D" w14:textId="77777777" w:rsidR="00676721" w:rsidRDefault="00676721" w:rsidP="001748F6">
            <w:pPr>
              <w:jc w:val="center"/>
            </w:pPr>
            <w:r>
              <w:t>-</w:t>
            </w:r>
          </w:p>
        </w:tc>
      </w:tr>
      <w:tr w:rsidR="00676721" w14:paraId="7A399481" w14:textId="77777777" w:rsidTr="001748F6">
        <w:tc>
          <w:tcPr>
            <w:tcW w:w="1017" w:type="dxa"/>
          </w:tcPr>
          <w:p w14:paraId="2DD4690D" w14:textId="77777777" w:rsidR="00676721" w:rsidRDefault="00676721" w:rsidP="001748F6">
            <w:pPr>
              <w:jc w:val="center"/>
            </w:pPr>
            <w:r>
              <w:t>2</w:t>
            </w:r>
          </w:p>
        </w:tc>
        <w:tc>
          <w:tcPr>
            <w:tcW w:w="1478" w:type="dxa"/>
          </w:tcPr>
          <w:p w14:paraId="48CED803" w14:textId="11E1EFD5" w:rsidR="00676721" w:rsidRDefault="00676721" w:rsidP="001748F6">
            <w:pPr>
              <w:jc w:val="center"/>
            </w:pPr>
            <w:r>
              <w:t>Backbone (pKR2)</w:t>
            </w:r>
          </w:p>
        </w:tc>
        <w:tc>
          <w:tcPr>
            <w:tcW w:w="2383" w:type="dxa"/>
          </w:tcPr>
          <w:p w14:paraId="4241BF16" w14:textId="45B055E6" w:rsidR="00676721" w:rsidRDefault="00676721" w:rsidP="00676721">
            <w:proofErr w:type="spellStart"/>
            <w:r>
              <w:t>KpnI</w:t>
            </w:r>
            <w:proofErr w:type="spellEnd"/>
            <w:r>
              <w:t xml:space="preserve">, </w:t>
            </w:r>
            <w:proofErr w:type="spellStart"/>
            <w:r>
              <w:t>EcoRI</w:t>
            </w:r>
            <w:proofErr w:type="spellEnd"/>
          </w:p>
        </w:tc>
        <w:tc>
          <w:tcPr>
            <w:tcW w:w="2430" w:type="dxa"/>
          </w:tcPr>
          <w:p w14:paraId="6F4C7A38" w14:textId="77777777" w:rsidR="00676721" w:rsidRDefault="00676721" w:rsidP="001748F6">
            <w:pPr>
              <w:jc w:val="center"/>
            </w:pPr>
            <w:r>
              <w:t>5</w:t>
            </w:r>
          </w:p>
        </w:tc>
        <w:tc>
          <w:tcPr>
            <w:tcW w:w="1890" w:type="dxa"/>
          </w:tcPr>
          <w:p w14:paraId="63F99E44" w14:textId="77777777" w:rsidR="00676721" w:rsidRDefault="00676721" w:rsidP="001748F6">
            <w:pPr>
              <w:jc w:val="center"/>
            </w:pPr>
            <w:r>
              <w:t>10</w:t>
            </w:r>
          </w:p>
        </w:tc>
      </w:tr>
    </w:tbl>
    <w:p w14:paraId="0E031818" w14:textId="77777777" w:rsidR="00676721" w:rsidRDefault="00676721" w:rsidP="00676721"/>
    <w:p w14:paraId="27C01488" w14:textId="77777777" w:rsidR="00676721" w:rsidRDefault="00676721" w:rsidP="00676721">
      <w:pPr>
        <w:pStyle w:val="ListParagraph"/>
        <w:numPr>
          <w:ilvl w:val="0"/>
          <w:numId w:val="58"/>
        </w:numPr>
        <w:jc w:val="left"/>
      </w:pPr>
      <w:r>
        <w:t>Set up master mix table:</w:t>
      </w:r>
    </w:p>
    <w:tbl>
      <w:tblPr>
        <w:tblStyle w:val="TableGrid"/>
        <w:tblW w:w="0" w:type="auto"/>
        <w:tblLook w:val="04A0" w:firstRow="1" w:lastRow="0" w:firstColumn="1" w:lastColumn="0" w:noHBand="0" w:noVBand="1"/>
      </w:tblPr>
      <w:tblGrid>
        <w:gridCol w:w="2358"/>
        <w:gridCol w:w="3690"/>
        <w:gridCol w:w="3528"/>
      </w:tblGrid>
      <w:tr w:rsidR="00676721" w14:paraId="49FF3FF5" w14:textId="77777777" w:rsidTr="001748F6">
        <w:tc>
          <w:tcPr>
            <w:tcW w:w="2358" w:type="dxa"/>
          </w:tcPr>
          <w:p w14:paraId="0EE067A5" w14:textId="77777777" w:rsidR="00676721" w:rsidRPr="00682FE8" w:rsidRDefault="00676721" w:rsidP="001748F6">
            <w:pPr>
              <w:jc w:val="center"/>
              <w:rPr>
                <w:b/>
              </w:rPr>
            </w:pPr>
            <w:r w:rsidRPr="00682FE8">
              <w:rPr>
                <w:b/>
              </w:rPr>
              <w:t>Components</w:t>
            </w:r>
          </w:p>
        </w:tc>
        <w:tc>
          <w:tcPr>
            <w:tcW w:w="3690" w:type="dxa"/>
          </w:tcPr>
          <w:p w14:paraId="51F4EE4C" w14:textId="77777777" w:rsidR="00676721" w:rsidRPr="00682FE8" w:rsidRDefault="00676721" w:rsidP="001748F6">
            <w:pPr>
              <w:jc w:val="center"/>
              <w:rPr>
                <w:b/>
              </w:rPr>
            </w:pPr>
            <w:r w:rsidRPr="00682FE8">
              <w:rPr>
                <w:b/>
              </w:rPr>
              <w:t>Volumes in 1 reaction (</w:t>
            </w:r>
            <w:proofErr w:type="spellStart"/>
            <w:r w:rsidRPr="00682FE8">
              <w:rPr>
                <w:b/>
              </w:rPr>
              <w:t>uL</w:t>
            </w:r>
            <w:proofErr w:type="spellEnd"/>
            <w:r w:rsidRPr="00682FE8">
              <w:rPr>
                <w:b/>
              </w:rPr>
              <w:t>)</w:t>
            </w:r>
          </w:p>
        </w:tc>
        <w:tc>
          <w:tcPr>
            <w:tcW w:w="3528" w:type="dxa"/>
          </w:tcPr>
          <w:p w14:paraId="3C66ACC8" w14:textId="77777777" w:rsidR="00676721" w:rsidRPr="00682FE8" w:rsidRDefault="00676721" w:rsidP="001748F6">
            <w:pPr>
              <w:jc w:val="center"/>
              <w:rPr>
                <w:b/>
              </w:rPr>
            </w:pPr>
            <w:r w:rsidRPr="00682FE8">
              <w:rPr>
                <w:b/>
              </w:rPr>
              <w:t>Volumes in Master Mix 3x (</w:t>
            </w:r>
            <w:proofErr w:type="spellStart"/>
            <w:r w:rsidRPr="00682FE8">
              <w:rPr>
                <w:b/>
              </w:rPr>
              <w:t>uL</w:t>
            </w:r>
            <w:proofErr w:type="spellEnd"/>
            <w:r w:rsidRPr="00682FE8">
              <w:rPr>
                <w:b/>
              </w:rPr>
              <w:t>)</w:t>
            </w:r>
          </w:p>
        </w:tc>
      </w:tr>
      <w:tr w:rsidR="00676721" w14:paraId="33D547CC" w14:textId="77777777" w:rsidTr="001748F6">
        <w:tc>
          <w:tcPr>
            <w:tcW w:w="2358" w:type="dxa"/>
          </w:tcPr>
          <w:p w14:paraId="604588E5" w14:textId="77777777" w:rsidR="00676721" w:rsidRDefault="00676721" w:rsidP="001748F6">
            <w:pPr>
              <w:jc w:val="center"/>
            </w:pPr>
            <w:r>
              <w:t>H</w:t>
            </w:r>
            <w:r w:rsidRPr="00682FE8">
              <w:rPr>
                <w:vertAlign w:val="subscript"/>
              </w:rPr>
              <w:t>2</w:t>
            </w:r>
            <w:r>
              <w:t>O</w:t>
            </w:r>
          </w:p>
        </w:tc>
        <w:tc>
          <w:tcPr>
            <w:tcW w:w="3690" w:type="dxa"/>
          </w:tcPr>
          <w:p w14:paraId="66A1B2CC" w14:textId="77777777" w:rsidR="00676721" w:rsidRDefault="00676721" w:rsidP="001748F6">
            <w:pPr>
              <w:jc w:val="center"/>
            </w:pPr>
            <w:r>
              <w:t>10.8</w:t>
            </w:r>
          </w:p>
        </w:tc>
        <w:tc>
          <w:tcPr>
            <w:tcW w:w="3528" w:type="dxa"/>
          </w:tcPr>
          <w:p w14:paraId="645534BE" w14:textId="77777777" w:rsidR="00676721" w:rsidRDefault="00676721" w:rsidP="001748F6">
            <w:pPr>
              <w:jc w:val="center"/>
            </w:pPr>
            <w:r>
              <w:t>32.4</w:t>
            </w:r>
          </w:p>
        </w:tc>
      </w:tr>
      <w:tr w:rsidR="00676721" w14:paraId="16972585" w14:textId="77777777" w:rsidTr="001748F6">
        <w:tc>
          <w:tcPr>
            <w:tcW w:w="2358" w:type="dxa"/>
          </w:tcPr>
          <w:p w14:paraId="183030BB" w14:textId="77777777" w:rsidR="00676721" w:rsidRDefault="00676721" w:rsidP="001748F6">
            <w:pPr>
              <w:jc w:val="center"/>
            </w:pPr>
            <w:r>
              <w:t>10x Buffer*</w:t>
            </w:r>
          </w:p>
        </w:tc>
        <w:tc>
          <w:tcPr>
            <w:tcW w:w="3690" w:type="dxa"/>
          </w:tcPr>
          <w:p w14:paraId="0BCA44B0" w14:textId="77777777" w:rsidR="00676721" w:rsidRDefault="00676721" w:rsidP="001748F6">
            <w:pPr>
              <w:jc w:val="center"/>
            </w:pPr>
            <w:r>
              <w:t>3.0</w:t>
            </w:r>
          </w:p>
        </w:tc>
        <w:tc>
          <w:tcPr>
            <w:tcW w:w="3528" w:type="dxa"/>
          </w:tcPr>
          <w:p w14:paraId="69B9C3BD" w14:textId="77777777" w:rsidR="00676721" w:rsidRDefault="00676721" w:rsidP="001748F6">
            <w:pPr>
              <w:jc w:val="center"/>
            </w:pPr>
            <w:r>
              <w:t>9.0</w:t>
            </w:r>
          </w:p>
        </w:tc>
      </w:tr>
      <w:tr w:rsidR="00676721" w14:paraId="45449BB9" w14:textId="77777777" w:rsidTr="001748F6">
        <w:tc>
          <w:tcPr>
            <w:tcW w:w="2358" w:type="dxa"/>
          </w:tcPr>
          <w:p w14:paraId="3F871C75" w14:textId="77777777" w:rsidR="00676721" w:rsidRDefault="00676721" w:rsidP="001748F6">
            <w:pPr>
              <w:jc w:val="center"/>
            </w:pPr>
            <w:r>
              <w:t>DNA</w:t>
            </w:r>
          </w:p>
        </w:tc>
        <w:tc>
          <w:tcPr>
            <w:tcW w:w="3690" w:type="dxa"/>
          </w:tcPr>
          <w:p w14:paraId="3D5B96BC" w14:textId="77777777" w:rsidR="00676721" w:rsidRDefault="00676721" w:rsidP="001748F6">
            <w:pPr>
              <w:jc w:val="center"/>
            </w:pPr>
            <w:r>
              <w:t>(15.0)</w:t>
            </w:r>
          </w:p>
        </w:tc>
        <w:tc>
          <w:tcPr>
            <w:tcW w:w="3528" w:type="dxa"/>
          </w:tcPr>
          <w:p w14:paraId="7DB28927" w14:textId="77777777" w:rsidR="00676721" w:rsidRDefault="00676721" w:rsidP="001748F6">
            <w:pPr>
              <w:jc w:val="center"/>
            </w:pPr>
            <w:r>
              <w:t>-</w:t>
            </w:r>
          </w:p>
        </w:tc>
      </w:tr>
      <w:tr w:rsidR="00676721" w14:paraId="7D83D056" w14:textId="77777777" w:rsidTr="001748F6">
        <w:tc>
          <w:tcPr>
            <w:tcW w:w="2358" w:type="dxa"/>
          </w:tcPr>
          <w:p w14:paraId="7416DA1A" w14:textId="77777777" w:rsidR="00676721" w:rsidRDefault="00676721" w:rsidP="001748F6">
            <w:pPr>
              <w:jc w:val="center"/>
            </w:pPr>
            <w:r>
              <w:t>Enzyme 1</w:t>
            </w:r>
          </w:p>
        </w:tc>
        <w:tc>
          <w:tcPr>
            <w:tcW w:w="3690" w:type="dxa"/>
          </w:tcPr>
          <w:p w14:paraId="2BBA05BE" w14:textId="77777777" w:rsidR="00676721" w:rsidRDefault="00676721" w:rsidP="001748F6">
            <w:pPr>
              <w:jc w:val="center"/>
            </w:pPr>
            <w:r>
              <w:t>0.6</w:t>
            </w:r>
          </w:p>
        </w:tc>
        <w:tc>
          <w:tcPr>
            <w:tcW w:w="3528" w:type="dxa"/>
          </w:tcPr>
          <w:p w14:paraId="1A7B0BE3" w14:textId="77777777" w:rsidR="00676721" w:rsidRDefault="00676721" w:rsidP="001748F6">
            <w:pPr>
              <w:jc w:val="center"/>
            </w:pPr>
            <w:r>
              <w:t>1.8</w:t>
            </w:r>
          </w:p>
        </w:tc>
      </w:tr>
      <w:tr w:rsidR="00676721" w14:paraId="3B5B3C6F" w14:textId="77777777" w:rsidTr="001748F6">
        <w:tc>
          <w:tcPr>
            <w:tcW w:w="2358" w:type="dxa"/>
          </w:tcPr>
          <w:p w14:paraId="44DC8162" w14:textId="77777777" w:rsidR="00676721" w:rsidRDefault="00676721" w:rsidP="001748F6">
            <w:pPr>
              <w:jc w:val="center"/>
            </w:pPr>
            <w:r>
              <w:t>Enzyme 2</w:t>
            </w:r>
          </w:p>
        </w:tc>
        <w:tc>
          <w:tcPr>
            <w:tcW w:w="3690" w:type="dxa"/>
          </w:tcPr>
          <w:p w14:paraId="5A5C561B" w14:textId="77777777" w:rsidR="00676721" w:rsidRDefault="00676721" w:rsidP="001748F6">
            <w:pPr>
              <w:jc w:val="center"/>
            </w:pPr>
            <w:r>
              <w:t>0.6</w:t>
            </w:r>
          </w:p>
        </w:tc>
        <w:tc>
          <w:tcPr>
            <w:tcW w:w="3528" w:type="dxa"/>
          </w:tcPr>
          <w:p w14:paraId="23602AEB" w14:textId="77777777" w:rsidR="00676721" w:rsidRDefault="00676721" w:rsidP="001748F6">
            <w:pPr>
              <w:jc w:val="center"/>
            </w:pPr>
            <w:r>
              <w:t>1.8</w:t>
            </w:r>
          </w:p>
        </w:tc>
      </w:tr>
      <w:tr w:rsidR="00676721" w14:paraId="071E379D" w14:textId="77777777" w:rsidTr="001748F6">
        <w:tc>
          <w:tcPr>
            <w:tcW w:w="2358" w:type="dxa"/>
          </w:tcPr>
          <w:p w14:paraId="362A379B" w14:textId="77777777" w:rsidR="00676721" w:rsidRDefault="00676721" w:rsidP="001748F6">
            <w:pPr>
              <w:jc w:val="center"/>
            </w:pPr>
            <w:r>
              <w:t>Total</w:t>
            </w:r>
          </w:p>
        </w:tc>
        <w:tc>
          <w:tcPr>
            <w:tcW w:w="3690" w:type="dxa"/>
          </w:tcPr>
          <w:p w14:paraId="0CA40184" w14:textId="77777777" w:rsidR="00676721" w:rsidRDefault="00676721" w:rsidP="001748F6">
            <w:pPr>
              <w:jc w:val="center"/>
            </w:pPr>
            <w:r>
              <w:t>30.0 (15.0 actual b/c of DNA)</w:t>
            </w:r>
          </w:p>
        </w:tc>
        <w:tc>
          <w:tcPr>
            <w:tcW w:w="3528" w:type="dxa"/>
          </w:tcPr>
          <w:p w14:paraId="0ADACE04" w14:textId="77777777" w:rsidR="00676721" w:rsidRDefault="00676721" w:rsidP="001748F6">
            <w:pPr>
              <w:jc w:val="center"/>
            </w:pPr>
          </w:p>
        </w:tc>
      </w:tr>
    </w:tbl>
    <w:p w14:paraId="2D483271" w14:textId="77777777" w:rsidR="00676721" w:rsidRDefault="00676721" w:rsidP="00676721">
      <w:r>
        <w:t>*</w:t>
      </w:r>
      <w:proofErr w:type="spellStart"/>
      <w:r>
        <w:t>Cutsmart</w:t>
      </w:r>
      <w:proofErr w:type="spellEnd"/>
      <w:r>
        <w:t xml:space="preserve"> Buffer is used for all the “HF” enzymes. Check the NEB website for buffer compatibility with non-HF restriction enzymes.</w:t>
      </w:r>
    </w:p>
    <w:p w14:paraId="45C3D990" w14:textId="77777777" w:rsidR="00676721" w:rsidRDefault="00676721" w:rsidP="00676721">
      <w:r>
        <w:t xml:space="preserve"> </w:t>
      </w:r>
    </w:p>
    <w:p w14:paraId="057E5237" w14:textId="77777777" w:rsidR="00676721" w:rsidRDefault="00676721" w:rsidP="00676721">
      <w:pPr>
        <w:pStyle w:val="ListParagraph"/>
        <w:numPr>
          <w:ilvl w:val="0"/>
          <w:numId w:val="58"/>
        </w:numPr>
      </w:pPr>
      <w:r>
        <w:t>Add indicated amounts of H</w:t>
      </w:r>
      <w:r w:rsidRPr="00682FE8">
        <w:rPr>
          <w:vertAlign w:val="subscript"/>
        </w:rPr>
        <w:t>2</w:t>
      </w:r>
      <w:r>
        <w:t>O and 10x buffer to master mix tube (MM).</w:t>
      </w:r>
    </w:p>
    <w:p w14:paraId="5A24C6D8" w14:textId="77777777" w:rsidR="00676721" w:rsidRDefault="00676721" w:rsidP="00676721">
      <w:pPr>
        <w:pStyle w:val="ListParagraph"/>
        <w:numPr>
          <w:ilvl w:val="0"/>
          <w:numId w:val="58"/>
        </w:numPr>
      </w:pPr>
      <w:r>
        <w:t xml:space="preserve">Add indicated amount of DNA or </w:t>
      </w:r>
      <w:proofErr w:type="spellStart"/>
      <w:r>
        <w:t>DNA+water</w:t>
      </w:r>
      <w:proofErr w:type="spellEnd"/>
      <w:r>
        <w:t xml:space="preserve"> (for backbone tubes) to individual tubes for digest (1.5 mL microfuge tubes for digests in incubator, PCR strip tubes for reactions incubated in the thermocycler).</w:t>
      </w:r>
    </w:p>
    <w:p w14:paraId="4FED3584" w14:textId="6AE1E82B" w:rsidR="00676721" w:rsidRDefault="00676721" w:rsidP="00676721">
      <w:pPr>
        <w:pStyle w:val="ListParagraph"/>
        <w:numPr>
          <w:ilvl w:val="0"/>
          <w:numId w:val="58"/>
        </w:numPr>
      </w:pPr>
      <w:r>
        <w:t>Add indicated amount of each enzyme (</w:t>
      </w:r>
      <w:r w:rsidR="002C1187">
        <w:t xml:space="preserve">1.8 </w:t>
      </w:r>
      <w:proofErr w:type="spellStart"/>
      <w:r>
        <w:t>uL</w:t>
      </w:r>
      <w:proofErr w:type="spellEnd"/>
      <w:r>
        <w:t>) to the master mix tube (MM).</w:t>
      </w:r>
    </w:p>
    <w:p w14:paraId="5A2AFC1E" w14:textId="77777777" w:rsidR="00676721" w:rsidRDefault="00676721" w:rsidP="00676721">
      <w:pPr>
        <w:pStyle w:val="ListParagraph"/>
        <w:numPr>
          <w:ilvl w:val="0"/>
          <w:numId w:val="58"/>
        </w:numPr>
      </w:pPr>
      <w:r>
        <w:t>Mix the master mix by pipetting up and down.</w:t>
      </w:r>
    </w:p>
    <w:p w14:paraId="3E16EBB5" w14:textId="3792D824" w:rsidR="00676721" w:rsidRDefault="00676721" w:rsidP="00676721">
      <w:pPr>
        <w:pStyle w:val="ListParagraph"/>
        <w:numPr>
          <w:ilvl w:val="0"/>
          <w:numId w:val="58"/>
        </w:numPr>
      </w:pPr>
      <w:r>
        <w:t>Add master mix to individual tubes. Volume to add to each tube is the volume in 1 reaction minus the DNA volume (</w:t>
      </w:r>
      <w:r w:rsidR="00F91B7E">
        <w:t xml:space="preserve">15 </w:t>
      </w:r>
      <w:proofErr w:type="spellStart"/>
      <w:r>
        <w:t>ul</w:t>
      </w:r>
      <w:proofErr w:type="spellEnd"/>
      <w:r>
        <w:t>).</w:t>
      </w:r>
    </w:p>
    <w:p w14:paraId="105D4C4F" w14:textId="77777777" w:rsidR="00676721" w:rsidRDefault="00676721" w:rsidP="00676721">
      <w:pPr>
        <w:pStyle w:val="ListParagraph"/>
        <w:numPr>
          <w:ilvl w:val="0"/>
          <w:numId w:val="58"/>
        </w:numPr>
      </w:pPr>
      <w:r>
        <w:t xml:space="preserve">Incubate at 37°C for 1 hour or up to overnight. </w:t>
      </w:r>
    </w:p>
    <w:p w14:paraId="66452619" w14:textId="77777777" w:rsidR="00676721" w:rsidRDefault="00676721" w:rsidP="00676721">
      <w:pPr>
        <w:pStyle w:val="ListParagraph"/>
        <w:numPr>
          <w:ilvl w:val="0"/>
          <w:numId w:val="58"/>
        </w:numPr>
      </w:pPr>
      <w:r>
        <w:t xml:space="preserve">If using digest for plasmid construction then after incubation at 37°C, add 0.5ul of CIP enzyme to backbone tube, mix by pipetting and put back in 37°C incubator for 10 minutes. (this step removes the phosphates from the ends of the plasmid to prevent re-ligation). If using the </w:t>
      </w:r>
      <w:r w:rsidRPr="00466E70">
        <w:rPr>
          <w:color w:val="FF0000"/>
        </w:rPr>
        <w:t xml:space="preserve">new Quick CIP </w:t>
      </w:r>
      <w:r>
        <w:t xml:space="preserve">– add 1 </w:t>
      </w:r>
      <w:proofErr w:type="spellStart"/>
      <w:r>
        <w:t>uL</w:t>
      </w:r>
      <w:proofErr w:type="spellEnd"/>
      <w:r>
        <w:t xml:space="preserve"> (only to backbone), mix, incubate for 10 mins, then put at 80C for 2 minutes to inactivate the CIP.</w:t>
      </w:r>
    </w:p>
    <w:p w14:paraId="75460678" w14:textId="77777777" w:rsidR="00676721" w:rsidRDefault="00676721" w:rsidP="005B5AD8"/>
    <w:p w14:paraId="109F6D1F" w14:textId="77777777" w:rsidR="00057455" w:rsidRDefault="00057455" w:rsidP="005B5AD8"/>
    <w:p w14:paraId="1A958A05" w14:textId="77777777" w:rsidR="00057455" w:rsidRDefault="00057455" w:rsidP="005B5AD8"/>
    <w:p w14:paraId="572A62A8" w14:textId="77777777" w:rsidR="00057455" w:rsidRDefault="00057455" w:rsidP="005B5AD8"/>
    <w:p w14:paraId="18E68B1F" w14:textId="77777777" w:rsidR="00057455" w:rsidRDefault="00057455" w:rsidP="005B5AD8"/>
    <w:p w14:paraId="751E25C6" w14:textId="77777777" w:rsidR="00057455" w:rsidRDefault="00057455" w:rsidP="005B5AD8"/>
    <w:p w14:paraId="145DAEA8" w14:textId="77777777" w:rsidR="007A3ECB" w:rsidRDefault="007A3ECB" w:rsidP="005B5AD8"/>
    <w:p w14:paraId="6E274261" w14:textId="6182E5A3" w:rsidR="00057455" w:rsidRPr="000C78A1" w:rsidRDefault="00057455" w:rsidP="00FA1258">
      <w:pPr>
        <w:pStyle w:val="Heading2"/>
      </w:pPr>
      <w:bookmarkStart w:id="71" w:name="_Toc171426133"/>
      <w:r w:rsidRPr="000C78A1">
        <w:lastRenderedPageBreak/>
        <w:t xml:space="preserve">Setting up to </w:t>
      </w:r>
      <w:proofErr w:type="gramStart"/>
      <w:r w:rsidRPr="000C78A1">
        <w:t>run</w:t>
      </w:r>
      <w:r>
        <w:t xml:space="preserve"> </w:t>
      </w:r>
      <w:r w:rsidRPr="000C78A1">
        <w:t xml:space="preserve"> gel</w:t>
      </w:r>
      <w:bookmarkEnd w:id="71"/>
      <w:proofErr w:type="gramEnd"/>
    </w:p>
    <w:p w14:paraId="732A72A7" w14:textId="0B001506" w:rsidR="00057455" w:rsidRDefault="00057455" w:rsidP="00057455">
      <w:pPr>
        <w:pStyle w:val="ListParagraph"/>
        <w:numPr>
          <w:ilvl w:val="0"/>
          <w:numId w:val="59"/>
        </w:numPr>
        <w:rPr>
          <w:rFonts w:ascii="Calibri" w:hAnsi="Calibri" w:cs="Calibri"/>
          <w:sz w:val="24"/>
          <w:szCs w:val="24"/>
        </w:rPr>
      </w:pPr>
      <w:r>
        <w:rPr>
          <w:rFonts w:ascii="Calibri" w:hAnsi="Calibri" w:cs="Calibri"/>
          <w:sz w:val="24"/>
          <w:szCs w:val="24"/>
        </w:rPr>
        <w:t xml:space="preserve">Grab the 2 PCR strip </w:t>
      </w:r>
      <w:proofErr w:type="gramStart"/>
      <w:r>
        <w:rPr>
          <w:rFonts w:ascii="Calibri" w:hAnsi="Calibri" w:cs="Calibri"/>
          <w:sz w:val="24"/>
          <w:szCs w:val="24"/>
        </w:rPr>
        <w:t>tub</w:t>
      </w:r>
      <w:r w:rsidR="00D67A91">
        <w:rPr>
          <w:rFonts w:ascii="Calibri" w:hAnsi="Calibri" w:cs="Calibri"/>
          <w:sz w:val="24"/>
          <w:szCs w:val="24"/>
        </w:rPr>
        <w:t>s</w:t>
      </w:r>
      <w:proofErr w:type="gramEnd"/>
      <w:r w:rsidR="00D67A91">
        <w:rPr>
          <w:rFonts w:ascii="Calibri" w:hAnsi="Calibri" w:cs="Calibri"/>
          <w:sz w:val="24"/>
          <w:szCs w:val="24"/>
        </w:rPr>
        <w:t xml:space="preserve"> </w:t>
      </w:r>
    </w:p>
    <w:p w14:paraId="3E7D74C4" w14:textId="77777777" w:rsidR="00057455" w:rsidRDefault="00057455" w:rsidP="00057455">
      <w:pPr>
        <w:pStyle w:val="ListParagraph"/>
        <w:numPr>
          <w:ilvl w:val="0"/>
          <w:numId w:val="59"/>
        </w:numPr>
        <w:rPr>
          <w:rFonts w:ascii="Calibri" w:hAnsi="Calibri" w:cs="Calibri"/>
          <w:sz w:val="24"/>
          <w:szCs w:val="24"/>
        </w:rPr>
      </w:pPr>
      <w:r>
        <w:rPr>
          <w:rFonts w:ascii="Calibri" w:hAnsi="Calibri" w:cs="Calibri"/>
          <w:sz w:val="24"/>
          <w:szCs w:val="24"/>
        </w:rPr>
        <w:t xml:space="preserve">Set up agarose gel rig </w:t>
      </w:r>
      <w:r w:rsidRPr="004A4680">
        <w:rPr>
          <w:rFonts w:ascii="Calibri" w:hAnsi="Calibri" w:cs="Calibri"/>
          <w:color w:val="D99594" w:themeColor="accent2" w:themeTint="99"/>
          <w:sz w:val="24"/>
          <w:szCs w:val="24"/>
        </w:rPr>
        <w:t xml:space="preserve">(used the small yellow one, yellow rig </w:t>
      </w:r>
      <w:proofErr w:type="spellStart"/>
      <w:r w:rsidRPr="004A4680">
        <w:rPr>
          <w:rFonts w:ascii="Calibri" w:hAnsi="Calibri" w:cs="Calibri"/>
          <w:color w:val="D99594" w:themeColor="accent2" w:themeTint="99"/>
          <w:sz w:val="24"/>
          <w:szCs w:val="24"/>
        </w:rPr>
        <w:t>bc</w:t>
      </w:r>
      <w:proofErr w:type="spellEnd"/>
      <w:r w:rsidRPr="004A4680">
        <w:rPr>
          <w:rFonts w:ascii="Calibri" w:hAnsi="Calibri" w:cs="Calibri"/>
          <w:color w:val="D99594" w:themeColor="accent2" w:themeTint="99"/>
          <w:sz w:val="24"/>
          <w:szCs w:val="24"/>
        </w:rPr>
        <w:t xml:space="preserve"> there is less volume). </w:t>
      </w:r>
    </w:p>
    <w:p w14:paraId="6DF56608" w14:textId="77777777" w:rsidR="00057455" w:rsidRDefault="00057455" w:rsidP="00057455">
      <w:pPr>
        <w:pStyle w:val="ListParagraph"/>
        <w:numPr>
          <w:ilvl w:val="0"/>
          <w:numId w:val="59"/>
        </w:numPr>
        <w:rPr>
          <w:rFonts w:ascii="Calibri" w:hAnsi="Calibri" w:cs="Calibri"/>
          <w:sz w:val="24"/>
          <w:szCs w:val="24"/>
        </w:rPr>
      </w:pPr>
      <w:r>
        <w:rPr>
          <w:rFonts w:ascii="Calibri" w:hAnsi="Calibri" w:cs="Calibri"/>
          <w:sz w:val="24"/>
          <w:szCs w:val="24"/>
        </w:rPr>
        <w:t xml:space="preserve">Load </w:t>
      </w:r>
      <w:r>
        <w:rPr>
          <w:rFonts w:ascii="Calibri" w:hAnsi="Calibri" w:cs="Calibri"/>
          <w:color w:val="D99594" w:themeColor="accent2" w:themeTint="99"/>
          <w:sz w:val="24"/>
          <w:szCs w:val="24"/>
        </w:rPr>
        <w:t>6</w:t>
      </w:r>
      <w:r>
        <w:rPr>
          <w:rFonts w:ascii="Calibri" w:hAnsi="Calibri" w:cs="Calibri"/>
          <w:sz w:val="24"/>
          <w:szCs w:val="24"/>
        </w:rPr>
        <w:t xml:space="preserve"> </w:t>
      </w:r>
      <w:proofErr w:type="spellStart"/>
      <w:r>
        <w:rPr>
          <w:rFonts w:ascii="Calibri" w:hAnsi="Calibri" w:cs="Calibri"/>
          <w:sz w:val="24"/>
          <w:szCs w:val="24"/>
        </w:rPr>
        <w:t>uL</w:t>
      </w:r>
      <w:proofErr w:type="spellEnd"/>
      <w:r>
        <w:rPr>
          <w:rFonts w:ascii="Calibri" w:hAnsi="Calibri" w:cs="Calibri"/>
          <w:sz w:val="24"/>
          <w:szCs w:val="24"/>
        </w:rPr>
        <w:t xml:space="preserve"> of </w:t>
      </w:r>
      <w:proofErr w:type="spellStart"/>
      <w:r>
        <w:rPr>
          <w:rFonts w:ascii="Calibri" w:hAnsi="Calibri" w:cs="Calibri"/>
          <w:sz w:val="24"/>
          <w:szCs w:val="24"/>
        </w:rPr>
        <w:t>Sybersafe</w:t>
      </w:r>
      <w:proofErr w:type="spellEnd"/>
      <w:r>
        <w:rPr>
          <w:rFonts w:ascii="Calibri" w:hAnsi="Calibri" w:cs="Calibri"/>
          <w:sz w:val="24"/>
          <w:szCs w:val="24"/>
        </w:rPr>
        <w:t xml:space="preserve"> (mix with column) Pour agarose gel into rig after cools. And let sit until solidified. </w:t>
      </w:r>
    </w:p>
    <w:p w14:paraId="7A583125" w14:textId="77777777" w:rsidR="00057455" w:rsidRDefault="00057455" w:rsidP="00057455">
      <w:pPr>
        <w:pStyle w:val="ListParagraph"/>
        <w:numPr>
          <w:ilvl w:val="0"/>
          <w:numId w:val="59"/>
        </w:numPr>
        <w:rPr>
          <w:rFonts w:ascii="Calibri" w:hAnsi="Calibri" w:cs="Calibri"/>
          <w:sz w:val="24"/>
          <w:szCs w:val="24"/>
        </w:rPr>
      </w:pPr>
      <w:r>
        <w:rPr>
          <w:rFonts w:ascii="Calibri" w:hAnsi="Calibri" w:cs="Calibri"/>
          <w:sz w:val="24"/>
          <w:szCs w:val="24"/>
        </w:rPr>
        <w:t xml:space="preserve">Load 10 </w:t>
      </w:r>
      <w:proofErr w:type="spellStart"/>
      <w:r>
        <w:rPr>
          <w:rFonts w:ascii="Calibri" w:hAnsi="Calibri" w:cs="Calibri"/>
          <w:sz w:val="24"/>
          <w:szCs w:val="24"/>
        </w:rPr>
        <w:t>ul</w:t>
      </w:r>
      <w:proofErr w:type="spellEnd"/>
      <w:r>
        <w:rPr>
          <w:rFonts w:ascii="Calibri" w:hAnsi="Calibri" w:cs="Calibri"/>
          <w:sz w:val="24"/>
          <w:szCs w:val="24"/>
        </w:rPr>
        <w:t xml:space="preserve"> of 1Kb ladder dye into ladder </w:t>
      </w:r>
    </w:p>
    <w:p w14:paraId="24625C64" w14:textId="7392CEF4" w:rsidR="00057455" w:rsidRDefault="00057455" w:rsidP="00057455">
      <w:pPr>
        <w:pStyle w:val="ListParagraph"/>
        <w:numPr>
          <w:ilvl w:val="0"/>
          <w:numId w:val="59"/>
        </w:numPr>
        <w:rPr>
          <w:rFonts w:ascii="Calibri" w:hAnsi="Calibri" w:cs="Calibri"/>
          <w:sz w:val="24"/>
          <w:szCs w:val="24"/>
        </w:rPr>
      </w:pPr>
      <w:r>
        <w:rPr>
          <w:rFonts w:ascii="Calibri" w:hAnsi="Calibri" w:cs="Calibri"/>
          <w:sz w:val="24"/>
          <w:szCs w:val="24"/>
        </w:rPr>
        <w:t xml:space="preserve">Mix 5 </w:t>
      </w:r>
      <w:proofErr w:type="spellStart"/>
      <w:r>
        <w:rPr>
          <w:rFonts w:ascii="Calibri" w:hAnsi="Calibri" w:cs="Calibri"/>
          <w:sz w:val="24"/>
          <w:szCs w:val="24"/>
        </w:rPr>
        <w:t>uL</w:t>
      </w:r>
      <w:proofErr w:type="spellEnd"/>
      <w:r>
        <w:rPr>
          <w:rFonts w:ascii="Calibri" w:hAnsi="Calibri" w:cs="Calibri"/>
          <w:sz w:val="24"/>
          <w:szCs w:val="24"/>
        </w:rPr>
        <w:t xml:space="preserve"> of loading dye into the each </w:t>
      </w:r>
      <w:r w:rsidR="00D67A91">
        <w:rPr>
          <w:rFonts w:ascii="Calibri" w:hAnsi="Calibri" w:cs="Calibri"/>
          <w:sz w:val="24"/>
          <w:szCs w:val="24"/>
        </w:rPr>
        <w:t>5</w:t>
      </w:r>
      <w:r>
        <w:rPr>
          <w:rFonts w:ascii="Calibri" w:hAnsi="Calibri" w:cs="Calibri"/>
          <w:sz w:val="24"/>
          <w:szCs w:val="24"/>
        </w:rPr>
        <w:t xml:space="preserve"> </w:t>
      </w:r>
      <w:proofErr w:type="spellStart"/>
      <w:r>
        <w:rPr>
          <w:rFonts w:ascii="Calibri" w:hAnsi="Calibri" w:cs="Calibri"/>
          <w:sz w:val="24"/>
          <w:szCs w:val="24"/>
        </w:rPr>
        <w:t>uL</w:t>
      </w:r>
      <w:proofErr w:type="spellEnd"/>
      <w:r>
        <w:rPr>
          <w:rFonts w:ascii="Calibri" w:hAnsi="Calibri" w:cs="Calibri"/>
          <w:sz w:val="24"/>
          <w:szCs w:val="24"/>
        </w:rPr>
        <w:t xml:space="preserve"> PCR colony strip tube. </w:t>
      </w:r>
    </w:p>
    <w:p w14:paraId="6C7F3D38" w14:textId="645C1B81" w:rsidR="00057455" w:rsidRDefault="00057455" w:rsidP="00057455">
      <w:pPr>
        <w:pStyle w:val="ListParagraph"/>
        <w:numPr>
          <w:ilvl w:val="0"/>
          <w:numId w:val="59"/>
        </w:numPr>
        <w:rPr>
          <w:rFonts w:ascii="Calibri" w:hAnsi="Calibri" w:cs="Calibri"/>
          <w:sz w:val="24"/>
          <w:szCs w:val="24"/>
        </w:rPr>
      </w:pPr>
      <w:r>
        <w:rPr>
          <w:rFonts w:ascii="Calibri" w:hAnsi="Calibri" w:cs="Calibri"/>
          <w:sz w:val="24"/>
          <w:szCs w:val="24"/>
        </w:rPr>
        <w:t xml:space="preserve">Load PCR strips tubes into each well about </w:t>
      </w:r>
      <w:r w:rsidR="00D67A91">
        <w:rPr>
          <w:rFonts w:ascii="Calibri" w:hAnsi="Calibri" w:cs="Calibri"/>
          <w:sz w:val="24"/>
          <w:szCs w:val="24"/>
        </w:rPr>
        <w:t>10</w:t>
      </w:r>
      <w:r>
        <w:rPr>
          <w:rFonts w:ascii="Calibri" w:hAnsi="Calibri" w:cs="Calibri"/>
          <w:sz w:val="24"/>
          <w:szCs w:val="24"/>
        </w:rPr>
        <w:t xml:space="preserve"> </w:t>
      </w:r>
      <w:proofErr w:type="spellStart"/>
      <w:r>
        <w:rPr>
          <w:rFonts w:ascii="Calibri" w:hAnsi="Calibri" w:cs="Calibri"/>
          <w:sz w:val="24"/>
          <w:szCs w:val="24"/>
        </w:rPr>
        <w:t>uL</w:t>
      </w:r>
      <w:proofErr w:type="spellEnd"/>
    </w:p>
    <w:p w14:paraId="26F442D0" w14:textId="685C85D4" w:rsidR="00057455" w:rsidRDefault="00057455" w:rsidP="00057455">
      <w:pPr>
        <w:rPr>
          <w:rFonts w:ascii="Calibri" w:hAnsi="Calibri" w:cs="Calibri"/>
          <w:b/>
          <w:bCs/>
        </w:rPr>
      </w:pPr>
      <w:r>
        <w:rPr>
          <w:rFonts w:ascii="Calibri" w:hAnsi="Calibri" w:cs="Calibri"/>
        </w:rPr>
        <w:t xml:space="preserve">Run to red when connecting power pack to casting tray. </w:t>
      </w:r>
      <w:r>
        <w:rPr>
          <w:rFonts w:ascii="Calibri" w:hAnsi="Calibri" w:cs="Calibri"/>
          <w:b/>
          <w:bCs/>
        </w:rPr>
        <w:t xml:space="preserve">Covered tray with aluminum foil so </w:t>
      </w:r>
      <w:proofErr w:type="spellStart"/>
      <w:r>
        <w:rPr>
          <w:rFonts w:ascii="Calibri" w:hAnsi="Calibri" w:cs="Calibri"/>
          <w:b/>
          <w:bCs/>
        </w:rPr>
        <w:t>Sybersafe</w:t>
      </w:r>
      <w:proofErr w:type="spellEnd"/>
      <w:r>
        <w:rPr>
          <w:rFonts w:ascii="Calibri" w:hAnsi="Calibri" w:cs="Calibri"/>
          <w:b/>
          <w:bCs/>
        </w:rPr>
        <w:t xml:space="preserve"> does not degrade under </w:t>
      </w:r>
      <w:proofErr w:type="gramStart"/>
      <w:r>
        <w:rPr>
          <w:rFonts w:ascii="Calibri" w:hAnsi="Calibri" w:cs="Calibri"/>
          <w:b/>
          <w:bCs/>
        </w:rPr>
        <w:t>light</w:t>
      </w:r>
      <w:proofErr w:type="gramEnd"/>
    </w:p>
    <w:p w14:paraId="5A01A475" w14:textId="77777777" w:rsidR="00F91B7E" w:rsidRDefault="00F91B7E" w:rsidP="00057455">
      <w:pPr>
        <w:rPr>
          <w:rFonts w:ascii="Calibri" w:hAnsi="Calibri" w:cs="Calibri"/>
          <w:b/>
          <w:bCs/>
        </w:rPr>
      </w:pPr>
    </w:p>
    <w:p w14:paraId="2B25E87D" w14:textId="532EC814" w:rsidR="00F91B7E" w:rsidRPr="00185022" w:rsidRDefault="00F91B7E" w:rsidP="00F91B7E">
      <w:pPr>
        <w:rPr>
          <w:b/>
          <w:bCs/>
        </w:rPr>
      </w:pPr>
      <w:r>
        <w:rPr>
          <w:b/>
          <w:bCs/>
        </w:rPr>
        <w:t>Tuesday</w:t>
      </w:r>
      <w:r w:rsidRPr="00185022">
        <w:rPr>
          <w:b/>
          <w:bCs/>
        </w:rPr>
        <w:t xml:space="preserve">, </w:t>
      </w:r>
      <w:r>
        <w:rPr>
          <w:b/>
          <w:bCs/>
        </w:rPr>
        <w:t>June 25</w:t>
      </w:r>
      <w:r w:rsidRPr="00185022">
        <w:rPr>
          <w:b/>
          <w:bCs/>
        </w:rPr>
        <w:t>, 2024</w:t>
      </w:r>
    </w:p>
    <w:p w14:paraId="6854CF3C" w14:textId="77777777" w:rsidR="00F91B7E" w:rsidRPr="00185022" w:rsidRDefault="00F91B7E" w:rsidP="00F91B7E">
      <w:pPr>
        <w:rPr>
          <w:b/>
        </w:rPr>
      </w:pPr>
      <w:r w:rsidRPr="00185022">
        <w:rPr>
          <w:b/>
        </w:rPr>
        <w:t>To Do:</w:t>
      </w:r>
    </w:p>
    <w:p w14:paraId="189F2A1C" w14:textId="0C0C9E29" w:rsidR="00F91B7E" w:rsidRPr="00A849CD" w:rsidRDefault="00F91B7E" w:rsidP="00F91B7E">
      <w:pPr>
        <w:pStyle w:val="ListParagraph"/>
        <w:numPr>
          <w:ilvl w:val="0"/>
          <w:numId w:val="60"/>
        </w:numPr>
        <w:rPr>
          <w:rFonts w:ascii="Times New Roman" w:hAnsi="Times New Roman" w:cs="Times New Roman"/>
          <w:strike/>
          <w:sz w:val="24"/>
          <w:szCs w:val="24"/>
        </w:rPr>
      </w:pPr>
      <w:r w:rsidRPr="00A849CD">
        <w:rPr>
          <w:rFonts w:ascii="Times New Roman" w:hAnsi="Times New Roman" w:cs="Times New Roman"/>
          <w:strike/>
          <w:sz w:val="24"/>
          <w:szCs w:val="24"/>
        </w:rPr>
        <w:t xml:space="preserve">Conduct sucrose selection on my PI and KB’s PI </w:t>
      </w:r>
    </w:p>
    <w:p w14:paraId="699B50C3" w14:textId="65226ADA" w:rsidR="00F91B7E" w:rsidRPr="00A849CD" w:rsidRDefault="00F91B7E" w:rsidP="00F91B7E">
      <w:pPr>
        <w:pStyle w:val="ListParagraph"/>
        <w:numPr>
          <w:ilvl w:val="0"/>
          <w:numId w:val="60"/>
        </w:numPr>
        <w:rPr>
          <w:rFonts w:ascii="Times New Roman" w:hAnsi="Times New Roman" w:cs="Times New Roman"/>
          <w:strike/>
          <w:sz w:val="24"/>
          <w:szCs w:val="24"/>
        </w:rPr>
      </w:pPr>
      <w:r w:rsidRPr="00A849CD">
        <w:rPr>
          <w:rFonts w:ascii="Times New Roman" w:hAnsi="Times New Roman" w:cs="Times New Roman"/>
          <w:strike/>
          <w:sz w:val="24"/>
          <w:szCs w:val="24"/>
        </w:rPr>
        <w:t xml:space="preserve">Possible Shock Assay </w:t>
      </w:r>
    </w:p>
    <w:p w14:paraId="25EF8FAA" w14:textId="6F17FFFB" w:rsidR="00F91B7E" w:rsidRPr="00A849CD" w:rsidRDefault="00F91B7E" w:rsidP="00F91B7E">
      <w:pPr>
        <w:pStyle w:val="ListParagraph"/>
        <w:numPr>
          <w:ilvl w:val="0"/>
          <w:numId w:val="60"/>
        </w:numPr>
        <w:rPr>
          <w:rFonts w:ascii="Times New Roman" w:hAnsi="Times New Roman" w:cs="Times New Roman"/>
          <w:strike/>
          <w:sz w:val="24"/>
          <w:szCs w:val="24"/>
        </w:rPr>
      </w:pPr>
      <w:r w:rsidRPr="00A849CD">
        <w:rPr>
          <w:rFonts w:ascii="Times New Roman" w:hAnsi="Times New Roman" w:cs="Times New Roman"/>
          <w:strike/>
          <w:sz w:val="24"/>
          <w:szCs w:val="24"/>
        </w:rPr>
        <w:t xml:space="preserve">Run digest on </w:t>
      </w:r>
      <w:proofErr w:type="gramStart"/>
      <w:r w:rsidRPr="00A849CD">
        <w:rPr>
          <w:rFonts w:ascii="Times New Roman" w:hAnsi="Times New Roman" w:cs="Times New Roman"/>
          <w:strike/>
          <w:sz w:val="24"/>
          <w:szCs w:val="24"/>
        </w:rPr>
        <w:t>gel</w:t>
      </w:r>
      <w:proofErr w:type="gramEnd"/>
      <w:r w:rsidRPr="00A849CD">
        <w:rPr>
          <w:rFonts w:ascii="Times New Roman" w:hAnsi="Times New Roman" w:cs="Times New Roman"/>
          <w:strike/>
          <w:sz w:val="24"/>
          <w:szCs w:val="24"/>
        </w:rPr>
        <w:t xml:space="preserve"> </w:t>
      </w:r>
    </w:p>
    <w:p w14:paraId="31430F02" w14:textId="3D9F589A" w:rsidR="00F91B7E" w:rsidRDefault="00F91B7E" w:rsidP="00F91B7E">
      <w:pPr>
        <w:pStyle w:val="ListParagraph"/>
        <w:numPr>
          <w:ilvl w:val="0"/>
          <w:numId w:val="60"/>
        </w:numPr>
        <w:rPr>
          <w:rFonts w:ascii="Times New Roman" w:hAnsi="Times New Roman" w:cs="Times New Roman"/>
          <w:sz w:val="24"/>
          <w:szCs w:val="24"/>
        </w:rPr>
      </w:pPr>
      <w:r w:rsidRPr="00F91B7E">
        <w:rPr>
          <w:rFonts w:ascii="Times New Roman" w:hAnsi="Times New Roman" w:cs="Times New Roman"/>
          <w:sz w:val="24"/>
          <w:szCs w:val="24"/>
        </w:rPr>
        <w:t>Conduct gel extraction and purification</w:t>
      </w:r>
    </w:p>
    <w:p w14:paraId="46885038" w14:textId="77777777" w:rsidR="00A20DAC" w:rsidRPr="000C78A1" w:rsidRDefault="00A20DAC" w:rsidP="00A20DAC">
      <w:pPr>
        <w:pStyle w:val="Heading3"/>
      </w:pPr>
      <w:bookmarkStart w:id="72" w:name="_Toc171426134"/>
      <w:r w:rsidRPr="000C78A1">
        <w:t xml:space="preserve">Setting up to run </w:t>
      </w:r>
      <w:proofErr w:type="gramStart"/>
      <w:r w:rsidRPr="000C78A1">
        <w:t>gel</w:t>
      </w:r>
      <w:bookmarkEnd w:id="72"/>
      <w:proofErr w:type="gramEnd"/>
    </w:p>
    <w:p w14:paraId="767A4F87" w14:textId="77777777" w:rsidR="00A20DAC" w:rsidRDefault="00A20DAC" w:rsidP="00A20DAC">
      <w:pPr>
        <w:pStyle w:val="ListParagraph"/>
        <w:numPr>
          <w:ilvl w:val="0"/>
          <w:numId w:val="64"/>
        </w:numPr>
        <w:rPr>
          <w:rFonts w:ascii="Calibri" w:hAnsi="Calibri" w:cs="Calibri"/>
          <w:sz w:val="24"/>
          <w:szCs w:val="24"/>
        </w:rPr>
      </w:pPr>
      <w:r>
        <w:rPr>
          <w:rFonts w:ascii="Calibri" w:hAnsi="Calibri" w:cs="Calibri"/>
          <w:sz w:val="24"/>
          <w:szCs w:val="24"/>
        </w:rPr>
        <w:t xml:space="preserve">Thawed FR1, FR2 and Backbone </w:t>
      </w:r>
    </w:p>
    <w:p w14:paraId="4D49F06B" w14:textId="77777777" w:rsidR="00A20DAC" w:rsidRDefault="00A20DAC" w:rsidP="00A20DAC">
      <w:pPr>
        <w:pStyle w:val="ListParagraph"/>
        <w:numPr>
          <w:ilvl w:val="0"/>
          <w:numId w:val="64"/>
        </w:numPr>
        <w:rPr>
          <w:rFonts w:ascii="Calibri" w:hAnsi="Calibri" w:cs="Calibri"/>
          <w:sz w:val="24"/>
          <w:szCs w:val="24"/>
        </w:rPr>
      </w:pPr>
      <w:r>
        <w:rPr>
          <w:rFonts w:ascii="Calibri" w:hAnsi="Calibri" w:cs="Calibri"/>
          <w:sz w:val="24"/>
          <w:szCs w:val="24"/>
        </w:rPr>
        <w:t xml:space="preserve">Set up agarose gel rig (used the larger, green rig </w:t>
      </w:r>
      <w:proofErr w:type="spellStart"/>
      <w:r>
        <w:rPr>
          <w:rFonts w:ascii="Calibri" w:hAnsi="Calibri" w:cs="Calibri"/>
          <w:sz w:val="24"/>
          <w:szCs w:val="24"/>
        </w:rPr>
        <w:t>bc</w:t>
      </w:r>
      <w:proofErr w:type="spellEnd"/>
      <w:r>
        <w:rPr>
          <w:rFonts w:ascii="Calibri" w:hAnsi="Calibri" w:cs="Calibri"/>
          <w:sz w:val="24"/>
          <w:szCs w:val="24"/>
        </w:rPr>
        <w:t xml:space="preserve"> there is more volume). </w:t>
      </w:r>
    </w:p>
    <w:p w14:paraId="289914CF" w14:textId="77777777" w:rsidR="00A20DAC" w:rsidRDefault="00A20DAC" w:rsidP="00A20DAC">
      <w:pPr>
        <w:pStyle w:val="ListParagraph"/>
        <w:numPr>
          <w:ilvl w:val="0"/>
          <w:numId w:val="64"/>
        </w:numPr>
        <w:rPr>
          <w:rFonts w:ascii="Calibri" w:hAnsi="Calibri" w:cs="Calibri"/>
          <w:sz w:val="24"/>
          <w:szCs w:val="24"/>
        </w:rPr>
      </w:pPr>
      <w:r>
        <w:rPr>
          <w:rFonts w:ascii="Calibri" w:hAnsi="Calibri" w:cs="Calibri"/>
          <w:sz w:val="24"/>
          <w:szCs w:val="24"/>
        </w:rPr>
        <w:t xml:space="preserve">Load 11 </w:t>
      </w:r>
      <w:proofErr w:type="spellStart"/>
      <w:r>
        <w:rPr>
          <w:rFonts w:ascii="Calibri" w:hAnsi="Calibri" w:cs="Calibri"/>
          <w:sz w:val="24"/>
          <w:szCs w:val="24"/>
        </w:rPr>
        <w:t>uL</w:t>
      </w:r>
      <w:proofErr w:type="spellEnd"/>
      <w:r>
        <w:rPr>
          <w:rFonts w:ascii="Calibri" w:hAnsi="Calibri" w:cs="Calibri"/>
          <w:sz w:val="24"/>
          <w:szCs w:val="24"/>
        </w:rPr>
        <w:t xml:space="preserve"> of </w:t>
      </w:r>
      <w:proofErr w:type="spellStart"/>
      <w:r>
        <w:rPr>
          <w:rFonts w:ascii="Calibri" w:hAnsi="Calibri" w:cs="Calibri"/>
          <w:sz w:val="24"/>
          <w:szCs w:val="24"/>
        </w:rPr>
        <w:t>Sybersafe</w:t>
      </w:r>
      <w:proofErr w:type="spellEnd"/>
      <w:r>
        <w:rPr>
          <w:rFonts w:ascii="Calibri" w:hAnsi="Calibri" w:cs="Calibri"/>
          <w:sz w:val="24"/>
          <w:szCs w:val="24"/>
        </w:rPr>
        <w:t xml:space="preserve"> (mix with column) Pour agarose gel into rig after cools. And let sit until solidified. </w:t>
      </w:r>
    </w:p>
    <w:p w14:paraId="13C01E2C" w14:textId="77777777" w:rsidR="00A20DAC" w:rsidRDefault="00A20DAC" w:rsidP="00A20DAC">
      <w:pPr>
        <w:pStyle w:val="ListParagraph"/>
        <w:numPr>
          <w:ilvl w:val="0"/>
          <w:numId w:val="64"/>
        </w:numPr>
        <w:rPr>
          <w:rFonts w:ascii="Calibri" w:hAnsi="Calibri" w:cs="Calibri"/>
          <w:sz w:val="24"/>
          <w:szCs w:val="24"/>
        </w:rPr>
      </w:pPr>
      <w:r>
        <w:rPr>
          <w:rFonts w:ascii="Calibri" w:hAnsi="Calibri" w:cs="Calibri"/>
          <w:sz w:val="24"/>
          <w:szCs w:val="24"/>
        </w:rPr>
        <w:t xml:space="preserve">Load 10 </w:t>
      </w:r>
      <w:proofErr w:type="spellStart"/>
      <w:r>
        <w:rPr>
          <w:rFonts w:ascii="Calibri" w:hAnsi="Calibri" w:cs="Calibri"/>
          <w:sz w:val="24"/>
          <w:szCs w:val="24"/>
        </w:rPr>
        <w:t>ul</w:t>
      </w:r>
      <w:proofErr w:type="spellEnd"/>
      <w:r>
        <w:rPr>
          <w:rFonts w:ascii="Calibri" w:hAnsi="Calibri" w:cs="Calibri"/>
          <w:sz w:val="24"/>
          <w:szCs w:val="24"/>
        </w:rPr>
        <w:t xml:space="preserve"> of 1Kb ladder dye into ladder </w:t>
      </w:r>
    </w:p>
    <w:p w14:paraId="4C5230B6" w14:textId="77777777" w:rsidR="00A20DAC" w:rsidRDefault="00A20DAC" w:rsidP="00A20DAC">
      <w:pPr>
        <w:pStyle w:val="ListParagraph"/>
        <w:numPr>
          <w:ilvl w:val="0"/>
          <w:numId w:val="64"/>
        </w:numPr>
        <w:rPr>
          <w:rFonts w:ascii="Calibri" w:hAnsi="Calibri" w:cs="Calibri"/>
          <w:sz w:val="24"/>
          <w:szCs w:val="24"/>
        </w:rPr>
      </w:pPr>
      <w:r>
        <w:rPr>
          <w:rFonts w:ascii="Calibri" w:hAnsi="Calibri" w:cs="Calibri"/>
          <w:sz w:val="24"/>
          <w:szCs w:val="24"/>
        </w:rPr>
        <w:t xml:space="preserve">Mix 6 </w:t>
      </w:r>
      <w:proofErr w:type="spellStart"/>
      <w:r>
        <w:rPr>
          <w:rFonts w:ascii="Calibri" w:hAnsi="Calibri" w:cs="Calibri"/>
          <w:sz w:val="24"/>
          <w:szCs w:val="24"/>
        </w:rPr>
        <w:t>uL</w:t>
      </w:r>
      <w:proofErr w:type="spellEnd"/>
      <w:r>
        <w:rPr>
          <w:rFonts w:ascii="Calibri" w:hAnsi="Calibri" w:cs="Calibri"/>
          <w:sz w:val="24"/>
          <w:szCs w:val="24"/>
        </w:rPr>
        <w:t xml:space="preserve"> of loading dye into the tube of 30 </w:t>
      </w:r>
      <w:proofErr w:type="spellStart"/>
      <w:r>
        <w:rPr>
          <w:rFonts w:ascii="Calibri" w:hAnsi="Calibri" w:cs="Calibri"/>
          <w:sz w:val="24"/>
          <w:szCs w:val="24"/>
        </w:rPr>
        <w:t>uL</w:t>
      </w:r>
      <w:proofErr w:type="spellEnd"/>
      <w:r>
        <w:rPr>
          <w:rFonts w:ascii="Calibri" w:hAnsi="Calibri" w:cs="Calibri"/>
          <w:sz w:val="24"/>
          <w:szCs w:val="24"/>
        </w:rPr>
        <w:t xml:space="preserve"> of FR1. Spin and vortex sample. Repeat for FR2 and backbone. </w:t>
      </w:r>
    </w:p>
    <w:p w14:paraId="08238ED6" w14:textId="77777777" w:rsidR="00A20DAC" w:rsidRDefault="00A20DAC" w:rsidP="00A20DAC">
      <w:pPr>
        <w:pStyle w:val="ListParagraph"/>
        <w:numPr>
          <w:ilvl w:val="0"/>
          <w:numId w:val="64"/>
        </w:numPr>
        <w:rPr>
          <w:rFonts w:ascii="Calibri" w:hAnsi="Calibri" w:cs="Calibri"/>
          <w:sz w:val="24"/>
          <w:szCs w:val="24"/>
        </w:rPr>
      </w:pPr>
      <w:r>
        <w:rPr>
          <w:rFonts w:ascii="Calibri" w:hAnsi="Calibri" w:cs="Calibri"/>
          <w:sz w:val="24"/>
          <w:szCs w:val="24"/>
        </w:rPr>
        <w:t xml:space="preserve">Load FR1 after empty lane. Leave a lane empty next to FR1. Then load FR2 into lane next to empty lane. Repeat for backbone. </w:t>
      </w:r>
    </w:p>
    <w:p w14:paraId="572B5D9D" w14:textId="57ECC6A6" w:rsidR="00A20DAC" w:rsidRPr="00A849CD" w:rsidRDefault="00A20DAC" w:rsidP="00A20DAC">
      <w:pPr>
        <w:pStyle w:val="ListParagraph"/>
        <w:numPr>
          <w:ilvl w:val="0"/>
          <w:numId w:val="64"/>
        </w:numPr>
        <w:rPr>
          <w:rFonts w:ascii="Calibri" w:hAnsi="Calibri" w:cs="Calibri"/>
          <w:sz w:val="24"/>
          <w:szCs w:val="24"/>
        </w:rPr>
      </w:pPr>
      <w:r>
        <w:rPr>
          <w:rFonts w:ascii="Calibri" w:hAnsi="Calibri" w:cs="Calibri"/>
          <w:sz w:val="24"/>
          <w:szCs w:val="24"/>
        </w:rPr>
        <w:t xml:space="preserve">Run to red when connecting power pack to casting tray. </w:t>
      </w:r>
      <w:r>
        <w:rPr>
          <w:rFonts w:ascii="Calibri" w:hAnsi="Calibri" w:cs="Calibri"/>
          <w:b/>
          <w:bCs/>
          <w:sz w:val="24"/>
          <w:szCs w:val="24"/>
        </w:rPr>
        <w:t xml:space="preserve">Covered tray with aluminum foil so </w:t>
      </w:r>
      <w:proofErr w:type="spellStart"/>
      <w:r>
        <w:rPr>
          <w:rFonts w:ascii="Calibri" w:hAnsi="Calibri" w:cs="Calibri"/>
          <w:b/>
          <w:bCs/>
          <w:sz w:val="24"/>
          <w:szCs w:val="24"/>
        </w:rPr>
        <w:t>Sybersafe</w:t>
      </w:r>
      <w:proofErr w:type="spellEnd"/>
      <w:r>
        <w:rPr>
          <w:rFonts w:ascii="Calibri" w:hAnsi="Calibri" w:cs="Calibri"/>
          <w:b/>
          <w:bCs/>
          <w:sz w:val="24"/>
          <w:szCs w:val="24"/>
        </w:rPr>
        <w:t xml:space="preserve"> does not degrade under light. </w:t>
      </w:r>
    </w:p>
    <w:p w14:paraId="79912E62" w14:textId="77777777" w:rsidR="00A849CD" w:rsidRPr="00A849CD" w:rsidRDefault="00A849CD" w:rsidP="00A849CD">
      <w:pPr>
        <w:rPr>
          <w:rFonts w:ascii="Calibri" w:hAnsi="Calibri" w:cs="Calibri"/>
        </w:rPr>
      </w:pPr>
    </w:p>
    <w:p w14:paraId="48276941" w14:textId="77777777" w:rsidR="00A20DAC" w:rsidRPr="00A20DAC" w:rsidRDefault="00A20DAC" w:rsidP="00A20DAC"/>
    <w:p w14:paraId="01F59A47" w14:textId="77777777" w:rsidR="00F91B7E" w:rsidRDefault="00F91B7E" w:rsidP="00FA1258">
      <w:pPr>
        <w:pStyle w:val="Heading2"/>
      </w:pPr>
      <w:bookmarkStart w:id="73" w:name="_Toc148452677"/>
      <w:bookmarkStart w:id="74" w:name="_Toc171426135"/>
      <w:r>
        <w:t>Gel Extraction &amp; Purification Protocol</w:t>
      </w:r>
      <w:bookmarkEnd w:id="73"/>
      <w:bookmarkEnd w:id="74"/>
      <w:r>
        <w:t xml:space="preserve"> </w:t>
      </w:r>
    </w:p>
    <w:p w14:paraId="462C4992" w14:textId="77777777" w:rsidR="00F91B7E" w:rsidRPr="0092151F" w:rsidRDefault="00F91B7E" w:rsidP="00F91B7E">
      <w:pPr>
        <w:pStyle w:val="ListParagraph"/>
        <w:numPr>
          <w:ilvl w:val="0"/>
          <w:numId w:val="61"/>
        </w:numPr>
        <w:rPr>
          <w:rFonts w:ascii="Calibri" w:hAnsi="Calibri" w:cs="Calibri"/>
        </w:rPr>
      </w:pPr>
      <w:r>
        <w:t xml:space="preserve"> </w:t>
      </w:r>
      <w:r w:rsidRPr="0092151F">
        <w:rPr>
          <w:rFonts w:ascii="Calibri" w:hAnsi="Calibri" w:cs="Calibri"/>
        </w:rPr>
        <w:t>Excise DNA fragment from agarose gel with clean, sharp scalpel</w:t>
      </w:r>
    </w:p>
    <w:p w14:paraId="2C0F2D3A" w14:textId="77777777" w:rsidR="00F91B7E" w:rsidRPr="0092151F" w:rsidRDefault="00F91B7E" w:rsidP="00F91B7E">
      <w:pPr>
        <w:pStyle w:val="ListParagraph"/>
        <w:numPr>
          <w:ilvl w:val="0"/>
          <w:numId w:val="61"/>
        </w:numPr>
        <w:rPr>
          <w:rFonts w:ascii="Calibri" w:hAnsi="Calibri" w:cs="Calibri"/>
        </w:rPr>
      </w:pPr>
      <w:r w:rsidRPr="0092151F">
        <w:rPr>
          <w:rFonts w:ascii="Calibri" w:hAnsi="Calibri" w:cs="Calibri"/>
        </w:rPr>
        <w:t xml:space="preserve">Weigh the gel slice in a colorless tube. Add 3 volumes Buffer QG to 1 volume gel. </w:t>
      </w:r>
    </w:p>
    <w:p w14:paraId="5D46C39D" w14:textId="77777777" w:rsidR="00F91B7E" w:rsidRPr="0092151F" w:rsidRDefault="00F91B7E" w:rsidP="00F91B7E">
      <w:pPr>
        <w:pStyle w:val="ListParagraph"/>
        <w:numPr>
          <w:ilvl w:val="0"/>
          <w:numId w:val="61"/>
        </w:numPr>
        <w:rPr>
          <w:rFonts w:ascii="Calibri" w:hAnsi="Calibri" w:cs="Calibri"/>
        </w:rPr>
      </w:pPr>
      <w:r w:rsidRPr="0092151F">
        <w:rPr>
          <w:rFonts w:ascii="Calibri" w:hAnsi="Calibri" w:cs="Calibri"/>
        </w:rPr>
        <w:t xml:space="preserve">Incubate at 42 C for </w:t>
      </w:r>
      <w:r w:rsidRPr="008E3613">
        <w:rPr>
          <w:rFonts w:ascii="Calibri" w:hAnsi="Calibri" w:cs="Calibri"/>
          <w:b/>
          <w:bCs/>
        </w:rPr>
        <w:t>less for 10 mins</w:t>
      </w:r>
      <w:r w:rsidRPr="0092151F">
        <w:rPr>
          <w:rFonts w:ascii="Calibri" w:hAnsi="Calibri" w:cs="Calibri"/>
        </w:rPr>
        <w:t xml:space="preserve"> or until gel has fully dissolved. Vortex the tube every 2-3 min to help dissolve </w:t>
      </w:r>
      <w:proofErr w:type="gramStart"/>
      <w:r w:rsidRPr="0092151F">
        <w:rPr>
          <w:rFonts w:ascii="Calibri" w:hAnsi="Calibri" w:cs="Calibri"/>
        </w:rPr>
        <w:t>gel</w:t>
      </w:r>
      <w:proofErr w:type="gramEnd"/>
    </w:p>
    <w:p w14:paraId="7ECB4B0D" w14:textId="77777777" w:rsidR="00F91B7E" w:rsidRPr="0092151F" w:rsidRDefault="00F91B7E" w:rsidP="00F91B7E">
      <w:pPr>
        <w:pStyle w:val="ListParagraph"/>
        <w:numPr>
          <w:ilvl w:val="0"/>
          <w:numId w:val="61"/>
        </w:numPr>
        <w:rPr>
          <w:rFonts w:ascii="Calibri" w:hAnsi="Calibri" w:cs="Calibri"/>
        </w:rPr>
      </w:pPr>
      <w:r w:rsidRPr="0092151F">
        <w:rPr>
          <w:rFonts w:ascii="Calibri" w:hAnsi="Calibri" w:cs="Calibri"/>
        </w:rPr>
        <w:t xml:space="preserve">Add 1 gel volume isopropanol to the sample and </w:t>
      </w:r>
      <w:proofErr w:type="gramStart"/>
      <w:r w:rsidRPr="0092151F">
        <w:rPr>
          <w:rFonts w:ascii="Calibri" w:hAnsi="Calibri" w:cs="Calibri"/>
        </w:rPr>
        <w:t>mix</w:t>
      </w:r>
      <w:proofErr w:type="gramEnd"/>
    </w:p>
    <w:p w14:paraId="580B3CF0" w14:textId="77777777" w:rsidR="00F91B7E" w:rsidRPr="0092151F" w:rsidRDefault="00F91B7E" w:rsidP="00F91B7E">
      <w:pPr>
        <w:pStyle w:val="ListParagraph"/>
        <w:numPr>
          <w:ilvl w:val="0"/>
          <w:numId w:val="61"/>
        </w:numPr>
        <w:rPr>
          <w:rFonts w:ascii="Calibri" w:hAnsi="Calibri" w:cs="Calibri"/>
        </w:rPr>
      </w:pPr>
      <w:r w:rsidRPr="0092151F">
        <w:rPr>
          <w:rFonts w:ascii="Calibri" w:hAnsi="Calibri" w:cs="Calibri"/>
        </w:rPr>
        <w:lastRenderedPageBreak/>
        <w:t xml:space="preserve">Place a </w:t>
      </w:r>
      <w:proofErr w:type="spellStart"/>
      <w:r w:rsidRPr="0092151F">
        <w:rPr>
          <w:rFonts w:ascii="Calibri" w:hAnsi="Calibri" w:cs="Calibri"/>
        </w:rPr>
        <w:t>QIAquick</w:t>
      </w:r>
      <w:proofErr w:type="spellEnd"/>
      <w:r w:rsidRPr="0092151F">
        <w:rPr>
          <w:rFonts w:ascii="Calibri" w:hAnsi="Calibri" w:cs="Calibri"/>
        </w:rPr>
        <w:t xml:space="preserve"> spin column in a provided 2 ml collection tube into a </w:t>
      </w:r>
      <w:proofErr w:type="spellStart"/>
      <w:r w:rsidRPr="0092151F">
        <w:rPr>
          <w:rFonts w:ascii="Calibri" w:hAnsi="Calibri" w:cs="Calibri"/>
        </w:rPr>
        <w:t>vaccum</w:t>
      </w:r>
      <w:proofErr w:type="spellEnd"/>
      <w:r w:rsidRPr="0092151F">
        <w:rPr>
          <w:rFonts w:ascii="Calibri" w:hAnsi="Calibri" w:cs="Calibri"/>
        </w:rPr>
        <w:t xml:space="preserve"> manifold. To bind DNA, apply the sample to the </w:t>
      </w:r>
      <w:proofErr w:type="spellStart"/>
      <w:r w:rsidRPr="0092151F">
        <w:rPr>
          <w:rFonts w:ascii="Calibri" w:hAnsi="Calibri" w:cs="Calibri"/>
        </w:rPr>
        <w:t>QIAquick</w:t>
      </w:r>
      <w:proofErr w:type="spellEnd"/>
      <w:r w:rsidRPr="0092151F">
        <w:rPr>
          <w:rFonts w:ascii="Calibri" w:hAnsi="Calibri" w:cs="Calibri"/>
        </w:rPr>
        <w:t xml:space="preserve"> column and centrifuge for 1 min or apply to </w:t>
      </w:r>
      <w:proofErr w:type="spellStart"/>
      <w:r w:rsidRPr="0092151F">
        <w:rPr>
          <w:rFonts w:ascii="Calibri" w:hAnsi="Calibri" w:cs="Calibri"/>
        </w:rPr>
        <w:t>vaccum</w:t>
      </w:r>
      <w:proofErr w:type="spellEnd"/>
      <w:r w:rsidRPr="0092151F">
        <w:rPr>
          <w:rFonts w:ascii="Calibri" w:hAnsi="Calibri" w:cs="Calibri"/>
        </w:rPr>
        <w:t xml:space="preserve"> manifold. Discard and place </w:t>
      </w:r>
      <w:proofErr w:type="spellStart"/>
      <w:r w:rsidRPr="0092151F">
        <w:rPr>
          <w:rFonts w:ascii="Calibri" w:hAnsi="Calibri" w:cs="Calibri"/>
        </w:rPr>
        <w:t>QIAquick</w:t>
      </w:r>
      <w:proofErr w:type="spellEnd"/>
      <w:r w:rsidRPr="0092151F">
        <w:rPr>
          <w:rFonts w:ascii="Calibri" w:hAnsi="Calibri" w:cs="Calibri"/>
        </w:rPr>
        <w:t xml:space="preserve"> back into same tube </w:t>
      </w:r>
    </w:p>
    <w:p w14:paraId="422DAFC2" w14:textId="77777777" w:rsidR="00F91B7E" w:rsidRPr="0092151F" w:rsidRDefault="00F91B7E" w:rsidP="00F91B7E">
      <w:pPr>
        <w:pStyle w:val="ListParagraph"/>
        <w:numPr>
          <w:ilvl w:val="0"/>
          <w:numId w:val="61"/>
        </w:numPr>
        <w:rPr>
          <w:rFonts w:ascii="Calibri" w:hAnsi="Calibri" w:cs="Calibri"/>
        </w:rPr>
      </w:pPr>
      <w:r w:rsidRPr="0092151F">
        <w:rPr>
          <w:rFonts w:ascii="Calibri" w:hAnsi="Calibri" w:cs="Calibri"/>
        </w:rPr>
        <w:t xml:space="preserve">Add 500 </w:t>
      </w:r>
      <w:proofErr w:type="spellStart"/>
      <w:r w:rsidRPr="0092151F">
        <w:rPr>
          <w:rFonts w:ascii="Calibri" w:hAnsi="Calibri" w:cs="Calibri"/>
        </w:rPr>
        <w:t>uL</w:t>
      </w:r>
      <w:proofErr w:type="spellEnd"/>
      <w:r w:rsidRPr="0092151F">
        <w:rPr>
          <w:rFonts w:ascii="Calibri" w:hAnsi="Calibri" w:cs="Calibri"/>
        </w:rPr>
        <w:t xml:space="preserve"> Buffer QG to column and centrifuge for 1 minute. Discard Waste</w:t>
      </w:r>
    </w:p>
    <w:p w14:paraId="6DBC86E2" w14:textId="77777777" w:rsidR="00F91B7E" w:rsidRPr="0092151F" w:rsidRDefault="00F91B7E" w:rsidP="00F91B7E">
      <w:pPr>
        <w:pStyle w:val="ListParagraph"/>
        <w:numPr>
          <w:ilvl w:val="0"/>
          <w:numId w:val="61"/>
        </w:numPr>
        <w:rPr>
          <w:rFonts w:ascii="Calibri" w:hAnsi="Calibri" w:cs="Calibri"/>
        </w:rPr>
      </w:pPr>
      <w:r w:rsidRPr="0092151F">
        <w:rPr>
          <w:rFonts w:ascii="Calibri" w:hAnsi="Calibri" w:cs="Calibri"/>
        </w:rPr>
        <w:t xml:space="preserve">To wash, add 750 </w:t>
      </w:r>
      <w:proofErr w:type="spellStart"/>
      <w:r w:rsidRPr="0092151F">
        <w:rPr>
          <w:rFonts w:ascii="Calibri" w:hAnsi="Calibri" w:cs="Calibri"/>
        </w:rPr>
        <w:t>uL</w:t>
      </w:r>
      <w:proofErr w:type="spellEnd"/>
      <w:r w:rsidRPr="0092151F">
        <w:rPr>
          <w:rFonts w:ascii="Calibri" w:hAnsi="Calibri" w:cs="Calibri"/>
        </w:rPr>
        <w:t xml:space="preserve"> Buffer PE to </w:t>
      </w:r>
      <w:proofErr w:type="spellStart"/>
      <w:r w:rsidRPr="0092151F">
        <w:rPr>
          <w:rFonts w:ascii="Calibri" w:hAnsi="Calibri" w:cs="Calibri"/>
        </w:rPr>
        <w:t>QIAquick</w:t>
      </w:r>
      <w:proofErr w:type="spellEnd"/>
      <w:r w:rsidRPr="0092151F">
        <w:rPr>
          <w:rFonts w:ascii="Calibri" w:hAnsi="Calibri" w:cs="Calibri"/>
        </w:rPr>
        <w:t xml:space="preserve"> column and centrifuge for 1 min. Discard flow-through and place </w:t>
      </w:r>
      <w:proofErr w:type="spellStart"/>
      <w:r w:rsidRPr="0092151F">
        <w:rPr>
          <w:rFonts w:ascii="Calibri" w:hAnsi="Calibri" w:cs="Calibri"/>
        </w:rPr>
        <w:t>QIAquick</w:t>
      </w:r>
      <w:proofErr w:type="spellEnd"/>
      <w:r w:rsidRPr="0092151F">
        <w:rPr>
          <w:rFonts w:ascii="Calibri" w:hAnsi="Calibri" w:cs="Calibri"/>
        </w:rPr>
        <w:t xml:space="preserve"> column back into same tube. </w:t>
      </w:r>
    </w:p>
    <w:p w14:paraId="748F6B08" w14:textId="77777777" w:rsidR="00F91B7E" w:rsidRPr="0092151F" w:rsidRDefault="00F91B7E" w:rsidP="00F91B7E">
      <w:pPr>
        <w:pStyle w:val="ListParagraph"/>
        <w:numPr>
          <w:ilvl w:val="0"/>
          <w:numId w:val="61"/>
        </w:numPr>
        <w:rPr>
          <w:rFonts w:ascii="Calibri" w:hAnsi="Calibri" w:cs="Calibri"/>
        </w:rPr>
      </w:pPr>
      <w:r w:rsidRPr="0092151F">
        <w:rPr>
          <w:rFonts w:ascii="Calibri" w:hAnsi="Calibri" w:cs="Calibri"/>
        </w:rPr>
        <w:t xml:space="preserve">Place </w:t>
      </w:r>
      <w:proofErr w:type="spellStart"/>
      <w:r w:rsidRPr="0092151F">
        <w:rPr>
          <w:rFonts w:ascii="Calibri" w:hAnsi="Calibri" w:cs="Calibri"/>
        </w:rPr>
        <w:t>QIAquick</w:t>
      </w:r>
      <w:proofErr w:type="spellEnd"/>
      <w:r w:rsidRPr="0092151F">
        <w:rPr>
          <w:rFonts w:ascii="Calibri" w:hAnsi="Calibri" w:cs="Calibri"/>
        </w:rPr>
        <w:t xml:space="preserve"> column into a clean 1.5 ml microcentrifuge tube </w:t>
      </w:r>
    </w:p>
    <w:p w14:paraId="3D0A1781" w14:textId="77777777" w:rsidR="00F91B7E" w:rsidRDefault="00F91B7E" w:rsidP="00F91B7E">
      <w:pPr>
        <w:pStyle w:val="ListParagraph"/>
        <w:numPr>
          <w:ilvl w:val="0"/>
          <w:numId w:val="61"/>
        </w:numPr>
        <w:rPr>
          <w:rFonts w:ascii="Calibri" w:hAnsi="Calibri" w:cs="Calibri"/>
        </w:rPr>
      </w:pPr>
      <w:r w:rsidRPr="0092151F">
        <w:rPr>
          <w:rFonts w:ascii="Calibri" w:hAnsi="Calibri" w:cs="Calibri"/>
          <w:b/>
          <w:bCs/>
        </w:rPr>
        <w:t xml:space="preserve">To elute </w:t>
      </w:r>
      <w:proofErr w:type="gramStart"/>
      <w:r w:rsidRPr="0092151F">
        <w:rPr>
          <w:rFonts w:ascii="Calibri" w:hAnsi="Calibri" w:cs="Calibri"/>
          <w:b/>
          <w:bCs/>
        </w:rPr>
        <w:t>DNA</w:t>
      </w:r>
      <w:proofErr w:type="gramEnd"/>
      <w:r w:rsidRPr="0092151F">
        <w:rPr>
          <w:rFonts w:ascii="Calibri" w:hAnsi="Calibri" w:cs="Calibri"/>
          <w:b/>
          <w:bCs/>
        </w:rPr>
        <w:t xml:space="preserve"> add 30 </w:t>
      </w:r>
      <w:proofErr w:type="spellStart"/>
      <w:r w:rsidRPr="0092151F">
        <w:rPr>
          <w:rFonts w:ascii="Calibri" w:hAnsi="Calibri" w:cs="Calibri"/>
          <w:b/>
          <w:bCs/>
        </w:rPr>
        <w:t>uL</w:t>
      </w:r>
      <w:proofErr w:type="spellEnd"/>
      <w:r w:rsidRPr="0092151F">
        <w:rPr>
          <w:rFonts w:ascii="Calibri" w:hAnsi="Calibri" w:cs="Calibri"/>
          <w:b/>
          <w:bCs/>
        </w:rPr>
        <w:t xml:space="preserve"> of Buffer 0.1x EB (because of increase of DNA concentration)</w:t>
      </w:r>
      <w:r w:rsidRPr="0092151F">
        <w:rPr>
          <w:rFonts w:ascii="Calibri" w:hAnsi="Calibri" w:cs="Calibri"/>
        </w:rPr>
        <w:t xml:space="preserve"> to center of </w:t>
      </w:r>
      <w:proofErr w:type="spellStart"/>
      <w:r w:rsidRPr="0092151F">
        <w:rPr>
          <w:rFonts w:ascii="Calibri" w:hAnsi="Calibri" w:cs="Calibri"/>
        </w:rPr>
        <w:t>QIAquick</w:t>
      </w:r>
      <w:proofErr w:type="spellEnd"/>
      <w:r w:rsidRPr="0092151F">
        <w:rPr>
          <w:rFonts w:ascii="Calibri" w:hAnsi="Calibri" w:cs="Calibri"/>
        </w:rPr>
        <w:t xml:space="preserve"> membrane. Let column stand for 1 min and then centrifuge for 1 min. </w:t>
      </w:r>
    </w:p>
    <w:p w14:paraId="35097168" w14:textId="7A22CD89" w:rsidR="00203594" w:rsidRPr="0092151F" w:rsidRDefault="00203594" w:rsidP="00FA1258">
      <w:pPr>
        <w:pStyle w:val="Heading2"/>
      </w:pPr>
      <w:bookmarkStart w:id="75" w:name="_Toc148452678"/>
      <w:bookmarkStart w:id="76" w:name="_Toc171426136"/>
      <w:r w:rsidRPr="0092151F">
        <w:t>Table for</w:t>
      </w:r>
      <w:r>
        <w:t xml:space="preserve"> gel</w:t>
      </w:r>
      <w:r w:rsidRPr="0092151F">
        <w:t xml:space="preserve"> purification</w:t>
      </w:r>
      <w:bookmarkEnd w:id="75"/>
      <w:bookmarkEnd w:id="76"/>
      <w:r w:rsidRPr="0092151F">
        <w:t xml:space="preserve"> </w:t>
      </w:r>
    </w:p>
    <w:tbl>
      <w:tblPr>
        <w:tblStyle w:val="TableGrid"/>
        <w:tblW w:w="0" w:type="auto"/>
        <w:tblLook w:val="04A0" w:firstRow="1" w:lastRow="0" w:firstColumn="1" w:lastColumn="0" w:noHBand="0" w:noVBand="1"/>
      </w:tblPr>
      <w:tblGrid>
        <w:gridCol w:w="2553"/>
        <w:gridCol w:w="2553"/>
        <w:gridCol w:w="2554"/>
        <w:gridCol w:w="2554"/>
      </w:tblGrid>
      <w:tr w:rsidR="00203594" w14:paraId="713597E6" w14:textId="77777777" w:rsidTr="001748F6">
        <w:tc>
          <w:tcPr>
            <w:tcW w:w="2553" w:type="dxa"/>
          </w:tcPr>
          <w:p w14:paraId="46507D4B" w14:textId="77777777" w:rsidR="00203594" w:rsidRDefault="00203594" w:rsidP="001748F6"/>
        </w:tc>
        <w:tc>
          <w:tcPr>
            <w:tcW w:w="2553" w:type="dxa"/>
          </w:tcPr>
          <w:p w14:paraId="18E39046" w14:textId="77777777" w:rsidR="00203594" w:rsidRDefault="00203594" w:rsidP="001748F6">
            <w:r>
              <w:t>Gel Weight (mg)</w:t>
            </w:r>
          </w:p>
        </w:tc>
        <w:tc>
          <w:tcPr>
            <w:tcW w:w="2554" w:type="dxa"/>
          </w:tcPr>
          <w:p w14:paraId="6D2281BA" w14:textId="77777777" w:rsidR="00203594" w:rsidRDefault="00203594" w:rsidP="001748F6">
            <w:r>
              <w:t>Buffer QG (</w:t>
            </w:r>
            <w:proofErr w:type="spellStart"/>
            <w:r>
              <w:t>uL</w:t>
            </w:r>
            <w:proofErr w:type="spellEnd"/>
            <w:r>
              <w:t>)</w:t>
            </w:r>
          </w:p>
        </w:tc>
        <w:tc>
          <w:tcPr>
            <w:tcW w:w="2554" w:type="dxa"/>
          </w:tcPr>
          <w:p w14:paraId="5FD7B487" w14:textId="77777777" w:rsidR="00203594" w:rsidRDefault="00203594" w:rsidP="001748F6">
            <w:r>
              <w:t>Isopropanol (</w:t>
            </w:r>
            <w:proofErr w:type="spellStart"/>
            <w:r>
              <w:t>uL</w:t>
            </w:r>
            <w:proofErr w:type="spellEnd"/>
            <w:r>
              <w:t>)</w:t>
            </w:r>
          </w:p>
        </w:tc>
      </w:tr>
      <w:tr w:rsidR="00203594" w14:paraId="119F0980" w14:textId="77777777" w:rsidTr="001748F6">
        <w:tc>
          <w:tcPr>
            <w:tcW w:w="2553" w:type="dxa"/>
          </w:tcPr>
          <w:p w14:paraId="3011523C" w14:textId="77777777" w:rsidR="00203594" w:rsidRDefault="00203594" w:rsidP="001748F6">
            <w:r>
              <w:t>FR1</w:t>
            </w:r>
          </w:p>
        </w:tc>
        <w:tc>
          <w:tcPr>
            <w:tcW w:w="2553" w:type="dxa"/>
          </w:tcPr>
          <w:p w14:paraId="238C8F0E" w14:textId="7D53D073" w:rsidR="00203594" w:rsidRDefault="00203594" w:rsidP="001748F6"/>
        </w:tc>
        <w:tc>
          <w:tcPr>
            <w:tcW w:w="2554" w:type="dxa"/>
          </w:tcPr>
          <w:p w14:paraId="6258DBF5" w14:textId="31A7AF0B" w:rsidR="00203594" w:rsidRDefault="00203594" w:rsidP="001748F6"/>
        </w:tc>
        <w:tc>
          <w:tcPr>
            <w:tcW w:w="2554" w:type="dxa"/>
          </w:tcPr>
          <w:p w14:paraId="05FB37F9" w14:textId="4E0BA2EB" w:rsidR="00203594" w:rsidRDefault="00203594" w:rsidP="001748F6"/>
        </w:tc>
      </w:tr>
      <w:tr w:rsidR="00203594" w14:paraId="5106BDBB" w14:textId="77777777" w:rsidTr="001748F6">
        <w:tc>
          <w:tcPr>
            <w:tcW w:w="2553" w:type="dxa"/>
          </w:tcPr>
          <w:p w14:paraId="4414F35D" w14:textId="77777777" w:rsidR="00203594" w:rsidRDefault="00203594" w:rsidP="001748F6">
            <w:r>
              <w:t xml:space="preserve">PKR12 Backbone </w:t>
            </w:r>
          </w:p>
        </w:tc>
        <w:tc>
          <w:tcPr>
            <w:tcW w:w="2553" w:type="dxa"/>
          </w:tcPr>
          <w:p w14:paraId="72C9162B" w14:textId="7B50E628" w:rsidR="00203594" w:rsidRDefault="00203594" w:rsidP="001748F6"/>
        </w:tc>
        <w:tc>
          <w:tcPr>
            <w:tcW w:w="2554" w:type="dxa"/>
          </w:tcPr>
          <w:p w14:paraId="2764523B" w14:textId="6FFE494C" w:rsidR="00203594" w:rsidRDefault="00203594" w:rsidP="001748F6"/>
        </w:tc>
        <w:tc>
          <w:tcPr>
            <w:tcW w:w="2554" w:type="dxa"/>
          </w:tcPr>
          <w:p w14:paraId="4EB35668" w14:textId="25CCA19D" w:rsidR="00203594" w:rsidRDefault="00203594" w:rsidP="001748F6"/>
        </w:tc>
      </w:tr>
    </w:tbl>
    <w:p w14:paraId="27447285" w14:textId="77777777" w:rsidR="00F91B7E" w:rsidRDefault="00F91B7E" w:rsidP="00F91B7E">
      <w:pPr>
        <w:rPr>
          <w:rFonts w:ascii="Calibri" w:hAnsi="Calibri" w:cs="Calibri"/>
        </w:rPr>
      </w:pPr>
    </w:p>
    <w:p w14:paraId="0E7B919F" w14:textId="77777777" w:rsidR="00F91B7E" w:rsidRPr="009C022E" w:rsidRDefault="00F91B7E" w:rsidP="00FA1258">
      <w:pPr>
        <w:pStyle w:val="Heading2"/>
      </w:pPr>
      <w:bookmarkStart w:id="77" w:name="_Toc171426137"/>
      <w:r w:rsidRPr="009C022E">
        <w:t>Selecting Cross-outs for Sucrose Selection</w:t>
      </w:r>
      <w:bookmarkEnd w:id="77"/>
    </w:p>
    <w:p w14:paraId="358E42B3" w14:textId="77777777" w:rsidR="00F91B7E" w:rsidRPr="009C022E" w:rsidRDefault="00F91B7E" w:rsidP="00F91B7E"/>
    <w:p w14:paraId="2DA1A0E0" w14:textId="77777777" w:rsidR="00F91B7E" w:rsidRPr="009C022E" w:rsidRDefault="00F91B7E" w:rsidP="00F91B7E">
      <w:pPr>
        <w:rPr>
          <w:rFonts w:eastAsia="Calibri"/>
        </w:rPr>
      </w:pPr>
      <w:r w:rsidRPr="009C022E">
        <w:rPr>
          <w:rFonts w:eastAsia="Calibri"/>
        </w:rPr>
        <w:t xml:space="preserve">Kanamycin-resistant cells should be 1° </w:t>
      </w:r>
      <w:proofErr w:type="spellStart"/>
      <w:r w:rsidRPr="009C022E">
        <w:rPr>
          <w:rFonts w:eastAsia="Calibri"/>
        </w:rPr>
        <w:t>integrants</w:t>
      </w:r>
      <w:proofErr w:type="spellEnd"/>
      <w:r w:rsidRPr="009C022E">
        <w:rPr>
          <w:rFonts w:eastAsia="Calibri"/>
        </w:rPr>
        <w:t xml:space="preserve">. Make stocks of up to 4 potential 1° </w:t>
      </w:r>
      <w:proofErr w:type="spellStart"/>
      <w:r w:rsidRPr="009C022E">
        <w:rPr>
          <w:rFonts w:eastAsia="Calibri"/>
        </w:rPr>
        <w:t>integrants</w:t>
      </w:r>
      <w:proofErr w:type="spellEnd"/>
      <w:r w:rsidRPr="009C022E">
        <w:rPr>
          <w:rFonts w:eastAsia="Calibri"/>
        </w:rPr>
        <w:t xml:space="preserve">, but only move forward with identifying cross-outs from two 1° </w:t>
      </w:r>
      <w:proofErr w:type="spellStart"/>
      <w:r w:rsidRPr="009C022E">
        <w:rPr>
          <w:rFonts w:eastAsia="Calibri"/>
        </w:rPr>
        <w:t>integrants</w:t>
      </w:r>
      <w:proofErr w:type="spellEnd"/>
      <w:r w:rsidRPr="009C022E">
        <w:rPr>
          <w:rFonts w:eastAsia="Calibri"/>
        </w:rPr>
        <w:t xml:space="preserve"> per </w:t>
      </w:r>
      <w:proofErr w:type="gramStart"/>
      <w:r w:rsidRPr="009C022E">
        <w:rPr>
          <w:rFonts w:eastAsia="Calibri"/>
        </w:rPr>
        <w:t>strain</w:t>
      </w:r>
      <w:proofErr w:type="gramEnd"/>
    </w:p>
    <w:p w14:paraId="2CA56EAB" w14:textId="77777777" w:rsidR="00F91B7E" w:rsidRPr="009C022E" w:rsidRDefault="00F91B7E" w:rsidP="00F91B7E">
      <w:pPr>
        <w:rPr>
          <w:rFonts w:eastAsia="Calibri"/>
        </w:rPr>
      </w:pPr>
      <w:r w:rsidRPr="009C022E">
        <w:rPr>
          <w:rFonts w:eastAsia="Calibri"/>
        </w:rPr>
        <w:tab/>
      </w:r>
      <w:r w:rsidRPr="009C022E">
        <w:rPr>
          <w:rFonts w:eastAsia="Calibri"/>
          <w:i/>
        </w:rPr>
        <w:t>To select for cross-outs using sucrose selection</w:t>
      </w:r>
    </w:p>
    <w:p w14:paraId="61935FEC" w14:textId="77777777" w:rsidR="00F91B7E" w:rsidRPr="009C022E" w:rsidRDefault="00F91B7E" w:rsidP="00F91B7E">
      <w:pPr>
        <w:rPr>
          <w:rFonts w:eastAsia="Calibri"/>
        </w:rPr>
      </w:pPr>
      <w:r w:rsidRPr="009C022E">
        <w:rPr>
          <w:rFonts w:eastAsia="Calibri"/>
        </w:rPr>
        <w:t>1. Scrape up small loop of cells and resuspend in 1X PBS</w:t>
      </w:r>
    </w:p>
    <w:p w14:paraId="6DD3DDB6" w14:textId="77777777" w:rsidR="00F91B7E" w:rsidRPr="009C022E" w:rsidRDefault="00F91B7E" w:rsidP="00F91B7E">
      <w:pPr>
        <w:rPr>
          <w:rFonts w:eastAsia="Calibri"/>
          <w:vertAlign w:val="superscript"/>
        </w:rPr>
      </w:pPr>
      <w:r w:rsidRPr="009C022E">
        <w:rPr>
          <w:rFonts w:eastAsia="Calibri"/>
        </w:rPr>
        <w:t>2. Dilute culture 1:10 in sterile PBS to 1x10</w:t>
      </w:r>
      <w:r w:rsidRPr="009C022E">
        <w:rPr>
          <w:rFonts w:eastAsia="Calibri"/>
          <w:vertAlign w:val="superscript"/>
        </w:rPr>
        <w:t>-7</w:t>
      </w:r>
    </w:p>
    <w:p w14:paraId="73ED8E6B" w14:textId="77777777" w:rsidR="00F91B7E" w:rsidRPr="009C022E" w:rsidRDefault="00F91B7E" w:rsidP="00F91B7E">
      <w:pPr>
        <w:rPr>
          <w:rFonts w:eastAsia="Calibri"/>
        </w:rPr>
      </w:pPr>
      <w:r w:rsidRPr="009C022E">
        <w:rPr>
          <w:rFonts w:eastAsia="Calibri"/>
        </w:rPr>
        <w:t>3. Perform first dilution 1:100 so first dilution tube is 1x10</w:t>
      </w:r>
      <w:r w:rsidRPr="009C022E">
        <w:rPr>
          <w:rFonts w:eastAsia="Calibri"/>
          <w:vertAlign w:val="superscript"/>
        </w:rPr>
        <w:t>-2</w:t>
      </w:r>
      <w:r w:rsidRPr="009C022E">
        <w:rPr>
          <w:rFonts w:eastAsia="Calibri"/>
        </w:rPr>
        <w:t xml:space="preserve">, adding 10 </w:t>
      </w:r>
      <w:proofErr w:type="spellStart"/>
      <w:r w:rsidRPr="009C022E">
        <w:rPr>
          <w:rFonts w:eastAsia="Calibri"/>
        </w:rPr>
        <w:t>uL</w:t>
      </w:r>
      <w:proofErr w:type="spellEnd"/>
      <w:r w:rsidRPr="009C022E">
        <w:rPr>
          <w:rFonts w:eastAsia="Calibri"/>
        </w:rPr>
        <w:t xml:space="preserve"> of resuspended cells to 990 </w:t>
      </w:r>
      <w:proofErr w:type="spellStart"/>
      <w:r w:rsidRPr="009C022E">
        <w:rPr>
          <w:rFonts w:eastAsia="Calibri"/>
        </w:rPr>
        <w:t>ul</w:t>
      </w:r>
      <w:proofErr w:type="spellEnd"/>
      <w:r w:rsidRPr="009C022E">
        <w:rPr>
          <w:rFonts w:eastAsia="Calibri"/>
        </w:rPr>
        <w:t xml:space="preserve"> 1x PBS</w:t>
      </w:r>
    </w:p>
    <w:p w14:paraId="7B7D9016" w14:textId="77777777" w:rsidR="00F91B7E" w:rsidRPr="009C022E" w:rsidRDefault="00F91B7E" w:rsidP="00F91B7E">
      <w:pPr>
        <w:rPr>
          <w:rFonts w:eastAsia="Calibri"/>
        </w:rPr>
      </w:pPr>
      <w:r w:rsidRPr="009C022E">
        <w:rPr>
          <w:rFonts w:eastAsia="Calibri"/>
        </w:rPr>
        <w:t xml:space="preserve">4. Perform subsequent dilutions 1:10, diluting 25 </w:t>
      </w:r>
      <w:proofErr w:type="spellStart"/>
      <w:r w:rsidRPr="009C022E">
        <w:rPr>
          <w:rFonts w:eastAsia="Calibri"/>
        </w:rPr>
        <w:t>uL</w:t>
      </w:r>
      <w:proofErr w:type="spellEnd"/>
      <w:r w:rsidRPr="009C022E">
        <w:rPr>
          <w:rFonts w:eastAsia="Calibri"/>
        </w:rPr>
        <w:t xml:space="preserve"> cells into 225 </w:t>
      </w:r>
      <w:proofErr w:type="spellStart"/>
      <w:r w:rsidRPr="009C022E">
        <w:rPr>
          <w:rFonts w:eastAsia="Calibri"/>
        </w:rPr>
        <w:t>uL</w:t>
      </w:r>
      <w:proofErr w:type="spellEnd"/>
      <w:r w:rsidRPr="009C022E">
        <w:rPr>
          <w:rFonts w:eastAsia="Calibri"/>
        </w:rPr>
        <w:t xml:space="preserve"> 1X PBS</w:t>
      </w:r>
    </w:p>
    <w:p w14:paraId="1B0D8784" w14:textId="77777777" w:rsidR="00F91B7E" w:rsidRPr="009C022E" w:rsidRDefault="00F91B7E" w:rsidP="00F91B7E">
      <w:pPr>
        <w:rPr>
          <w:rFonts w:eastAsia="Calibri"/>
        </w:rPr>
      </w:pPr>
      <w:r w:rsidRPr="009C022E">
        <w:rPr>
          <w:rFonts w:eastAsia="Calibri"/>
        </w:rPr>
        <w:tab/>
        <w:t xml:space="preserve">-Plate 100 </w:t>
      </w:r>
      <w:proofErr w:type="spellStart"/>
      <w:r w:rsidRPr="009C022E">
        <w:rPr>
          <w:rFonts w:eastAsia="Calibri"/>
        </w:rPr>
        <w:t>uL</w:t>
      </w:r>
      <w:proofErr w:type="spellEnd"/>
      <w:r w:rsidRPr="009C022E">
        <w:rPr>
          <w:rFonts w:eastAsia="Calibri"/>
        </w:rPr>
        <w:t xml:space="preserve"> of last dilution (1x10</w:t>
      </w:r>
      <w:r w:rsidRPr="009C022E">
        <w:rPr>
          <w:rFonts w:eastAsia="Calibri"/>
          <w:vertAlign w:val="superscript"/>
        </w:rPr>
        <w:t>-7</w:t>
      </w:r>
      <w:r w:rsidRPr="009C022E">
        <w:rPr>
          <w:rFonts w:eastAsia="Calibri"/>
        </w:rPr>
        <w:t xml:space="preserve">) onto CHAH plates. </w:t>
      </w:r>
    </w:p>
    <w:p w14:paraId="71149F9A" w14:textId="77777777" w:rsidR="00F91B7E" w:rsidRPr="009C022E" w:rsidRDefault="00F91B7E" w:rsidP="00F91B7E">
      <w:pPr>
        <w:ind w:firstLine="720"/>
        <w:rPr>
          <w:rFonts w:eastAsia="Calibri"/>
        </w:rPr>
      </w:pPr>
      <w:r w:rsidRPr="009C022E">
        <w:rPr>
          <w:rFonts w:eastAsia="Calibri"/>
        </w:rPr>
        <w:t xml:space="preserve">-Plate 100 </w:t>
      </w:r>
      <w:proofErr w:type="spellStart"/>
      <w:r w:rsidRPr="009C022E">
        <w:rPr>
          <w:rFonts w:eastAsia="Calibri"/>
        </w:rPr>
        <w:t>μL</w:t>
      </w:r>
      <w:proofErr w:type="spellEnd"/>
      <w:r w:rsidRPr="009C022E">
        <w:rPr>
          <w:rFonts w:eastAsia="Calibri"/>
        </w:rPr>
        <w:t xml:space="preserve"> of each dilution 10</w:t>
      </w:r>
      <w:r w:rsidRPr="009C022E">
        <w:rPr>
          <w:rFonts w:eastAsia="Calibri"/>
          <w:vertAlign w:val="superscript"/>
        </w:rPr>
        <w:t>-2</w:t>
      </w:r>
      <w:r w:rsidRPr="009C022E">
        <w:rPr>
          <w:rFonts w:eastAsia="Calibri"/>
        </w:rPr>
        <w:t xml:space="preserve"> – 10</w:t>
      </w:r>
      <w:r w:rsidRPr="009C022E">
        <w:rPr>
          <w:rFonts w:eastAsia="Calibri"/>
          <w:vertAlign w:val="superscript"/>
        </w:rPr>
        <w:t>-7</w:t>
      </w:r>
      <w:r w:rsidRPr="009C022E">
        <w:rPr>
          <w:rFonts w:eastAsia="Calibri"/>
        </w:rPr>
        <w:t xml:space="preserve"> on CHAH + 10% sucrose plates. If you have extra sucrose plates, can plate some or all dilutions twice. </w:t>
      </w:r>
    </w:p>
    <w:p w14:paraId="3F3BD02E" w14:textId="77777777" w:rsidR="00F91B7E" w:rsidRDefault="00F91B7E" w:rsidP="00F91B7E">
      <w:pPr>
        <w:rPr>
          <w:rFonts w:eastAsia="Calibri"/>
        </w:rPr>
      </w:pPr>
      <w:r w:rsidRPr="009C022E">
        <w:rPr>
          <w:rFonts w:eastAsia="Calibri"/>
        </w:rPr>
        <w:t>5. Incubate plates at 37°C for 3-4 days, or until single colonies appear. It is generally a good idea to test both large and smaller single colonies. Note that there should be many more colonies on the CHAH plate with the 1x10</w:t>
      </w:r>
      <w:r w:rsidRPr="009C022E">
        <w:rPr>
          <w:rFonts w:eastAsia="Calibri"/>
          <w:vertAlign w:val="superscript"/>
        </w:rPr>
        <w:t>-7</w:t>
      </w:r>
      <w:r w:rsidRPr="009C022E">
        <w:rPr>
          <w:rFonts w:eastAsia="Calibri"/>
        </w:rPr>
        <w:t xml:space="preserve"> dilution than on the sucrose plate with the corresponding dilution. If there seem to be similar numbers of colonies, the 1° integrant may have an inactivating mutation in </w:t>
      </w:r>
      <w:proofErr w:type="spellStart"/>
      <w:r w:rsidRPr="009C022E">
        <w:rPr>
          <w:rFonts w:eastAsia="Calibri"/>
          <w:i/>
        </w:rPr>
        <w:t>sacB</w:t>
      </w:r>
      <w:proofErr w:type="spellEnd"/>
      <w:r w:rsidRPr="009C022E">
        <w:rPr>
          <w:rFonts w:eastAsia="Calibri"/>
        </w:rPr>
        <w:t xml:space="preserve"> and is not worth keeping.</w:t>
      </w:r>
    </w:p>
    <w:p w14:paraId="13FDE65F" w14:textId="77777777" w:rsidR="00F91B7E" w:rsidRPr="00F91B7E" w:rsidRDefault="00F91B7E" w:rsidP="00F91B7E">
      <w:pPr>
        <w:rPr>
          <w:rFonts w:ascii="Calibri" w:hAnsi="Calibri" w:cs="Calibri"/>
        </w:rPr>
      </w:pPr>
    </w:p>
    <w:p w14:paraId="01BF18A9" w14:textId="77777777" w:rsidR="00F91B7E" w:rsidRDefault="00F91B7E" w:rsidP="00F91B7E"/>
    <w:p w14:paraId="11F0641D" w14:textId="3C6445DC" w:rsidR="00F91B7E" w:rsidRPr="00185022" w:rsidRDefault="00F91B7E" w:rsidP="00F91B7E">
      <w:pPr>
        <w:rPr>
          <w:b/>
          <w:bCs/>
        </w:rPr>
      </w:pPr>
      <w:r>
        <w:rPr>
          <w:b/>
          <w:bCs/>
        </w:rPr>
        <w:t>Wednesday</w:t>
      </w:r>
      <w:r w:rsidRPr="00185022">
        <w:rPr>
          <w:b/>
          <w:bCs/>
        </w:rPr>
        <w:t xml:space="preserve">, </w:t>
      </w:r>
      <w:r>
        <w:rPr>
          <w:b/>
          <w:bCs/>
        </w:rPr>
        <w:t>June 26</w:t>
      </w:r>
      <w:r w:rsidRPr="00185022">
        <w:rPr>
          <w:b/>
          <w:bCs/>
        </w:rPr>
        <w:t>, 2024</w:t>
      </w:r>
    </w:p>
    <w:p w14:paraId="4E3D6D6C" w14:textId="77777777" w:rsidR="00F91B7E" w:rsidRPr="00185022" w:rsidRDefault="00F91B7E" w:rsidP="00F91B7E">
      <w:pPr>
        <w:rPr>
          <w:b/>
        </w:rPr>
      </w:pPr>
      <w:r w:rsidRPr="00185022">
        <w:rPr>
          <w:b/>
        </w:rPr>
        <w:t>To Do:</w:t>
      </w:r>
    </w:p>
    <w:p w14:paraId="2AF4F1E3" w14:textId="571383D9" w:rsidR="00F91B7E" w:rsidRDefault="00F91B7E" w:rsidP="00F91B7E">
      <w:pPr>
        <w:pStyle w:val="ListParagraph"/>
        <w:numPr>
          <w:ilvl w:val="0"/>
          <w:numId w:val="62"/>
        </w:numPr>
        <w:rPr>
          <w:rFonts w:ascii="Times New Roman" w:hAnsi="Times New Roman" w:cs="Times New Roman"/>
          <w:sz w:val="24"/>
          <w:szCs w:val="24"/>
        </w:rPr>
      </w:pPr>
      <w:r>
        <w:rPr>
          <w:rFonts w:ascii="Times New Roman" w:hAnsi="Times New Roman" w:cs="Times New Roman"/>
          <w:sz w:val="24"/>
          <w:szCs w:val="24"/>
        </w:rPr>
        <w:t xml:space="preserve">Perform Ligation of digested DNA </w:t>
      </w:r>
    </w:p>
    <w:p w14:paraId="73609554" w14:textId="77777777" w:rsidR="00BA5ED1" w:rsidRDefault="00BA5ED1" w:rsidP="00FA1258">
      <w:pPr>
        <w:pStyle w:val="Heading2"/>
      </w:pPr>
      <w:bookmarkStart w:id="78" w:name="_Toc171426138"/>
      <w:r>
        <w:t>Gel Extraction &amp; Purification Protocol</w:t>
      </w:r>
      <w:bookmarkEnd w:id="78"/>
      <w:r>
        <w:t xml:space="preserve"> </w:t>
      </w:r>
    </w:p>
    <w:p w14:paraId="5B4DB099" w14:textId="77777777" w:rsidR="00BA5ED1" w:rsidRPr="0092151F" w:rsidRDefault="00BA5ED1" w:rsidP="00BA5ED1">
      <w:pPr>
        <w:pStyle w:val="ListParagraph"/>
        <w:numPr>
          <w:ilvl w:val="0"/>
          <w:numId w:val="65"/>
        </w:numPr>
        <w:rPr>
          <w:rFonts w:ascii="Calibri" w:hAnsi="Calibri" w:cs="Calibri"/>
        </w:rPr>
      </w:pPr>
      <w:r>
        <w:t xml:space="preserve"> </w:t>
      </w:r>
      <w:r w:rsidRPr="0092151F">
        <w:rPr>
          <w:rFonts w:ascii="Calibri" w:hAnsi="Calibri" w:cs="Calibri"/>
        </w:rPr>
        <w:t>Excise DNA fragment from agarose gel with clean, sharp scalpel</w:t>
      </w:r>
    </w:p>
    <w:p w14:paraId="4E7CCBCD" w14:textId="77777777" w:rsidR="00BA5ED1" w:rsidRPr="0092151F" w:rsidRDefault="00BA5ED1" w:rsidP="00BA5ED1">
      <w:pPr>
        <w:pStyle w:val="ListParagraph"/>
        <w:numPr>
          <w:ilvl w:val="0"/>
          <w:numId w:val="65"/>
        </w:numPr>
        <w:rPr>
          <w:rFonts w:ascii="Calibri" w:hAnsi="Calibri" w:cs="Calibri"/>
        </w:rPr>
      </w:pPr>
      <w:r w:rsidRPr="0092151F">
        <w:rPr>
          <w:rFonts w:ascii="Calibri" w:hAnsi="Calibri" w:cs="Calibri"/>
        </w:rPr>
        <w:t xml:space="preserve">Weigh the gel slice in a colorless tube. Add 3 volumes Buffer QG to 1 volume gel. </w:t>
      </w:r>
    </w:p>
    <w:p w14:paraId="24A358BB" w14:textId="77777777" w:rsidR="00BA5ED1" w:rsidRPr="0092151F" w:rsidRDefault="00BA5ED1" w:rsidP="00BA5ED1">
      <w:pPr>
        <w:pStyle w:val="ListParagraph"/>
        <w:numPr>
          <w:ilvl w:val="0"/>
          <w:numId w:val="65"/>
        </w:numPr>
        <w:rPr>
          <w:rFonts w:ascii="Calibri" w:hAnsi="Calibri" w:cs="Calibri"/>
        </w:rPr>
      </w:pPr>
      <w:r w:rsidRPr="0092151F">
        <w:rPr>
          <w:rFonts w:ascii="Calibri" w:hAnsi="Calibri" w:cs="Calibri"/>
        </w:rPr>
        <w:t xml:space="preserve">Incubate at 42 C for </w:t>
      </w:r>
      <w:r w:rsidRPr="008E3613">
        <w:rPr>
          <w:rFonts w:ascii="Calibri" w:hAnsi="Calibri" w:cs="Calibri"/>
          <w:b/>
          <w:bCs/>
        </w:rPr>
        <w:t>less for 10 mins</w:t>
      </w:r>
      <w:r w:rsidRPr="0092151F">
        <w:rPr>
          <w:rFonts w:ascii="Calibri" w:hAnsi="Calibri" w:cs="Calibri"/>
        </w:rPr>
        <w:t xml:space="preserve"> or until gel has fully dissolved. Vortex the tube every 2-3 min to help dissolve </w:t>
      </w:r>
      <w:proofErr w:type="gramStart"/>
      <w:r w:rsidRPr="0092151F">
        <w:rPr>
          <w:rFonts w:ascii="Calibri" w:hAnsi="Calibri" w:cs="Calibri"/>
        </w:rPr>
        <w:t>gel</w:t>
      </w:r>
      <w:proofErr w:type="gramEnd"/>
    </w:p>
    <w:p w14:paraId="298FCEEF" w14:textId="77777777" w:rsidR="00BA5ED1" w:rsidRPr="0092151F" w:rsidRDefault="00BA5ED1" w:rsidP="00BA5ED1">
      <w:pPr>
        <w:pStyle w:val="ListParagraph"/>
        <w:numPr>
          <w:ilvl w:val="0"/>
          <w:numId w:val="65"/>
        </w:numPr>
        <w:rPr>
          <w:rFonts w:ascii="Calibri" w:hAnsi="Calibri" w:cs="Calibri"/>
        </w:rPr>
      </w:pPr>
      <w:r w:rsidRPr="0092151F">
        <w:rPr>
          <w:rFonts w:ascii="Calibri" w:hAnsi="Calibri" w:cs="Calibri"/>
        </w:rPr>
        <w:lastRenderedPageBreak/>
        <w:t xml:space="preserve">Add 1 gel volume isopropanol to the sample and </w:t>
      </w:r>
      <w:proofErr w:type="gramStart"/>
      <w:r w:rsidRPr="0092151F">
        <w:rPr>
          <w:rFonts w:ascii="Calibri" w:hAnsi="Calibri" w:cs="Calibri"/>
        </w:rPr>
        <w:t>mix</w:t>
      </w:r>
      <w:proofErr w:type="gramEnd"/>
    </w:p>
    <w:p w14:paraId="0D0267DE" w14:textId="77777777" w:rsidR="00BA5ED1" w:rsidRPr="0092151F" w:rsidRDefault="00BA5ED1" w:rsidP="00BA5ED1">
      <w:pPr>
        <w:pStyle w:val="ListParagraph"/>
        <w:numPr>
          <w:ilvl w:val="0"/>
          <w:numId w:val="65"/>
        </w:numPr>
        <w:rPr>
          <w:rFonts w:ascii="Calibri" w:hAnsi="Calibri" w:cs="Calibri"/>
        </w:rPr>
      </w:pPr>
      <w:r w:rsidRPr="0092151F">
        <w:rPr>
          <w:rFonts w:ascii="Calibri" w:hAnsi="Calibri" w:cs="Calibri"/>
        </w:rPr>
        <w:t xml:space="preserve">Place a </w:t>
      </w:r>
      <w:proofErr w:type="spellStart"/>
      <w:r w:rsidRPr="0092151F">
        <w:rPr>
          <w:rFonts w:ascii="Calibri" w:hAnsi="Calibri" w:cs="Calibri"/>
        </w:rPr>
        <w:t>QIAquick</w:t>
      </w:r>
      <w:proofErr w:type="spellEnd"/>
      <w:r w:rsidRPr="0092151F">
        <w:rPr>
          <w:rFonts w:ascii="Calibri" w:hAnsi="Calibri" w:cs="Calibri"/>
        </w:rPr>
        <w:t xml:space="preserve"> spin column in a provided 2 ml collection tube into a </w:t>
      </w:r>
      <w:proofErr w:type="spellStart"/>
      <w:r w:rsidRPr="0092151F">
        <w:rPr>
          <w:rFonts w:ascii="Calibri" w:hAnsi="Calibri" w:cs="Calibri"/>
        </w:rPr>
        <w:t>vaccum</w:t>
      </w:r>
      <w:proofErr w:type="spellEnd"/>
      <w:r w:rsidRPr="0092151F">
        <w:rPr>
          <w:rFonts w:ascii="Calibri" w:hAnsi="Calibri" w:cs="Calibri"/>
        </w:rPr>
        <w:t xml:space="preserve"> manifold. To bind DNA, apply the sample to the </w:t>
      </w:r>
      <w:proofErr w:type="spellStart"/>
      <w:r w:rsidRPr="0092151F">
        <w:rPr>
          <w:rFonts w:ascii="Calibri" w:hAnsi="Calibri" w:cs="Calibri"/>
        </w:rPr>
        <w:t>QIAquick</w:t>
      </w:r>
      <w:proofErr w:type="spellEnd"/>
      <w:r w:rsidRPr="0092151F">
        <w:rPr>
          <w:rFonts w:ascii="Calibri" w:hAnsi="Calibri" w:cs="Calibri"/>
        </w:rPr>
        <w:t xml:space="preserve"> column and centrifuge for 1 min or apply to </w:t>
      </w:r>
      <w:proofErr w:type="spellStart"/>
      <w:r w:rsidRPr="0092151F">
        <w:rPr>
          <w:rFonts w:ascii="Calibri" w:hAnsi="Calibri" w:cs="Calibri"/>
        </w:rPr>
        <w:t>vaccum</w:t>
      </w:r>
      <w:proofErr w:type="spellEnd"/>
      <w:r w:rsidRPr="0092151F">
        <w:rPr>
          <w:rFonts w:ascii="Calibri" w:hAnsi="Calibri" w:cs="Calibri"/>
        </w:rPr>
        <w:t xml:space="preserve"> manifold. Discard and place </w:t>
      </w:r>
      <w:proofErr w:type="spellStart"/>
      <w:r w:rsidRPr="0092151F">
        <w:rPr>
          <w:rFonts w:ascii="Calibri" w:hAnsi="Calibri" w:cs="Calibri"/>
        </w:rPr>
        <w:t>QIAquick</w:t>
      </w:r>
      <w:proofErr w:type="spellEnd"/>
      <w:r w:rsidRPr="0092151F">
        <w:rPr>
          <w:rFonts w:ascii="Calibri" w:hAnsi="Calibri" w:cs="Calibri"/>
        </w:rPr>
        <w:t xml:space="preserve"> back into same tube </w:t>
      </w:r>
    </w:p>
    <w:p w14:paraId="3057563D" w14:textId="77777777" w:rsidR="00BA5ED1" w:rsidRPr="0092151F" w:rsidRDefault="00BA5ED1" w:rsidP="00BA5ED1">
      <w:pPr>
        <w:pStyle w:val="ListParagraph"/>
        <w:numPr>
          <w:ilvl w:val="0"/>
          <w:numId w:val="65"/>
        </w:numPr>
        <w:rPr>
          <w:rFonts w:ascii="Calibri" w:hAnsi="Calibri" w:cs="Calibri"/>
        </w:rPr>
      </w:pPr>
      <w:r w:rsidRPr="0092151F">
        <w:rPr>
          <w:rFonts w:ascii="Calibri" w:hAnsi="Calibri" w:cs="Calibri"/>
        </w:rPr>
        <w:t xml:space="preserve">Add 500 </w:t>
      </w:r>
      <w:proofErr w:type="spellStart"/>
      <w:r w:rsidRPr="0092151F">
        <w:rPr>
          <w:rFonts w:ascii="Calibri" w:hAnsi="Calibri" w:cs="Calibri"/>
        </w:rPr>
        <w:t>uL</w:t>
      </w:r>
      <w:proofErr w:type="spellEnd"/>
      <w:r w:rsidRPr="0092151F">
        <w:rPr>
          <w:rFonts w:ascii="Calibri" w:hAnsi="Calibri" w:cs="Calibri"/>
        </w:rPr>
        <w:t xml:space="preserve"> Buffer QG to column and centrifuge for 1 minute. Discard Waste</w:t>
      </w:r>
    </w:p>
    <w:p w14:paraId="21942A8B" w14:textId="77777777" w:rsidR="00BA5ED1" w:rsidRPr="0092151F" w:rsidRDefault="00BA5ED1" w:rsidP="00BA5ED1">
      <w:pPr>
        <w:pStyle w:val="ListParagraph"/>
        <w:numPr>
          <w:ilvl w:val="0"/>
          <w:numId w:val="65"/>
        </w:numPr>
        <w:rPr>
          <w:rFonts w:ascii="Calibri" w:hAnsi="Calibri" w:cs="Calibri"/>
        </w:rPr>
      </w:pPr>
      <w:r w:rsidRPr="0092151F">
        <w:rPr>
          <w:rFonts w:ascii="Calibri" w:hAnsi="Calibri" w:cs="Calibri"/>
        </w:rPr>
        <w:t xml:space="preserve">To wash, add 750 </w:t>
      </w:r>
      <w:proofErr w:type="spellStart"/>
      <w:r w:rsidRPr="0092151F">
        <w:rPr>
          <w:rFonts w:ascii="Calibri" w:hAnsi="Calibri" w:cs="Calibri"/>
        </w:rPr>
        <w:t>uL</w:t>
      </w:r>
      <w:proofErr w:type="spellEnd"/>
      <w:r w:rsidRPr="0092151F">
        <w:rPr>
          <w:rFonts w:ascii="Calibri" w:hAnsi="Calibri" w:cs="Calibri"/>
        </w:rPr>
        <w:t xml:space="preserve"> Buffer PE to </w:t>
      </w:r>
      <w:proofErr w:type="spellStart"/>
      <w:r w:rsidRPr="0092151F">
        <w:rPr>
          <w:rFonts w:ascii="Calibri" w:hAnsi="Calibri" w:cs="Calibri"/>
        </w:rPr>
        <w:t>QIAquick</w:t>
      </w:r>
      <w:proofErr w:type="spellEnd"/>
      <w:r w:rsidRPr="0092151F">
        <w:rPr>
          <w:rFonts w:ascii="Calibri" w:hAnsi="Calibri" w:cs="Calibri"/>
        </w:rPr>
        <w:t xml:space="preserve"> column and centrifuge for 1 min. Discard flow-through and place </w:t>
      </w:r>
      <w:proofErr w:type="spellStart"/>
      <w:r w:rsidRPr="0092151F">
        <w:rPr>
          <w:rFonts w:ascii="Calibri" w:hAnsi="Calibri" w:cs="Calibri"/>
        </w:rPr>
        <w:t>QIAquick</w:t>
      </w:r>
      <w:proofErr w:type="spellEnd"/>
      <w:r w:rsidRPr="0092151F">
        <w:rPr>
          <w:rFonts w:ascii="Calibri" w:hAnsi="Calibri" w:cs="Calibri"/>
        </w:rPr>
        <w:t xml:space="preserve"> column back into same tube. </w:t>
      </w:r>
    </w:p>
    <w:p w14:paraId="4C30DBCE" w14:textId="77777777" w:rsidR="00BA5ED1" w:rsidRPr="0092151F" w:rsidRDefault="00BA5ED1" w:rsidP="00BA5ED1">
      <w:pPr>
        <w:pStyle w:val="ListParagraph"/>
        <w:numPr>
          <w:ilvl w:val="0"/>
          <w:numId w:val="65"/>
        </w:numPr>
        <w:rPr>
          <w:rFonts w:ascii="Calibri" w:hAnsi="Calibri" w:cs="Calibri"/>
        </w:rPr>
      </w:pPr>
      <w:r w:rsidRPr="0092151F">
        <w:rPr>
          <w:rFonts w:ascii="Calibri" w:hAnsi="Calibri" w:cs="Calibri"/>
        </w:rPr>
        <w:t xml:space="preserve">Place </w:t>
      </w:r>
      <w:proofErr w:type="spellStart"/>
      <w:r w:rsidRPr="0092151F">
        <w:rPr>
          <w:rFonts w:ascii="Calibri" w:hAnsi="Calibri" w:cs="Calibri"/>
        </w:rPr>
        <w:t>QIAquick</w:t>
      </w:r>
      <w:proofErr w:type="spellEnd"/>
      <w:r w:rsidRPr="0092151F">
        <w:rPr>
          <w:rFonts w:ascii="Calibri" w:hAnsi="Calibri" w:cs="Calibri"/>
        </w:rPr>
        <w:t xml:space="preserve"> column into a clean 1.5 ml microcentrifuge tube </w:t>
      </w:r>
    </w:p>
    <w:p w14:paraId="096D485A" w14:textId="77777777" w:rsidR="00BA5ED1" w:rsidRDefault="00BA5ED1" w:rsidP="00BA5ED1">
      <w:pPr>
        <w:pStyle w:val="ListParagraph"/>
        <w:numPr>
          <w:ilvl w:val="0"/>
          <w:numId w:val="65"/>
        </w:numPr>
        <w:rPr>
          <w:rFonts w:ascii="Calibri" w:hAnsi="Calibri" w:cs="Calibri"/>
        </w:rPr>
      </w:pPr>
      <w:r w:rsidRPr="0092151F">
        <w:rPr>
          <w:rFonts w:ascii="Calibri" w:hAnsi="Calibri" w:cs="Calibri"/>
          <w:b/>
          <w:bCs/>
        </w:rPr>
        <w:t xml:space="preserve">To elute </w:t>
      </w:r>
      <w:proofErr w:type="gramStart"/>
      <w:r w:rsidRPr="0092151F">
        <w:rPr>
          <w:rFonts w:ascii="Calibri" w:hAnsi="Calibri" w:cs="Calibri"/>
          <w:b/>
          <w:bCs/>
        </w:rPr>
        <w:t>DNA</w:t>
      </w:r>
      <w:proofErr w:type="gramEnd"/>
      <w:r w:rsidRPr="0092151F">
        <w:rPr>
          <w:rFonts w:ascii="Calibri" w:hAnsi="Calibri" w:cs="Calibri"/>
          <w:b/>
          <w:bCs/>
        </w:rPr>
        <w:t xml:space="preserve"> add 30 </w:t>
      </w:r>
      <w:proofErr w:type="spellStart"/>
      <w:r w:rsidRPr="0092151F">
        <w:rPr>
          <w:rFonts w:ascii="Calibri" w:hAnsi="Calibri" w:cs="Calibri"/>
          <w:b/>
          <w:bCs/>
        </w:rPr>
        <w:t>uL</w:t>
      </w:r>
      <w:proofErr w:type="spellEnd"/>
      <w:r w:rsidRPr="0092151F">
        <w:rPr>
          <w:rFonts w:ascii="Calibri" w:hAnsi="Calibri" w:cs="Calibri"/>
          <w:b/>
          <w:bCs/>
        </w:rPr>
        <w:t xml:space="preserve"> of Buffer 0.1x EB (because of increase of DNA concentration)</w:t>
      </w:r>
      <w:r w:rsidRPr="0092151F">
        <w:rPr>
          <w:rFonts w:ascii="Calibri" w:hAnsi="Calibri" w:cs="Calibri"/>
        </w:rPr>
        <w:t xml:space="preserve"> to center of </w:t>
      </w:r>
      <w:proofErr w:type="spellStart"/>
      <w:r w:rsidRPr="0092151F">
        <w:rPr>
          <w:rFonts w:ascii="Calibri" w:hAnsi="Calibri" w:cs="Calibri"/>
        </w:rPr>
        <w:t>QIAquick</w:t>
      </w:r>
      <w:proofErr w:type="spellEnd"/>
      <w:r w:rsidRPr="0092151F">
        <w:rPr>
          <w:rFonts w:ascii="Calibri" w:hAnsi="Calibri" w:cs="Calibri"/>
        </w:rPr>
        <w:t xml:space="preserve"> membrane. Let column stand for 1 min and then centrifuge for 1 min. </w:t>
      </w:r>
    </w:p>
    <w:p w14:paraId="407D685B" w14:textId="77777777" w:rsidR="00BA5ED1" w:rsidRPr="0092151F" w:rsidRDefault="00BA5ED1" w:rsidP="00FA1258">
      <w:pPr>
        <w:pStyle w:val="Heading2"/>
      </w:pPr>
      <w:bookmarkStart w:id="79" w:name="_Toc171426139"/>
      <w:r w:rsidRPr="0092151F">
        <w:t>Table for</w:t>
      </w:r>
      <w:r>
        <w:t xml:space="preserve"> gel</w:t>
      </w:r>
      <w:r w:rsidRPr="0092151F">
        <w:t xml:space="preserve"> purification</w:t>
      </w:r>
      <w:bookmarkEnd w:id="79"/>
      <w:r w:rsidRPr="0092151F">
        <w:t xml:space="preserve"> </w:t>
      </w:r>
    </w:p>
    <w:tbl>
      <w:tblPr>
        <w:tblStyle w:val="TableGrid"/>
        <w:tblW w:w="0" w:type="auto"/>
        <w:tblLook w:val="04A0" w:firstRow="1" w:lastRow="0" w:firstColumn="1" w:lastColumn="0" w:noHBand="0" w:noVBand="1"/>
      </w:tblPr>
      <w:tblGrid>
        <w:gridCol w:w="2553"/>
        <w:gridCol w:w="2553"/>
        <w:gridCol w:w="2554"/>
        <w:gridCol w:w="2554"/>
      </w:tblGrid>
      <w:tr w:rsidR="00BA5ED1" w14:paraId="4E575988" w14:textId="77777777" w:rsidTr="001748F6">
        <w:tc>
          <w:tcPr>
            <w:tcW w:w="2553" w:type="dxa"/>
          </w:tcPr>
          <w:p w14:paraId="261945B9" w14:textId="77777777" w:rsidR="00BA5ED1" w:rsidRDefault="00BA5ED1" w:rsidP="001748F6"/>
        </w:tc>
        <w:tc>
          <w:tcPr>
            <w:tcW w:w="2553" w:type="dxa"/>
          </w:tcPr>
          <w:p w14:paraId="32949BCE" w14:textId="77777777" w:rsidR="00BA5ED1" w:rsidRDefault="00BA5ED1" w:rsidP="001748F6">
            <w:r>
              <w:t>Gel Weight (mg)</w:t>
            </w:r>
          </w:p>
        </w:tc>
        <w:tc>
          <w:tcPr>
            <w:tcW w:w="2554" w:type="dxa"/>
          </w:tcPr>
          <w:p w14:paraId="0A2A0043" w14:textId="77777777" w:rsidR="00BA5ED1" w:rsidRDefault="00BA5ED1" w:rsidP="001748F6">
            <w:r>
              <w:t>Buffer QG (</w:t>
            </w:r>
            <w:proofErr w:type="spellStart"/>
            <w:r>
              <w:t>uL</w:t>
            </w:r>
            <w:proofErr w:type="spellEnd"/>
            <w:r>
              <w:t>)</w:t>
            </w:r>
          </w:p>
        </w:tc>
        <w:tc>
          <w:tcPr>
            <w:tcW w:w="2554" w:type="dxa"/>
          </w:tcPr>
          <w:p w14:paraId="0858B654" w14:textId="77777777" w:rsidR="00BA5ED1" w:rsidRDefault="00BA5ED1" w:rsidP="001748F6">
            <w:r>
              <w:t>Isopropanol (</w:t>
            </w:r>
            <w:proofErr w:type="spellStart"/>
            <w:r>
              <w:t>uL</w:t>
            </w:r>
            <w:proofErr w:type="spellEnd"/>
            <w:r>
              <w:t>)</w:t>
            </w:r>
          </w:p>
        </w:tc>
      </w:tr>
      <w:tr w:rsidR="00BA5ED1" w14:paraId="2C315236" w14:textId="77777777" w:rsidTr="001748F6">
        <w:tc>
          <w:tcPr>
            <w:tcW w:w="2553" w:type="dxa"/>
          </w:tcPr>
          <w:p w14:paraId="081285E9" w14:textId="77777777" w:rsidR="00BA5ED1" w:rsidRDefault="00BA5ED1" w:rsidP="001748F6">
            <w:r>
              <w:t>FR1</w:t>
            </w:r>
          </w:p>
        </w:tc>
        <w:tc>
          <w:tcPr>
            <w:tcW w:w="2553" w:type="dxa"/>
          </w:tcPr>
          <w:p w14:paraId="49A7E468" w14:textId="6B0593AE" w:rsidR="00BA5ED1" w:rsidRDefault="00BA5ED1" w:rsidP="001748F6">
            <w:r>
              <w:t>270 mg</w:t>
            </w:r>
          </w:p>
        </w:tc>
        <w:tc>
          <w:tcPr>
            <w:tcW w:w="2554" w:type="dxa"/>
          </w:tcPr>
          <w:p w14:paraId="48F23C6D" w14:textId="02B83AC8" w:rsidR="00BA5ED1" w:rsidRDefault="00BA5ED1" w:rsidP="001748F6">
            <w:r>
              <w:t>810</w:t>
            </w:r>
          </w:p>
        </w:tc>
        <w:tc>
          <w:tcPr>
            <w:tcW w:w="2554" w:type="dxa"/>
          </w:tcPr>
          <w:p w14:paraId="100508DA" w14:textId="5C9747AE" w:rsidR="00BA5ED1" w:rsidRDefault="00BA5ED1" w:rsidP="001748F6">
            <w:r>
              <w:t>270</w:t>
            </w:r>
          </w:p>
        </w:tc>
      </w:tr>
      <w:tr w:rsidR="00BA5ED1" w14:paraId="27935BB9" w14:textId="77777777" w:rsidTr="001748F6">
        <w:tc>
          <w:tcPr>
            <w:tcW w:w="2553" w:type="dxa"/>
          </w:tcPr>
          <w:p w14:paraId="7B2BB23D" w14:textId="77777777" w:rsidR="00BA5ED1" w:rsidRDefault="00BA5ED1" w:rsidP="001748F6">
            <w:r>
              <w:t xml:space="preserve">PKR12 Backbone </w:t>
            </w:r>
          </w:p>
        </w:tc>
        <w:tc>
          <w:tcPr>
            <w:tcW w:w="2553" w:type="dxa"/>
          </w:tcPr>
          <w:p w14:paraId="5661B915" w14:textId="35D72703" w:rsidR="00BA5ED1" w:rsidRDefault="00BA5ED1" w:rsidP="001748F6">
            <w:r>
              <w:t>480 mg</w:t>
            </w:r>
          </w:p>
        </w:tc>
        <w:tc>
          <w:tcPr>
            <w:tcW w:w="2554" w:type="dxa"/>
          </w:tcPr>
          <w:p w14:paraId="7E063C42" w14:textId="20F89B82" w:rsidR="00BA5ED1" w:rsidRDefault="00BA5ED1" w:rsidP="001748F6">
            <w:r>
              <w:t>1440</w:t>
            </w:r>
          </w:p>
        </w:tc>
        <w:tc>
          <w:tcPr>
            <w:tcW w:w="2554" w:type="dxa"/>
          </w:tcPr>
          <w:p w14:paraId="5042A3D1" w14:textId="15E47AA4" w:rsidR="00BA5ED1" w:rsidRDefault="009B3C07" w:rsidP="001748F6">
            <w:r>
              <w:t>480</w:t>
            </w:r>
          </w:p>
        </w:tc>
      </w:tr>
    </w:tbl>
    <w:p w14:paraId="5B329708" w14:textId="77777777" w:rsidR="00BA5ED1" w:rsidRDefault="00BA5ED1" w:rsidP="00BA5ED1">
      <w:pPr>
        <w:rPr>
          <w:rFonts w:ascii="Calibri" w:hAnsi="Calibri" w:cs="Calibri"/>
        </w:rPr>
      </w:pPr>
    </w:p>
    <w:p w14:paraId="0C3167D3" w14:textId="77777777" w:rsidR="00BA5ED1" w:rsidRDefault="00BA5ED1" w:rsidP="00BA5ED1"/>
    <w:p w14:paraId="29606309" w14:textId="77777777" w:rsidR="009F56A9" w:rsidRDefault="009F56A9" w:rsidP="00BA5ED1"/>
    <w:p w14:paraId="0B3D409E" w14:textId="77777777" w:rsidR="009F56A9" w:rsidRDefault="009F56A9" w:rsidP="00BA5ED1"/>
    <w:p w14:paraId="5B975C60" w14:textId="77777777" w:rsidR="009F56A9" w:rsidRDefault="009F56A9" w:rsidP="00BA5ED1"/>
    <w:p w14:paraId="401F6091" w14:textId="77777777" w:rsidR="009F56A9" w:rsidRDefault="009F56A9" w:rsidP="00BA5ED1"/>
    <w:p w14:paraId="6FAABFCD" w14:textId="77777777" w:rsidR="009F56A9" w:rsidRDefault="009F56A9" w:rsidP="00BA5ED1"/>
    <w:p w14:paraId="109F8B9D" w14:textId="77777777" w:rsidR="009F56A9" w:rsidRDefault="009F56A9" w:rsidP="00BA5ED1"/>
    <w:p w14:paraId="6B51EE0B" w14:textId="77777777" w:rsidR="009F56A9" w:rsidRDefault="009F56A9" w:rsidP="00BA5ED1"/>
    <w:p w14:paraId="2CA25C60" w14:textId="77777777" w:rsidR="009F56A9" w:rsidRDefault="009F56A9" w:rsidP="00BA5ED1"/>
    <w:p w14:paraId="3F78A0E3" w14:textId="77777777" w:rsidR="009F56A9" w:rsidRDefault="009F56A9" w:rsidP="00BA5ED1"/>
    <w:p w14:paraId="35FA6A8C" w14:textId="77777777" w:rsidR="009F56A9" w:rsidRDefault="009F56A9" w:rsidP="00BA5ED1"/>
    <w:p w14:paraId="2818E78F" w14:textId="77777777" w:rsidR="009F56A9" w:rsidRDefault="009F56A9" w:rsidP="00BA5ED1"/>
    <w:p w14:paraId="0A7BDA83" w14:textId="77777777" w:rsidR="009F56A9" w:rsidRDefault="009F56A9" w:rsidP="00BA5ED1"/>
    <w:p w14:paraId="3D7293F3" w14:textId="77777777" w:rsidR="009F56A9" w:rsidRDefault="009F56A9" w:rsidP="00BA5ED1"/>
    <w:p w14:paraId="6D4FF33E" w14:textId="77777777" w:rsidR="009F56A9" w:rsidRDefault="009F56A9" w:rsidP="00BA5ED1"/>
    <w:p w14:paraId="34763101" w14:textId="77777777" w:rsidR="009F56A9" w:rsidRDefault="009F56A9" w:rsidP="00BA5ED1"/>
    <w:p w14:paraId="5C91676E" w14:textId="77777777" w:rsidR="009F56A9" w:rsidRDefault="009F56A9" w:rsidP="00BA5ED1"/>
    <w:p w14:paraId="4D9B6E61" w14:textId="77777777" w:rsidR="009F56A9" w:rsidRDefault="009F56A9" w:rsidP="00BA5ED1"/>
    <w:p w14:paraId="303378FD" w14:textId="77777777" w:rsidR="009F56A9" w:rsidRDefault="009F56A9" w:rsidP="00BA5ED1"/>
    <w:p w14:paraId="7D98BEBE" w14:textId="77777777" w:rsidR="009F56A9" w:rsidRDefault="009F56A9" w:rsidP="00BA5ED1"/>
    <w:p w14:paraId="31F19AD0" w14:textId="77777777" w:rsidR="009F56A9" w:rsidRDefault="009F56A9" w:rsidP="00BA5ED1"/>
    <w:p w14:paraId="69C4C6C1" w14:textId="77777777" w:rsidR="009F56A9" w:rsidRDefault="009F56A9" w:rsidP="00BA5ED1"/>
    <w:p w14:paraId="12D4C2E0" w14:textId="77777777" w:rsidR="009F56A9" w:rsidRDefault="009F56A9" w:rsidP="00BA5ED1"/>
    <w:p w14:paraId="7ACDE89E" w14:textId="77777777" w:rsidR="009F56A9" w:rsidRDefault="009F56A9" w:rsidP="00BA5ED1"/>
    <w:p w14:paraId="219A6429" w14:textId="77777777" w:rsidR="009F56A9" w:rsidRDefault="009F56A9" w:rsidP="00BA5ED1"/>
    <w:p w14:paraId="3B9434E6" w14:textId="77777777" w:rsidR="009F56A9" w:rsidRDefault="009F56A9" w:rsidP="00BA5ED1"/>
    <w:p w14:paraId="521F9E6C" w14:textId="77777777" w:rsidR="009F56A9" w:rsidRDefault="009F56A9" w:rsidP="009F56A9"/>
    <w:p w14:paraId="2FD075DB" w14:textId="44A3A347" w:rsidR="009F56A9" w:rsidRPr="00185022" w:rsidRDefault="009F56A9" w:rsidP="009F56A9">
      <w:pPr>
        <w:rPr>
          <w:b/>
          <w:bCs/>
        </w:rPr>
      </w:pPr>
      <w:r w:rsidRPr="009F56A9">
        <w:rPr>
          <w:b/>
          <w:bCs/>
        </w:rPr>
        <w:t>Thursday,</w:t>
      </w:r>
      <w:r w:rsidRPr="00185022">
        <w:rPr>
          <w:b/>
          <w:bCs/>
        </w:rPr>
        <w:t xml:space="preserve"> </w:t>
      </w:r>
      <w:r>
        <w:rPr>
          <w:b/>
          <w:bCs/>
        </w:rPr>
        <w:t>June 2</w:t>
      </w:r>
      <w:r w:rsidR="00697BBD">
        <w:rPr>
          <w:b/>
          <w:bCs/>
        </w:rPr>
        <w:t>7</w:t>
      </w:r>
      <w:r w:rsidRPr="00185022">
        <w:rPr>
          <w:b/>
          <w:bCs/>
        </w:rPr>
        <w:t>, 2024</w:t>
      </w:r>
    </w:p>
    <w:p w14:paraId="6B462D25" w14:textId="77777777" w:rsidR="009F56A9" w:rsidRPr="00185022" w:rsidRDefault="009F56A9" w:rsidP="009F56A9">
      <w:pPr>
        <w:rPr>
          <w:b/>
        </w:rPr>
      </w:pPr>
      <w:r w:rsidRPr="00185022">
        <w:rPr>
          <w:b/>
        </w:rPr>
        <w:t>To Do:</w:t>
      </w:r>
    </w:p>
    <w:p w14:paraId="7E3ED56E" w14:textId="77777777" w:rsidR="009F56A9" w:rsidRPr="00697BBD" w:rsidRDefault="009F56A9" w:rsidP="009F56A9">
      <w:pPr>
        <w:pStyle w:val="ListParagraph"/>
        <w:numPr>
          <w:ilvl w:val="0"/>
          <w:numId w:val="66"/>
        </w:numPr>
        <w:rPr>
          <w:rFonts w:ascii="Times New Roman" w:hAnsi="Times New Roman" w:cs="Times New Roman"/>
          <w:strike/>
          <w:sz w:val="24"/>
          <w:szCs w:val="24"/>
        </w:rPr>
      </w:pPr>
      <w:r w:rsidRPr="00697BBD">
        <w:rPr>
          <w:rFonts w:ascii="Times New Roman" w:hAnsi="Times New Roman" w:cs="Times New Roman"/>
          <w:strike/>
          <w:sz w:val="24"/>
          <w:szCs w:val="24"/>
        </w:rPr>
        <w:lastRenderedPageBreak/>
        <w:t xml:space="preserve">Perform Ligation of digested DNA </w:t>
      </w:r>
    </w:p>
    <w:p w14:paraId="55F7C145" w14:textId="191BEB27" w:rsidR="009F56A9" w:rsidRPr="00697BBD" w:rsidRDefault="009F56A9" w:rsidP="009F56A9">
      <w:pPr>
        <w:pStyle w:val="ListParagraph"/>
        <w:numPr>
          <w:ilvl w:val="0"/>
          <w:numId w:val="66"/>
        </w:numPr>
        <w:rPr>
          <w:rFonts w:ascii="Times New Roman" w:hAnsi="Times New Roman" w:cs="Times New Roman"/>
          <w:strike/>
          <w:sz w:val="24"/>
          <w:szCs w:val="24"/>
        </w:rPr>
      </w:pPr>
      <w:r w:rsidRPr="00697BBD">
        <w:rPr>
          <w:rFonts w:ascii="Times New Roman" w:hAnsi="Times New Roman" w:cs="Times New Roman"/>
          <w:strike/>
          <w:sz w:val="24"/>
          <w:szCs w:val="24"/>
        </w:rPr>
        <w:t>Nanodrop DNA after purification</w:t>
      </w:r>
    </w:p>
    <w:p w14:paraId="3F9FFCD0" w14:textId="581016E2" w:rsidR="009F56A9" w:rsidRPr="009F56A9" w:rsidRDefault="009F56A9" w:rsidP="00BA5ED1">
      <w:pPr>
        <w:pStyle w:val="ListParagraph"/>
        <w:numPr>
          <w:ilvl w:val="0"/>
          <w:numId w:val="66"/>
        </w:numPr>
        <w:rPr>
          <w:rFonts w:ascii="Times New Roman" w:hAnsi="Times New Roman" w:cs="Times New Roman"/>
          <w:sz w:val="24"/>
          <w:szCs w:val="24"/>
        </w:rPr>
      </w:pPr>
      <w:r>
        <w:rPr>
          <w:rFonts w:ascii="Times New Roman" w:hAnsi="Times New Roman" w:cs="Times New Roman"/>
          <w:sz w:val="24"/>
          <w:szCs w:val="24"/>
        </w:rPr>
        <w:t>Transformation of ligation</w:t>
      </w:r>
    </w:p>
    <w:p w14:paraId="31B5A6E7" w14:textId="77777777" w:rsidR="00F91B7E" w:rsidRDefault="00F91B7E" w:rsidP="00F91B7E">
      <w:pPr>
        <w:pStyle w:val="Heading3"/>
      </w:pPr>
      <w:bookmarkStart w:id="80" w:name="_Toc148452679"/>
      <w:bookmarkStart w:id="81" w:name="_Toc171426140"/>
      <w:r>
        <w:t>Ligation of digested DNA</w:t>
      </w:r>
      <w:bookmarkEnd w:id="80"/>
      <w:bookmarkEnd w:id="81"/>
    </w:p>
    <w:p w14:paraId="20D0B739" w14:textId="77777777" w:rsidR="00F91B7E" w:rsidRDefault="00F91B7E" w:rsidP="00F91B7E">
      <w:pPr>
        <w:pStyle w:val="ListParagraph"/>
        <w:numPr>
          <w:ilvl w:val="0"/>
          <w:numId w:val="63"/>
        </w:numPr>
      </w:pPr>
      <w:r>
        <w:t xml:space="preserve">Thaw FR1, FR2 and PKR12 backbone on ice. Also thaw 10x Buffer Ligase. </w:t>
      </w:r>
    </w:p>
    <w:p w14:paraId="0211CE3E" w14:textId="463F57CC" w:rsidR="00F91B7E" w:rsidRDefault="00F91B7E" w:rsidP="00F91B7E">
      <w:pPr>
        <w:pStyle w:val="ListParagraph"/>
        <w:numPr>
          <w:ilvl w:val="0"/>
          <w:numId w:val="63"/>
        </w:numPr>
      </w:pPr>
      <w:r>
        <w:t>Label 2 PCR tubes. One PCR tube will have FR1,</w:t>
      </w:r>
      <w:r w:rsidR="00DA5542">
        <w:t xml:space="preserve"> </w:t>
      </w:r>
      <w:r>
        <w:t xml:space="preserve">backbone, H2O, buffer ligase and ligase. The other PCR tube will have just backbone, H2O, buffer ligase and ligase because it is the control. </w:t>
      </w:r>
    </w:p>
    <w:p w14:paraId="0021CD69" w14:textId="77777777" w:rsidR="00F91B7E" w:rsidRDefault="00F91B7E" w:rsidP="00F91B7E">
      <w:pPr>
        <w:pStyle w:val="ListParagraph"/>
        <w:numPr>
          <w:ilvl w:val="0"/>
          <w:numId w:val="63"/>
        </w:numPr>
      </w:pPr>
      <w:r>
        <w:t xml:space="preserve">Load components into each PCR tube. (Do not add ligase just yet!) </w:t>
      </w:r>
    </w:p>
    <w:p w14:paraId="2BD1E10E" w14:textId="77777777" w:rsidR="00F91B7E" w:rsidRDefault="00F91B7E" w:rsidP="00F91B7E">
      <w:pPr>
        <w:pStyle w:val="ListParagraph"/>
        <w:numPr>
          <w:ilvl w:val="0"/>
          <w:numId w:val="63"/>
        </w:numPr>
      </w:pPr>
      <w:r>
        <w:t xml:space="preserve">Once you load components, vortex &amp; spin PCR tubes with just buffer, H2O, </w:t>
      </w:r>
      <w:proofErr w:type="gramStart"/>
      <w:r>
        <w:t>fragments</w:t>
      </w:r>
      <w:proofErr w:type="gramEnd"/>
      <w:r>
        <w:t xml:space="preserve"> and backbone. </w:t>
      </w:r>
    </w:p>
    <w:p w14:paraId="2DB3B17F" w14:textId="77777777" w:rsidR="00F91B7E" w:rsidRDefault="00F91B7E" w:rsidP="00F91B7E">
      <w:pPr>
        <w:pStyle w:val="ListParagraph"/>
        <w:numPr>
          <w:ilvl w:val="0"/>
          <w:numId w:val="63"/>
        </w:numPr>
      </w:pPr>
      <w:r>
        <w:t xml:space="preserve">Add calculated enzyme ligase into each PCR </w:t>
      </w:r>
      <w:proofErr w:type="gramStart"/>
      <w:r>
        <w:t>tube</w:t>
      </w:r>
      <w:proofErr w:type="gramEnd"/>
      <w:r>
        <w:t xml:space="preserve"> </w:t>
      </w:r>
    </w:p>
    <w:p w14:paraId="61AD0F6E" w14:textId="77777777" w:rsidR="00F91B7E" w:rsidRDefault="00F91B7E" w:rsidP="00F91B7E">
      <w:pPr>
        <w:pStyle w:val="ListParagraph"/>
        <w:numPr>
          <w:ilvl w:val="0"/>
          <w:numId w:val="63"/>
        </w:numPr>
      </w:pPr>
      <w:r>
        <w:t xml:space="preserve">Place into thermocycler overnight at 16 C </w:t>
      </w:r>
    </w:p>
    <w:p w14:paraId="574D96B1" w14:textId="5125DE77" w:rsidR="00F91B7E" w:rsidRDefault="00F91B7E" w:rsidP="00F91B7E">
      <w:r>
        <w:t xml:space="preserve">Master Mix for </w:t>
      </w:r>
      <w:proofErr w:type="spellStart"/>
      <w:r>
        <w:t>Ligaton</w:t>
      </w:r>
      <w:proofErr w:type="spellEnd"/>
      <w:r>
        <w:t xml:space="preserve"> </w:t>
      </w:r>
    </w:p>
    <w:tbl>
      <w:tblPr>
        <w:tblW w:w="9839" w:type="dxa"/>
        <w:tblLook w:val="04A0" w:firstRow="1" w:lastRow="0" w:firstColumn="1" w:lastColumn="0" w:noHBand="0" w:noVBand="1"/>
      </w:tblPr>
      <w:tblGrid>
        <w:gridCol w:w="2182"/>
        <w:gridCol w:w="3757"/>
        <w:gridCol w:w="3900"/>
      </w:tblGrid>
      <w:tr w:rsidR="00F91B7E" w14:paraId="4329F72E" w14:textId="77777777" w:rsidTr="00F91B7E">
        <w:trPr>
          <w:trHeight w:val="265"/>
        </w:trPr>
        <w:tc>
          <w:tcPr>
            <w:tcW w:w="2182" w:type="dxa"/>
            <w:tcBorders>
              <w:top w:val="nil"/>
              <w:left w:val="nil"/>
              <w:bottom w:val="nil"/>
              <w:right w:val="nil"/>
            </w:tcBorders>
            <w:shd w:val="clear" w:color="auto" w:fill="auto"/>
            <w:noWrap/>
            <w:vAlign w:val="bottom"/>
            <w:hideMark/>
          </w:tcPr>
          <w:p w14:paraId="606ED357" w14:textId="77777777" w:rsidR="00F91B7E" w:rsidRDefault="00F91B7E">
            <w:pPr>
              <w:rPr>
                <w:sz w:val="20"/>
                <w:szCs w:val="20"/>
              </w:rPr>
            </w:pPr>
          </w:p>
        </w:tc>
        <w:tc>
          <w:tcPr>
            <w:tcW w:w="3757" w:type="dxa"/>
            <w:tcBorders>
              <w:top w:val="nil"/>
              <w:left w:val="nil"/>
              <w:bottom w:val="nil"/>
              <w:right w:val="nil"/>
            </w:tcBorders>
            <w:shd w:val="clear" w:color="auto" w:fill="auto"/>
            <w:noWrap/>
            <w:vAlign w:val="bottom"/>
            <w:hideMark/>
          </w:tcPr>
          <w:p w14:paraId="16AE8B46" w14:textId="77777777" w:rsidR="00F91B7E" w:rsidRDefault="00F91B7E">
            <w:pPr>
              <w:rPr>
                <w:rFonts w:ascii="Calibri" w:hAnsi="Calibri" w:cs="Calibri"/>
                <w:b/>
                <w:bCs/>
                <w:color w:val="000000"/>
              </w:rPr>
            </w:pPr>
            <w:r>
              <w:rPr>
                <w:rFonts w:ascii="Calibri" w:hAnsi="Calibri" w:cs="Calibri"/>
                <w:b/>
                <w:bCs/>
                <w:color w:val="000000"/>
              </w:rPr>
              <w:t>Number of samples</w:t>
            </w:r>
          </w:p>
        </w:tc>
        <w:tc>
          <w:tcPr>
            <w:tcW w:w="3900" w:type="dxa"/>
            <w:tcBorders>
              <w:top w:val="nil"/>
              <w:left w:val="nil"/>
              <w:bottom w:val="nil"/>
              <w:right w:val="nil"/>
            </w:tcBorders>
            <w:shd w:val="clear" w:color="auto" w:fill="auto"/>
            <w:noWrap/>
            <w:vAlign w:val="bottom"/>
            <w:hideMark/>
          </w:tcPr>
          <w:p w14:paraId="4121A7AA" w14:textId="77777777" w:rsidR="00F91B7E" w:rsidRDefault="00F91B7E">
            <w:pPr>
              <w:jc w:val="right"/>
              <w:rPr>
                <w:rFonts w:ascii="Arial" w:hAnsi="Arial" w:cs="Arial"/>
                <w:b/>
                <w:bCs/>
                <w:color w:val="000000"/>
              </w:rPr>
            </w:pPr>
            <w:r>
              <w:rPr>
                <w:rFonts w:ascii="Arial" w:hAnsi="Arial" w:cs="Arial"/>
                <w:b/>
                <w:bCs/>
                <w:color w:val="000000"/>
              </w:rPr>
              <w:t>2</w:t>
            </w:r>
          </w:p>
        </w:tc>
      </w:tr>
      <w:tr w:rsidR="00F91B7E" w14:paraId="42796F14" w14:textId="77777777" w:rsidTr="00F91B7E">
        <w:trPr>
          <w:trHeight w:val="265"/>
        </w:trPr>
        <w:tc>
          <w:tcPr>
            <w:tcW w:w="2182" w:type="dxa"/>
            <w:tcBorders>
              <w:top w:val="nil"/>
              <w:left w:val="nil"/>
              <w:bottom w:val="nil"/>
              <w:right w:val="nil"/>
            </w:tcBorders>
            <w:shd w:val="clear" w:color="auto" w:fill="auto"/>
            <w:noWrap/>
            <w:vAlign w:val="bottom"/>
            <w:hideMark/>
          </w:tcPr>
          <w:p w14:paraId="3BFC720F" w14:textId="77777777" w:rsidR="00F91B7E" w:rsidRDefault="00F91B7E">
            <w:pPr>
              <w:jc w:val="right"/>
              <w:rPr>
                <w:rFonts w:ascii="Arial" w:hAnsi="Arial" w:cs="Arial"/>
                <w:b/>
                <w:bCs/>
                <w:color w:val="000000"/>
              </w:rPr>
            </w:pPr>
          </w:p>
        </w:tc>
        <w:tc>
          <w:tcPr>
            <w:tcW w:w="3757" w:type="dxa"/>
            <w:tcBorders>
              <w:top w:val="nil"/>
              <w:left w:val="nil"/>
              <w:bottom w:val="nil"/>
              <w:right w:val="nil"/>
            </w:tcBorders>
            <w:shd w:val="clear" w:color="auto" w:fill="auto"/>
            <w:noWrap/>
            <w:vAlign w:val="bottom"/>
            <w:hideMark/>
          </w:tcPr>
          <w:p w14:paraId="5EB074D3" w14:textId="77777777" w:rsidR="00F91B7E" w:rsidRDefault="00F91B7E">
            <w:pPr>
              <w:rPr>
                <w:rFonts w:ascii="Calibri" w:hAnsi="Calibri" w:cs="Calibri"/>
                <w:b/>
                <w:bCs/>
                <w:color w:val="000000"/>
              </w:rPr>
            </w:pPr>
            <w:r>
              <w:rPr>
                <w:rFonts w:ascii="Calibri" w:hAnsi="Calibri" w:cs="Calibri"/>
                <w:b/>
                <w:bCs/>
                <w:color w:val="000000"/>
              </w:rPr>
              <w:t>Master mix factor</w:t>
            </w:r>
          </w:p>
        </w:tc>
        <w:tc>
          <w:tcPr>
            <w:tcW w:w="3900" w:type="dxa"/>
            <w:tcBorders>
              <w:top w:val="nil"/>
              <w:left w:val="nil"/>
              <w:bottom w:val="nil"/>
              <w:right w:val="nil"/>
            </w:tcBorders>
            <w:shd w:val="clear" w:color="auto" w:fill="auto"/>
            <w:noWrap/>
            <w:vAlign w:val="bottom"/>
            <w:hideMark/>
          </w:tcPr>
          <w:p w14:paraId="327EB884" w14:textId="77777777" w:rsidR="00F91B7E" w:rsidRDefault="00F91B7E">
            <w:pPr>
              <w:jc w:val="right"/>
              <w:rPr>
                <w:rFonts w:ascii="Calibri" w:hAnsi="Calibri" w:cs="Calibri"/>
                <w:b/>
                <w:bCs/>
                <w:color w:val="000000"/>
              </w:rPr>
            </w:pPr>
            <w:r>
              <w:rPr>
                <w:rFonts w:ascii="Calibri" w:hAnsi="Calibri" w:cs="Calibri"/>
                <w:b/>
                <w:bCs/>
                <w:color w:val="000000"/>
              </w:rPr>
              <w:t>3</w:t>
            </w:r>
          </w:p>
        </w:tc>
      </w:tr>
      <w:tr w:rsidR="00F91B7E" w14:paraId="38891CBD" w14:textId="77777777" w:rsidTr="00F91B7E">
        <w:trPr>
          <w:trHeight w:val="265"/>
        </w:trPr>
        <w:tc>
          <w:tcPr>
            <w:tcW w:w="218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7A724E9" w14:textId="77777777" w:rsidR="00F91B7E" w:rsidRDefault="00F91B7E">
            <w:pPr>
              <w:jc w:val="center"/>
              <w:rPr>
                <w:rFonts w:ascii="Arial" w:hAnsi="Arial" w:cs="Arial"/>
                <w:b/>
                <w:bCs/>
                <w:color w:val="000000"/>
              </w:rPr>
            </w:pPr>
            <w:r>
              <w:rPr>
                <w:rFonts w:ascii="Arial" w:hAnsi="Arial" w:cs="Arial"/>
                <w:b/>
                <w:bCs/>
                <w:color w:val="000000"/>
              </w:rPr>
              <w:t>Components</w:t>
            </w:r>
          </w:p>
        </w:tc>
        <w:tc>
          <w:tcPr>
            <w:tcW w:w="3757" w:type="dxa"/>
            <w:tcBorders>
              <w:top w:val="single" w:sz="8" w:space="0" w:color="000000"/>
              <w:left w:val="nil"/>
              <w:bottom w:val="single" w:sz="8" w:space="0" w:color="000000"/>
              <w:right w:val="single" w:sz="8" w:space="0" w:color="000000"/>
            </w:tcBorders>
            <w:shd w:val="clear" w:color="auto" w:fill="auto"/>
            <w:vAlign w:val="center"/>
            <w:hideMark/>
          </w:tcPr>
          <w:p w14:paraId="723FE5E5" w14:textId="77777777" w:rsidR="00F91B7E" w:rsidRDefault="00F91B7E">
            <w:pPr>
              <w:jc w:val="center"/>
              <w:rPr>
                <w:rFonts w:ascii="Arial" w:hAnsi="Arial" w:cs="Arial"/>
                <w:b/>
                <w:bCs/>
                <w:color w:val="000000"/>
              </w:rPr>
            </w:pPr>
            <w:r>
              <w:rPr>
                <w:rFonts w:ascii="Arial" w:hAnsi="Arial" w:cs="Arial"/>
                <w:b/>
                <w:bCs/>
                <w:color w:val="000000"/>
              </w:rPr>
              <w:t>Volumes in 1 reaction (</w:t>
            </w:r>
            <w:proofErr w:type="spellStart"/>
            <w:r>
              <w:rPr>
                <w:rFonts w:ascii="Arial" w:hAnsi="Arial" w:cs="Arial"/>
                <w:b/>
                <w:bCs/>
                <w:color w:val="000000"/>
              </w:rPr>
              <w:t>uL</w:t>
            </w:r>
            <w:proofErr w:type="spellEnd"/>
            <w:r>
              <w:rPr>
                <w:rFonts w:ascii="Arial" w:hAnsi="Arial" w:cs="Arial"/>
                <w:b/>
                <w:bCs/>
                <w:color w:val="000000"/>
              </w:rPr>
              <w:t>)</w:t>
            </w:r>
          </w:p>
        </w:tc>
        <w:tc>
          <w:tcPr>
            <w:tcW w:w="3900" w:type="dxa"/>
            <w:tcBorders>
              <w:top w:val="single" w:sz="8" w:space="0" w:color="000000"/>
              <w:left w:val="nil"/>
              <w:bottom w:val="single" w:sz="8" w:space="0" w:color="000000"/>
              <w:right w:val="single" w:sz="8" w:space="0" w:color="000000"/>
            </w:tcBorders>
            <w:shd w:val="clear" w:color="auto" w:fill="auto"/>
            <w:vAlign w:val="center"/>
            <w:hideMark/>
          </w:tcPr>
          <w:p w14:paraId="18636792" w14:textId="77777777" w:rsidR="00F91B7E" w:rsidRDefault="00F91B7E">
            <w:pPr>
              <w:jc w:val="center"/>
              <w:rPr>
                <w:rFonts w:ascii="Arial" w:hAnsi="Arial" w:cs="Arial"/>
                <w:b/>
                <w:bCs/>
                <w:color w:val="000000"/>
              </w:rPr>
            </w:pPr>
            <w:r>
              <w:rPr>
                <w:rFonts w:ascii="Arial" w:hAnsi="Arial" w:cs="Arial"/>
                <w:b/>
                <w:bCs/>
                <w:color w:val="000000"/>
              </w:rPr>
              <w:t>Volumes in Master Mix (</w:t>
            </w:r>
            <w:proofErr w:type="spellStart"/>
            <w:r>
              <w:rPr>
                <w:rFonts w:ascii="Arial" w:hAnsi="Arial" w:cs="Arial"/>
                <w:b/>
                <w:bCs/>
                <w:color w:val="000000"/>
              </w:rPr>
              <w:t>uL</w:t>
            </w:r>
            <w:proofErr w:type="spellEnd"/>
            <w:r>
              <w:rPr>
                <w:rFonts w:ascii="Arial" w:hAnsi="Arial" w:cs="Arial"/>
                <w:b/>
                <w:bCs/>
                <w:color w:val="000000"/>
              </w:rPr>
              <w:t>)</w:t>
            </w:r>
          </w:p>
        </w:tc>
      </w:tr>
      <w:tr w:rsidR="00F91B7E" w14:paraId="1285FF3F" w14:textId="77777777" w:rsidTr="00F91B7E">
        <w:trPr>
          <w:trHeight w:val="265"/>
        </w:trPr>
        <w:tc>
          <w:tcPr>
            <w:tcW w:w="2182" w:type="dxa"/>
            <w:tcBorders>
              <w:top w:val="nil"/>
              <w:left w:val="single" w:sz="8" w:space="0" w:color="000000"/>
              <w:bottom w:val="single" w:sz="8" w:space="0" w:color="000000"/>
              <w:right w:val="single" w:sz="8" w:space="0" w:color="000000"/>
            </w:tcBorders>
            <w:shd w:val="clear" w:color="auto" w:fill="auto"/>
            <w:vAlign w:val="center"/>
            <w:hideMark/>
          </w:tcPr>
          <w:p w14:paraId="7F204A2F" w14:textId="77777777" w:rsidR="00F91B7E" w:rsidRDefault="00F91B7E">
            <w:pPr>
              <w:jc w:val="center"/>
              <w:rPr>
                <w:rFonts w:ascii="Arial" w:hAnsi="Arial" w:cs="Arial"/>
                <w:color w:val="000000"/>
              </w:rPr>
            </w:pPr>
            <w:r>
              <w:rPr>
                <w:rFonts w:ascii="Arial" w:hAnsi="Arial" w:cs="Arial"/>
                <w:color w:val="000000"/>
              </w:rPr>
              <w:t>H</w:t>
            </w:r>
            <w:r>
              <w:rPr>
                <w:rFonts w:ascii="Arial" w:hAnsi="Arial" w:cs="Arial"/>
                <w:color w:val="000000"/>
                <w:vertAlign w:val="subscript"/>
              </w:rPr>
              <w:t>2</w:t>
            </w:r>
            <w:r>
              <w:rPr>
                <w:rFonts w:ascii="Arial" w:hAnsi="Arial" w:cs="Arial"/>
                <w:color w:val="000000"/>
              </w:rPr>
              <w:t>O</w:t>
            </w:r>
          </w:p>
        </w:tc>
        <w:tc>
          <w:tcPr>
            <w:tcW w:w="3757" w:type="dxa"/>
            <w:tcBorders>
              <w:top w:val="nil"/>
              <w:left w:val="nil"/>
              <w:bottom w:val="single" w:sz="8" w:space="0" w:color="000000"/>
              <w:right w:val="single" w:sz="8" w:space="0" w:color="000000"/>
            </w:tcBorders>
            <w:shd w:val="clear" w:color="auto" w:fill="auto"/>
            <w:vAlign w:val="center"/>
            <w:hideMark/>
          </w:tcPr>
          <w:p w14:paraId="14CAF0E0" w14:textId="77777777" w:rsidR="00F91B7E" w:rsidRDefault="00F91B7E">
            <w:pPr>
              <w:jc w:val="center"/>
              <w:rPr>
                <w:rFonts w:ascii="Arial" w:hAnsi="Arial" w:cs="Arial"/>
                <w:color w:val="000000"/>
              </w:rPr>
            </w:pPr>
            <w:r>
              <w:rPr>
                <w:rFonts w:ascii="Arial" w:hAnsi="Arial" w:cs="Arial"/>
                <w:color w:val="000000"/>
              </w:rPr>
              <w:t>11.5</w:t>
            </w:r>
          </w:p>
        </w:tc>
        <w:tc>
          <w:tcPr>
            <w:tcW w:w="3900" w:type="dxa"/>
            <w:tcBorders>
              <w:top w:val="nil"/>
              <w:left w:val="nil"/>
              <w:bottom w:val="single" w:sz="8" w:space="0" w:color="000000"/>
              <w:right w:val="single" w:sz="8" w:space="0" w:color="000000"/>
            </w:tcBorders>
            <w:shd w:val="clear" w:color="auto" w:fill="auto"/>
            <w:vAlign w:val="center"/>
            <w:hideMark/>
          </w:tcPr>
          <w:p w14:paraId="48878855" w14:textId="77777777" w:rsidR="00F91B7E" w:rsidRDefault="00F91B7E">
            <w:pPr>
              <w:jc w:val="center"/>
              <w:rPr>
                <w:rFonts w:ascii="Arial" w:hAnsi="Arial" w:cs="Arial"/>
                <w:color w:val="000000"/>
              </w:rPr>
            </w:pPr>
            <w:r>
              <w:rPr>
                <w:rFonts w:ascii="Arial" w:hAnsi="Arial" w:cs="Arial"/>
                <w:color w:val="000000"/>
              </w:rPr>
              <w:t>34.5</w:t>
            </w:r>
          </w:p>
        </w:tc>
      </w:tr>
      <w:tr w:rsidR="00F91B7E" w14:paraId="4A9B2E93" w14:textId="77777777" w:rsidTr="00F91B7E">
        <w:trPr>
          <w:trHeight w:val="265"/>
        </w:trPr>
        <w:tc>
          <w:tcPr>
            <w:tcW w:w="2182" w:type="dxa"/>
            <w:tcBorders>
              <w:top w:val="nil"/>
              <w:left w:val="single" w:sz="8" w:space="0" w:color="000000"/>
              <w:bottom w:val="single" w:sz="8" w:space="0" w:color="000000"/>
              <w:right w:val="single" w:sz="8" w:space="0" w:color="000000"/>
            </w:tcBorders>
            <w:shd w:val="clear" w:color="auto" w:fill="auto"/>
            <w:vAlign w:val="center"/>
            <w:hideMark/>
          </w:tcPr>
          <w:p w14:paraId="399DC99C" w14:textId="77777777" w:rsidR="00F91B7E" w:rsidRDefault="00F91B7E">
            <w:pPr>
              <w:jc w:val="center"/>
              <w:rPr>
                <w:rFonts w:ascii="Arial" w:hAnsi="Arial" w:cs="Arial"/>
                <w:color w:val="000000"/>
              </w:rPr>
            </w:pPr>
            <w:r>
              <w:rPr>
                <w:rFonts w:ascii="Arial" w:hAnsi="Arial" w:cs="Arial"/>
                <w:color w:val="000000"/>
              </w:rPr>
              <w:t>10x ligase buffer</w:t>
            </w:r>
          </w:p>
        </w:tc>
        <w:tc>
          <w:tcPr>
            <w:tcW w:w="3757" w:type="dxa"/>
            <w:tcBorders>
              <w:top w:val="nil"/>
              <w:left w:val="nil"/>
              <w:bottom w:val="single" w:sz="8" w:space="0" w:color="000000"/>
              <w:right w:val="single" w:sz="8" w:space="0" w:color="000000"/>
            </w:tcBorders>
            <w:shd w:val="clear" w:color="auto" w:fill="auto"/>
            <w:vAlign w:val="center"/>
            <w:hideMark/>
          </w:tcPr>
          <w:p w14:paraId="754C4893" w14:textId="77777777" w:rsidR="00F91B7E" w:rsidRDefault="00F91B7E">
            <w:pPr>
              <w:jc w:val="center"/>
              <w:rPr>
                <w:rFonts w:ascii="Arial" w:hAnsi="Arial" w:cs="Arial"/>
                <w:color w:val="000000"/>
              </w:rPr>
            </w:pPr>
            <w:r>
              <w:rPr>
                <w:rFonts w:ascii="Arial" w:hAnsi="Arial" w:cs="Arial"/>
                <w:color w:val="000000"/>
              </w:rPr>
              <w:t>2.0</w:t>
            </w:r>
          </w:p>
        </w:tc>
        <w:tc>
          <w:tcPr>
            <w:tcW w:w="3900" w:type="dxa"/>
            <w:tcBorders>
              <w:top w:val="nil"/>
              <w:left w:val="nil"/>
              <w:bottom w:val="single" w:sz="8" w:space="0" w:color="000000"/>
              <w:right w:val="single" w:sz="8" w:space="0" w:color="000000"/>
            </w:tcBorders>
            <w:shd w:val="clear" w:color="auto" w:fill="auto"/>
            <w:vAlign w:val="center"/>
            <w:hideMark/>
          </w:tcPr>
          <w:p w14:paraId="0A89269E" w14:textId="77777777" w:rsidR="00F91B7E" w:rsidRDefault="00F91B7E">
            <w:pPr>
              <w:jc w:val="center"/>
              <w:rPr>
                <w:rFonts w:ascii="Arial" w:hAnsi="Arial" w:cs="Arial"/>
                <w:color w:val="000000"/>
              </w:rPr>
            </w:pPr>
            <w:r>
              <w:rPr>
                <w:rFonts w:ascii="Arial" w:hAnsi="Arial" w:cs="Arial"/>
                <w:color w:val="000000"/>
              </w:rPr>
              <w:t>6</w:t>
            </w:r>
          </w:p>
        </w:tc>
      </w:tr>
      <w:tr w:rsidR="00F91B7E" w14:paraId="2A5E5619" w14:textId="77777777" w:rsidTr="00F91B7E">
        <w:trPr>
          <w:trHeight w:val="265"/>
        </w:trPr>
        <w:tc>
          <w:tcPr>
            <w:tcW w:w="2182" w:type="dxa"/>
            <w:tcBorders>
              <w:top w:val="nil"/>
              <w:left w:val="single" w:sz="8" w:space="0" w:color="000000"/>
              <w:bottom w:val="single" w:sz="8" w:space="0" w:color="000000"/>
              <w:right w:val="single" w:sz="8" w:space="0" w:color="000000"/>
            </w:tcBorders>
            <w:shd w:val="clear" w:color="auto" w:fill="auto"/>
            <w:vAlign w:val="center"/>
            <w:hideMark/>
          </w:tcPr>
          <w:p w14:paraId="3E569991" w14:textId="77777777" w:rsidR="00F91B7E" w:rsidRDefault="00F91B7E">
            <w:pPr>
              <w:jc w:val="center"/>
              <w:rPr>
                <w:rFonts w:ascii="Arial" w:hAnsi="Arial" w:cs="Arial"/>
                <w:color w:val="000000"/>
              </w:rPr>
            </w:pPr>
            <w:r>
              <w:rPr>
                <w:rFonts w:ascii="Arial" w:hAnsi="Arial" w:cs="Arial"/>
                <w:color w:val="000000"/>
              </w:rPr>
              <w:t>Insert</w:t>
            </w:r>
          </w:p>
        </w:tc>
        <w:tc>
          <w:tcPr>
            <w:tcW w:w="3757" w:type="dxa"/>
            <w:tcBorders>
              <w:top w:val="nil"/>
              <w:left w:val="nil"/>
              <w:bottom w:val="single" w:sz="8" w:space="0" w:color="000000"/>
              <w:right w:val="single" w:sz="8" w:space="0" w:color="000000"/>
            </w:tcBorders>
            <w:shd w:val="clear" w:color="auto" w:fill="auto"/>
            <w:vAlign w:val="center"/>
            <w:hideMark/>
          </w:tcPr>
          <w:p w14:paraId="1B4E1330" w14:textId="77777777" w:rsidR="00F91B7E" w:rsidRDefault="00F91B7E">
            <w:pPr>
              <w:jc w:val="center"/>
              <w:rPr>
                <w:rFonts w:ascii="Arial" w:hAnsi="Arial" w:cs="Arial"/>
                <w:color w:val="000000"/>
              </w:rPr>
            </w:pPr>
            <w:r>
              <w:rPr>
                <w:rFonts w:ascii="Arial" w:hAnsi="Arial" w:cs="Arial"/>
                <w:color w:val="000000"/>
              </w:rPr>
              <w:t>4.0</w:t>
            </w:r>
          </w:p>
        </w:tc>
        <w:tc>
          <w:tcPr>
            <w:tcW w:w="3900" w:type="dxa"/>
            <w:tcBorders>
              <w:top w:val="nil"/>
              <w:left w:val="nil"/>
              <w:bottom w:val="single" w:sz="8" w:space="0" w:color="000000"/>
              <w:right w:val="single" w:sz="8" w:space="0" w:color="000000"/>
            </w:tcBorders>
            <w:shd w:val="clear" w:color="auto" w:fill="auto"/>
            <w:vAlign w:val="center"/>
            <w:hideMark/>
          </w:tcPr>
          <w:p w14:paraId="1D42E52B" w14:textId="77777777" w:rsidR="00F91B7E" w:rsidRDefault="00F91B7E">
            <w:pPr>
              <w:jc w:val="center"/>
              <w:rPr>
                <w:rFonts w:ascii="Arial" w:hAnsi="Arial" w:cs="Arial"/>
                <w:color w:val="000000"/>
              </w:rPr>
            </w:pPr>
            <w:r>
              <w:rPr>
                <w:rFonts w:ascii="Arial" w:hAnsi="Arial" w:cs="Arial"/>
                <w:color w:val="000000"/>
              </w:rPr>
              <w:t> </w:t>
            </w:r>
          </w:p>
        </w:tc>
      </w:tr>
      <w:tr w:rsidR="00F91B7E" w14:paraId="539CB5BE" w14:textId="77777777" w:rsidTr="00F91B7E">
        <w:trPr>
          <w:trHeight w:val="265"/>
        </w:trPr>
        <w:tc>
          <w:tcPr>
            <w:tcW w:w="2182" w:type="dxa"/>
            <w:tcBorders>
              <w:top w:val="nil"/>
              <w:left w:val="single" w:sz="8" w:space="0" w:color="000000"/>
              <w:bottom w:val="single" w:sz="8" w:space="0" w:color="000000"/>
              <w:right w:val="single" w:sz="8" w:space="0" w:color="000000"/>
            </w:tcBorders>
            <w:shd w:val="clear" w:color="auto" w:fill="auto"/>
            <w:vAlign w:val="center"/>
            <w:hideMark/>
          </w:tcPr>
          <w:p w14:paraId="0019CEC2" w14:textId="77777777" w:rsidR="00F91B7E" w:rsidRDefault="00F91B7E">
            <w:pPr>
              <w:jc w:val="center"/>
              <w:rPr>
                <w:rFonts w:ascii="Arial" w:hAnsi="Arial" w:cs="Arial"/>
                <w:color w:val="000000"/>
              </w:rPr>
            </w:pPr>
            <w:r>
              <w:rPr>
                <w:rFonts w:ascii="Arial" w:hAnsi="Arial" w:cs="Arial"/>
                <w:color w:val="000000"/>
              </w:rPr>
              <w:t>Backbone</w:t>
            </w:r>
          </w:p>
        </w:tc>
        <w:tc>
          <w:tcPr>
            <w:tcW w:w="3757" w:type="dxa"/>
            <w:tcBorders>
              <w:top w:val="nil"/>
              <w:left w:val="nil"/>
              <w:bottom w:val="single" w:sz="8" w:space="0" w:color="000000"/>
              <w:right w:val="single" w:sz="8" w:space="0" w:color="000000"/>
            </w:tcBorders>
            <w:shd w:val="clear" w:color="auto" w:fill="auto"/>
            <w:vAlign w:val="center"/>
            <w:hideMark/>
          </w:tcPr>
          <w:p w14:paraId="791D9B80" w14:textId="77777777" w:rsidR="00F91B7E" w:rsidRDefault="00F91B7E">
            <w:pPr>
              <w:jc w:val="center"/>
              <w:rPr>
                <w:rFonts w:ascii="Arial" w:hAnsi="Arial" w:cs="Arial"/>
                <w:color w:val="000000"/>
              </w:rPr>
            </w:pPr>
            <w:r>
              <w:rPr>
                <w:rFonts w:ascii="Arial" w:hAnsi="Arial" w:cs="Arial"/>
                <w:color w:val="000000"/>
              </w:rPr>
              <w:t>2.0</w:t>
            </w:r>
          </w:p>
        </w:tc>
        <w:tc>
          <w:tcPr>
            <w:tcW w:w="3900" w:type="dxa"/>
            <w:tcBorders>
              <w:top w:val="nil"/>
              <w:left w:val="nil"/>
              <w:bottom w:val="single" w:sz="8" w:space="0" w:color="000000"/>
              <w:right w:val="single" w:sz="8" w:space="0" w:color="000000"/>
            </w:tcBorders>
            <w:shd w:val="clear" w:color="auto" w:fill="auto"/>
            <w:vAlign w:val="center"/>
            <w:hideMark/>
          </w:tcPr>
          <w:p w14:paraId="7FE37216" w14:textId="77777777" w:rsidR="00F91B7E" w:rsidRDefault="00F91B7E">
            <w:pPr>
              <w:jc w:val="center"/>
              <w:rPr>
                <w:rFonts w:ascii="Arial" w:hAnsi="Arial" w:cs="Arial"/>
                <w:color w:val="000000"/>
              </w:rPr>
            </w:pPr>
            <w:r>
              <w:rPr>
                <w:rFonts w:ascii="Arial" w:hAnsi="Arial" w:cs="Arial"/>
                <w:color w:val="000000"/>
              </w:rPr>
              <w:t>6</w:t>
            </w:r>
          </w:p>
        </w:tc>
      </w:tr>
      <w:tr w:rsidR="00F91B7E" w14:paraId="5B5A6F82" w14:textId="77777777" w:rsidTr="00F91B7E">
        <w:trPr>
          <w:trHeight w:val="265"/>
        </w:trPr>
        <w:tc>
          <w:tcPr>
            <w:tcW w:w="2182" w:type="dxa"/>
            <w:tcBorders>
              <w:top w:val="nil"/>
              <w:left w:val="single" w:sz="8" w:space="0" w:color="000000"/>
              <w:bottom w:val="single" w:sz="8" w:space="0" w:color="000000"/>
              <w:right w:val="single" w:sz="8" w:space="0" w:color="000000"/>
            </w:tcBorders>
            <w:shd w:val="clear" w:color="auto" w:fill="auto"/>
            <w:vAlign w:val="center"/>
            <w:hideMark/>
          </w:tcPr>
          <w:p w14:paraId="3DF52EB0" w14:textId="77777777" w:rsidR="00F91B7E" w:rsidRDefault="00F91B7E">
            <w:pPr>
              <w:jc w:val="center"/>
              <w:rPr>
                <w:rFonts w:ascii="Arial" w:hAnsi="Arial" w:cs="Arial"/>
                <w:color w:val="000000"/>
              </w:rPr>
            </w:pPr>
            <w:r>
              <w:rPr>
                <w:rFonts w:ascii="Arial" w:hAnsi="Arial" w:cs="Arial"/>
                <w:color w:val="000000"/>
              </w:rPr>
              <w:t xml:space="preserve">Ligase </w:t>
            </w:r>
          </w:p>
        </w:tc>
        <w:tc>
          <w:tcPr>
            <w:tcW w:w="3757" w:type="dxa"/>
            <w:tcBorders>
              <w:top w:val="nil"/>
              <w:left w:val="nil"/>
              <w:bottom w:val="single" w:sz="8" w:space="0" w:color="000000"/>
              <w:right w:val="single" w:sz="8" w:space="0" w:color="000000"/>
            </w:tcBorders>
            <w:shd w:val="clear" w:color="auto" w:fill="auto"/>
            <w:vAlign w:val="center"/>
            <w:hideMark/>
          </w:tcPr>
          <w:p w14:paraId="020CE8AA" w14:textId="77777777" w:rsidR="00F91B7E" w:rsidRDefault="00F91B7E">
            <w:pPr>
              <w:jc w:val="center"/>
              <w:rPr>
                <w:rFonts w:ascii="Arial" w:hAnsi="Arial" w:cs="Arial"/>
                <w:color w:val="000000"/>
              </w:rPr>
            </w:pPr>
            <w:r>
              <w:rPr>
                <w:rFonts w:ascii="Arial" w:hAnsi="Arial" w:cs="Arial"/>
                <w:color w:val="000000"/>
              </w:rPr>
              <w:t>0.5</w:t>
            </w:r>
          </w:p>
        </w:tc>
        <w:tc>
          <w:tcPr>
            <w:tcW w:w="3900" w:type="dxa"/>
            <w:tcBorders>
              <w:top w:val="nil"/>
              <w:left w:val="nil"/>
              <w:bottom w:val="single" w:sz="8" w:space="0" w:color="000000"/>
              <w:right w:val="single" w:sz="8" w:space="0" w:color="000000"/>
            </w:tcBorders>
            <w:shd w:val="clear" w:color="auto" w:fill="auto"/>
            <w:vAlign w:val="center"/>
            <w:hideMark/>
          </w:tcPr>
          <w:p w14:paraId="44466340" w14:textId="77777777" w:rsidR="00F91B7E" w:rsidRDefault="00F91B7E">
            <w:pPr>
              <w:jc w:val="center"/>
              <w:rPr>
                <w:rFonts w:ascii="Arial" w:hAnsi="Arial" w:cs="Arial"/>
                <w:color w:val="000000"/>
              </w:rPr>
            </w:pPr>
            <w:r>
              <w:rPr>
                <w:rFonts w:ascii="Arial" w:hAnsi="Arial" w:cs="Arial"/>
                <w:color w:val="000000"/>
              </w:rPr>
              <w:t>1.5</w:t>
            </w:r>
          </w:p>
        </w:tc>
      </w:tr>
      <w:tr w:rsidR="00F91B7E" w14:paraId="501C0241" w14:textId="77777777" w:rsidTr="00F91B7E">
        <w:trPr>
          <w:trHeight w:val="265"/>
        </w:trPr>
        <w:tc>
          <w:tcPr>
            <w:tcW w:w="2182" w:type="dxa"/>
            <w:tcBorders>
              <w:top w:val="nil"/>
              <w:left w:val="single" w:sz="8" w:space="0" w:color="000000"/>
              <w:bottom w:val="single" w:sz="8" w:space="0" w:color="000000"/>
              <w:right w:val="single" w:sz="8" w:space="0" w:color="000000"/>
            </w:tcBorders>
            <w:shd w:val="clear" w:color="auto" w:fill="auto"/>
            <w:vAlign w:val="center"/>
            <w:hideMark/>
          </w:tcPr>
          <w:p w14:paraId="3774B63A" w14:textId="77777777" w:rsidR="00F91B7E" w:rsidRDefault="00F91B7E">
            <w:pPr>
              <w:jc w:val="center"/>
              <w:rPr>
                <w:rFonts w:ascii="Arial" w:hAnsi="Arial" w:cs="Arial"/>
                <w:color w:val="000000"/>
              </w:rPr>
            </w:pPr>
            <w:r>
              <w:rPr>
                <w:rFonts w:ascii="Arial" w:hAnsi="Arial" w:cs="Arial"/>
                <w:color w:val="000000"/>
              </w:rPr>
              <w:t>Total</w:t>
            </w:r>
          </w:p>
        </w:tc>
        <w:tc>
          <w:tcPr>
            <w:tcW w:w="3757" w:type="dxa"/>
            <w:tcBorders>
              <w:top w:val="nil"/>
              <w:left w:val="nil"/>
              <w:bottom w:val="single" w:sz="8" w:space="0" w:color="000000"/>
              <w:right w:val="single" w:sz="8" w:space="0" w:color="000000"/>
            </w:tcBorders>
            <w:shd w:val="clear" w:color="auto" w:fill="auto"/>
            <w:vAlign w:val="center"/>
            <w:hideMark/>
          </w:tcPr>
          <w:p w14:paraId="137FAD68" w14:textId="77777777" w:rsidR="00F91B7E" w:rsidRDefault="00F91B7E">
            <w:pPr>
              <w:jc w:val="center"/>
              <w:rPr>
                <w:rFonts w:ascii="Arial" w:hAnsi="Arial" w:cs="Arial"/>
                <w:color w:val="000000"/>
              </w:rPr>
            </w:pPr>
            <w:r>
              <w:rPr>
                <w:rFonts w:ascii="Arial" w:hAnsi="Arial" w:cs="Arial"/>
                <w:color w:val="000000"/>
              </w:rPr>
              <w:t>20</w:t>
            </w:r>
          </w:p>
        </w:tc>
        <w:tc>
          <w:tcPr>
            <w:tcW w:w="3900" w:type="dxa"/>
            <w:tcBorders>
              <w:top w:val="nil"/>
              <w:left w:val="nil"/>
              <w:bottom w:val="single" w:sz="8" w:space="0" w:color="000000"/>
              <w:right w:val="single" w:sz="8" w:space="0" w:color="000000"/>
            </w:tcBorders>
            <w:shd w:val="clear" w:color="auto" w:fill="auto"/>
            <w:vAlign w:val="center"/>
            <w:hideMark/>
          </w:tcPr>
          <w:p w14:paraId="242C3C8F" w14:textId="77777777" w:rsidR="00F91B7E" w:rsidRDefault="00F91B7E">
            <w:pPr>
              <w:jc w:val="center"/>
              <w:rPr>
                <w:rFonts w:ascii="Arial" w:hAnsi="Arial" w:cs="Arial"/>
                <w:color w:val="000000"/>
              </w:rPr>
            </w:pPr>
            <w:r>
              <w:rPr>
                <w:rFonts w:ascii="Arial" w:hAnsi="Arial" w:cs="Arial"/>
                <w:color w:val="000000"/>
              </w:rPr>
              <w:t>48</w:t>
            </w:r>
          </w:p>
        </w:tc>
      </w:tr>
    </w:tbl>
    <w:p w14:paraId="3D02B21A" w14:textId="77777777" w:rsidR="00F91B7E" w:rsidRDefault="00F91B7E" w:rsidP="00F91B7E"/>
    <w:p w14:paraId="260CE678" w14:textId="77777777" w:rsidR="009F56A9" w:rsidRDefault="009F56A9" w:rsidP="00F91B7E"/>
    <w:p w14:paraId="592C2D4F" w14:textId="77777777" w:rsidR="009F56A9" w:rsidRDefault="009F56A9" w:rsidP="00FA1258">
      <w:pPr>
        <w:pStyle w:val="Heading2"/>
      </w:pPr>
      <w:bookmarkStart w:id="82" w:name="_Toc171426141"/>
      <w:r>
        <w:t>Transformation of PKR200</w:t>
      </w:r>
      <w:bookmarkEnd w:id="82"/>
    </w:p>
    <w:p w14:paraId="0ED303FF" w14:textId="77777777" w:rsidR="009F56A9" w:rsidRDefault="009F56A9" w:rsidP="009F56A9">
      <w:pPr>
        <w:pStyle w:val="ListParagraph"/>
        <w:numPr>
          <w:ilvl w:val="0"/>
          <w:numId w:val="67"/>
        </w:numPr>
        <w:spacing w:after="0" w:line="240" w:lineRule="auto"/>
        <w:jc w:val="left"/>
      </w:pPr>
      <w:r>
        <w:t xml:space="preserve">Set up reaction table. </w:t>
      </w:r>
      <w:r w:rsidRPr="007227D4">
        <w:rPr>
          <w:b/>
        </w:rPr>
        <w:t>Always include a positive and negative control</w:t>
      </w:r>
      <w:r>
        <w:rPr>
          <w:b/>
        </w:rPr>
        <w:t xml:space="preserve"> for each antibiotic</w:t>
      </w:r>
      <w:r>
        <w:t xml:space="preserve">. If transforming plasmids (from previous plasmid prep), use 0.5 – 1 </w:t>
      </w:r>
      <w:proofErr w:type="spellStart"/>
      <w:r>
        <w:t>uL</w:t>
      </w:r>
      <w:proofErr w:type="spellEnd"/>
      <w:r>
        <w:t xml:space="preserve"> of plasmid. If transforming ligations, use 8 </w:t>
      </w:r>
      <w:proofErr w:type="spellStart"/>
      <w:r>
        <w:t>uL</w:t>
      </w:r>
      <w:proofErr w:type="spellEnd"/>
      <w:r>
        <w:t xml:space="preserve"> per ligation. If transforming plasmid, plate 20 </w:t>
      </w:r>
      <w:proofErr w:type="spellStart"/>
      <w:r>
        <w:t>uL</w:t>
      </w:r>
      <w:proofErr w:type="spellEnd"/>
      <w:r>
        <w:t xml:space="preserve"> and 100 </w:t>
      </w:r>
      <w:proofErr w:type="spellStart"/>
      <w:r>
        <w:t>uL</w:t>
      </w:r>
      <w:proofErr w:type="spellEnd"/>
      <w:r>
        <w:t xml:space="preserve">. If transforming a ligation, plate 100 </w:t>
      </w:r>
      <w:proofErr w:type="spellStart"/>
      <w:r>
        <w:t>uL</w:t>
      </w:r>
      <w:proofErr w:type="spellEnd"/>
      <w:r>
        <w:t xml:space="preserve"> and remaining culture. </w:t>
      </w:r>
    </w:p>
    <w:p w14:paraId="504D0E60" w14:textId="77777777" w:rsidR="009F56A9" w:rsidRDefault="009F56A9" w:rsidP="009F56A9">
      <w:pPr>
        <w:pStyle w:val="ListParagraph"/>
        <w:numPr>
          <w:ilvl w:val="1"/>
          <w:numId w:val="67"/>
        </w:numPr>
        <w:spacing w:after="0" w:line="240" w:lineRule="auto"/>
        <w:jc w:val="left"/>
      </w:pPr>
      <w:r>
        <w:t>Note: The plasmid used for the positive control plates should be the regular circular plasmid, not the digest/purified one.</w:t>
      </w:r>
    </w:p>
    <w:p w14:paraId="372D5051" w14:textId="77777777" w:rsidR="009F56A9" w:rsidRDefault="009F56A9" w:rsidP="009F56A9">
      <w:pPr>
        <w:pStyle w:val="ListParagraph"/>
        <w:numPr>
          <w:ilvl w:val="1"/>
          <w:numId w:val="67"/>
        </w:numPr>
        <w:spacing w:after="0" w:line="240" w:lineRule="auto"/>
        <w:jc w:val="left"/>
      </w:pPr>
      <w:r>
        <w:t>There should always be a backbone control if testing a ligation. This is the digested and ligated backbone with NO INSERT.</w:t>
      </w:r>
    </w:p>
    <w:p w14:paraId="3FBA6563" w14:textId="77777777" w:rsidR="009F56A9" w:rsidRDefault="009F56A9" w:rsidP="009F56A9">
      <w:pPr>
        <w:pStyle w:val="ListParagraph"/>
        <w:numPr>
          <w:ilvl w:val="0"/>
          <w:numId w:val="67"/>
        </w:numPr>
        <w:spacing w:after="0" w:line="240" w:lineRule="auto"/>
        <w:jc w:val="left"/>
      </w:pPr>
      <w:r>
        <w:t xml:space="preserve">Check to be sure you have enough LB-Kan plates with appropriate antibiotic. If plates were stored at 4°C, warm at 37°C until needed. </w:t>
      </w:r>
    </w:p>
    <w:p w14:paraId="6CD05A82" w14:textId="77777777" w:rsidR="009F56A9" w:rsidRDefault="009F56A9" w:rsidP="009F56A9">
      <w:pPr>
        <w:pStyle w:val="ListParagraph"/>
        <w:numPr>
          <w:ilvl w:val="0"/>
          <w:numId w:val="67"/>
        </w:numPr>
        <w:spacing w:after="0" w:line="240" w:lineRule="auto"/>
        <w:jc w:val="left"/>
      </w:pPr>
      <w:r>
        <w:t xml:space="preserve">Obtain DNA and thaw on ice if necessary. </w:t>
      </w:r>
    </w:p>
    <w:p w14:paraId="102D1B60" w14:textId="77777777" w:rsidR="009F56A9" w:rsidRDefault="009F56A9" w:rsidP="009F56A9">
      <w:pPr>
        <w:pStyle w:val="ListParagraph"/>
        <w:numPr>
          <w:ilvl w:val="0"/>
          <w:numId w:val="67"/>
        </w:numPr>
        <w:spacing w:after="0" w:line="240" w:lineRule="auto"/>
        <w:jc w:val="left"/>
      </w:pPr>
      <w:r>
        <w:t>Thaw appropriate number of competent cell tubes on ice (5 reactions per tube of competent cells)</w:t>
      </w:r>
    </w:p>
    <w:p w14:paraId="2D7FE5CD" w14:textId="77777777" w:rsidR="009F56A9" w:rsidRDefault="009F56A9" w:rsidP="009F56A9">
      <w:pPr>
        <w:pStyle w:val="ListParagraph"/>
        <w:numPr>
          <w:ilvl w:val="0"/>
          <w:numId w:val="67"/>
        </w:numPr>
        <w:spacing w:after="0" w:line="240" w:lineRule="auto"/>
        <w:jc w:val="left"/>
      </w:pPr>
      <w:r>
        <w:t>Label sterile tubes as indicated in reaction table. Add indicated volume of indicated DNA on ice.</w:t>
      </w:r>
    </w:p>
    <w:p w14:paraId="1E9FBE98" w14:textId="77777777" w:rsidR="009F56A9" w:rsidRDefault="009F56A9" w:rsidP="009F56A9">
      <w:pPr>
        <w:pStyle w:val="ListParagraph"/>
        <w:numPr>
          <w:ilvl w:val="0"/>
          <w:numId w:val="67"/>
        </w:numPr>
        <w:spacing w:after="0" w:line="240" w:lineRule="auto"/>
        <w:jc w:val="left"/>
      </w:pPr>
      <w:r>
        <w:t xml:space="preserve">When competent cells are thawed (check by probing for frozen cells using a sterile pipette tip), </w:t>
      </w:r>
      <w:r w:rsidRPr="005A65D8">
        <w:rPr>
          <w:u w:val="single"/>
        </w:rPr>
        <w:t>gently</w:t>
      </w:r>
      <w:r>
        <w:t xml:space="preserve"> pipette 100 </w:t>
      </w:r>
      <w:proofErr w:type="spellStart"/>
      <w:r>
        <w:t>uL</w:t>
      </w:r>
      <w:proofErr w:type="spellEnd"/>
      <w:r>
        <w:t xml:space="preserve"> of cells into each reaction tube directly onto DNA using aseptic technique. </w:t>
      </w:r>
    </w:p>
    <w:p w14:paraId="715F8DE1" w14:textId="77777777" w:rsidR="009F56A9" w:rsidRDefault="009F56A9" w:rsidP="009F56A9">
      <w:pPr>
        <w:pStyle w:val="ListParagraph"/>
        <w:numPr>
          <w:ilvl w:val="0"/>
          <w:numId w:val="67"/>
        </w:numPr>
        <w:spacing w:after="0" w:line="240" w:lineRule="auto"/>
        <w:jc w:val="left"/>
      </w:pPr>
      <w:r>
        <w:t xml:space="preserve">Incubate cells on ice for 20 minutes. During incubation, find or set heat block to 42°C. </w:t>
      </w:r>
    </w:p>
    <w:p w14:paraId="79D2E792" w14:textId="77777777" w:rsidR="009F56A9" w:rsidRDefault="009F56A9" w:rsidP="009F56A9">
      <w:pPr>
        <w:pStyle w:val="ListParagraph"/>
        <w:numPr>
          <w:ilvl w:val="0"/>
          <w:numId w:val="67"/>
        </w:numPr>
        <w:spacing w:after="0" w:line="240" w:lineRule="auto"/>
        <w:jc w:val="left"/>
      </w:pPr>
      <w:r>
        <w:t xml:space="preserve">Place tubes with cells and DNA onto 42°C heat block for </w:t>
      </w:r>
      <w:r w:rsidRPr="00DD0F84">
        <w:rPr>
          <w:u w:val="single"/>
        </w:rPr>
        <w:t>30 seconds</w:t>
      </w:r>
      <w:r w:rsidRPr="00DD0F84">
        <w:t xml:space="preserve"> (heat</w:t>
      </w:r>
      <w:r>
        <w:t xml:space="preserve"> </w:t>
      </w:r>
      <w:r w:rsidRPr="00DD0F84">
        <w:t>shock step)</w:t>
      </w:r>
      <w:r>
        <w:t xml:space="preserve">. </w:t>
      </w:r>
    </w:p>
    <w:p w14:paraId="2B0ACF64" w14:textId="77777777" w:rsidR="009F56A9" w:rsidRDefault="009F56A9" w:rsidP="009F56A9">
      <w:pPr>
        <w:pStyle w:val="ListParagraph"/>
        <w:numPr>
          <w:ilvl w:val="0"/>
          <w:numId w:val="67"/>
        </w:numPr>
        <w:spacing w:after="0" w:line="240" w:lineRule="auto"/>
        <w:jc w:val="left"/>
      </w:pPr>
      <w:r>
        <w:t>After heat shock, place tubes back on ice until next step (don’t keep them here too long).</w:t>
      </w:r>
    </w:p>
    <w:p w14:paraId="58C2F2D6" w14:textId="77777777" w:rsidR="009F56A9" w:rsidRDefault="009F56A9" w:rsidP="009F56A9">
      <w:pPr>
        <w:pStyle w:val="ListParagraph"/>
        <w:numPr>
          <w:ilvl w:val="0"/>
          <w:numId w:val="67"/>
        </w:numPr>
        <w:spacing w:after="0" w:line="240" w:lineRule="auto"/>
        <w:jc w:val="left"/>
      </w:pPr>
      <w:r>
        <w:t>Using aseptic technique, add 1 mL LB (</w:t>
      </w:r>
      <w:r>
        <w:rPr>
          <w:b/>
          <w:bCs/>
        </w:rPr>
        <w:t xml:space="preserve">1000 </w:t>
      </w:r>
      <w:proofErr w:type="spellStart"/>
      <w:r>
        <w:rPr>
          <w:b/>
          <w:bCs/>
        </w:rPr>
        <w:t>uL</w:t>
      </w:r>
      <w:proofErr w:type="spellEnd"/>
      <w:r>
        <w:rPr>
          <w:b/>
          <w:bCs/>
        </w:rPr>
        <w:t>)</w:t>
      </w:r>
      <w:r>
        <w:t xml:space="preserve"> (no antibiotic) to each microfuge tube.</w:t>
      </w:r>
    </w:p>
    <w:p w14:paraId="49EAEED5" w14:textId="77777777" w:rsidR="009F56A9" w:rsidRDefault="009F56A9" w:rsidP="009F56A9">
      <w:pPr>
        <w:pStyle w:val="ListParagraph"/>
        <w:numPr>
          <w:ilvl w:val="0"/>
          <w:numId w:val="67"/>
        </w:numPr>
        <w:spacing w:after="0" w:line="240" w:lineRule="auto"/>
        <w:jc w:val="left"/>
      </w:pPr>
      <w:r>
        <w:lastRenderedPageBreak/>
        <w:t>Using autoclave tape, tape microfuge tubes down in shaking incubator set to 37°C.</w:t>
      </w:r>
    </w:p>
    <w:p w14:paraId="54D93B38" w14:textId="77777777" w:rsidR="009F56A9" w:rsidRDefault="009F56A9" w:rsidP="009F56A9">
      <w:pPr>
        <w:pStyle w:val="ListParagraph"/>
        <w:numPr>
          <w:ilvl w:val="0"/>
          <w:numId w:val="67"/>
        </w:numPr>
        <w:spacing w:after="0" w:line="240" w:lineRule="auto"/>
        <w:jc w:val="left"/>
      </w:pPr>
      <w:r>
        <w:t>Allow cells to recover for 1 hour at 37°C, shaking. Place in a rack after shaking (NOT back on ice).</w:t>
      </w:r>
    </w:p>
    <w:p w14:paraId="2CC1A504" w14:textId="77777777" w:rsidR="009F56A9" w:rsidRPr="00643B68" w:rsidRDefault="009F56A9" w:rsidP="009F56A9">
      <w:pPr>
        <w:pStyle w:val="ListParagraph"/>
        <w:numPr>
          <w:ilvl w:val="0"/>
          <w:numId w:val="67"/>
        </w:numPr>
        <w:spacing w:after="0" w:line="240" w:lineRule="auto"/>
        <w:jc w:val="left"/>
        <w:rPr>
          <w:strike/>
        </w:rPr>
      </w:pPr>
      <w:r>
        <w:t xml:space="preserve">Using aseptic technique, plate indicated </w:t>
      </w:r>
      <w:proofErr w:type="gramStart"/>
      <w:r>
        <w:t>amount</w:t>
      </w:r>
      <w:proofErr w:type="gramEnd"/>
      <w:r>
        <w:t xml:space="preserve"> of cells on appropriate antibiotic plates (LB-Kan), spreading until plates look dry. </w:t>
      </w:r>
      <w:r w:rsidRPr="00643B68">
        <w:rPr>
          <w:strike/>
        </w:rPr>
        <w:t xml:space="preserve">For “remaining” volume, spin tubes at max speed in benchtop centrifuge for 30 seconds. Remove 800 </w:t>
      </w:r>
      <w:proofErr w:type="spellStart"/>
      <w:r w:rsidRPr="00643B68">
        <w:rPr>
          <w:strike/>
        </w:rPr>
        <w:t>uL</w:t>
      </w:r>
      <w:proofErr w:type="spellEnd"/>
      <w:r w:rsidRPr="00643B68">
        <w:rPr>
          <w:strike/>
        </w:rPr>
        <w:t xml:space="preserve"> of media. Using 200 </w:t>
      </w:r>
      <w:proofErr w:type="spellStart"/>
      <w:r w:rsidRPr="00643B68">
        <w:rPr>
          <w:strike/>
        </w:rPr>
        <w:t>uL</w:t>
      </w:r>
      <w:proofErr w:type="spellEnd"/>
      <w:r w:rsidRPr="00643B68">
        <w:rPr>
          <w:strike/>
        </w:rPr>
        <w:t xml:space="preserve"> pipette, resuspend cells at bottom of tube and plate all the remaining culture.</w:t>
      </w:r>
    </w:p>
    <w:tbl>
      <w:tblPr>
        <w:tblStyle w:val="TableGrid"/>
        <w:tblW w:w="7825" w:type="dxa"/>
        <w:tblLayout w:type="fixed"/>
        <w:tblLook w:val="04A0" w:firstRow="1" w:lastRow="0" w:firstColumn="1" w:lastColumn="0" w:noHBand="0" w:noVBand="1"/>
      </w:tblPr>
      <w:tblGrid>
        <w:gridCol w:w="805"/>
        <w:gridCol w:w="1440"/>
        <w:gridCol w:w="990"/>
        <w:gridCol w:w="990"/>
        <w:gridCol w:w="2160"/>
        <w:gridCol w:w="1440"/>
      </w:tblGrid>
      <w:tr w:rsidR="009F56A9" w:rsidRPr="00EE1990" w14:paraId="4D02D659" w14:textId="77777777" w:rsidTr="001748F6">
        <w:tc>
          <w:tcPr>
            <w:tcW w:w="805" w:type="dxa"/>
          </w:tcPr>
          <w:p w14:paraId="197276B5" w14:textId="77777777" w:rsidR="009F56A9" w:rsidRPr="00EE1990" w:rsidRDefault="009F56A9" w:rsidP="001748F6">
            <w:pPr>
              <w:rPr>
                <w:b/>
                <w:sz w:val="16"/>
                <w:szCs w:val="16"/>
              </w:rPr>
            </w:pPr>
            <w:r w:rsidRPr="00EE1990">
              <w:rPr>
                <w:b/>
                <w:sz w:val="16"/>
                <w:szCs w:val="16"/>
              </w:rPr>
              <w:t>Tube number</w:t>
            </w:r>
          </w:p>
        </w:tc>
        <w:tc>
          <w:tcPr>
            <w:tcW w:w="1440" w:type="dxa"/>
          </w:tcPr>
          <w:p w14:paraId="5740BE44" w14:textId="77777777" w:rsidR="009F56A9" w:rsidRPr="00EE1990" w:rsidRDefault="009F56A9" w:rsidP="001748F6">
            <w:pPr>
              <w:rPr>
                <w:b/>
                <w:sz w:val="16"/>
                <w:szCs w:val="16"/>
              </w:rPr>
            </w:pPr>
            <w:r w:rsidRPr="00EE1990">
              <w:rPr>
                <w:b/>
                <w:sz w:val="16"/>
                <w:szCs w:val="16"/>
              </w:rPr>
              <w:t>Purpose</w:t>
            </w:r>
          </w:p>
        </w:tc>
        <w:tc>
          <w:tcPr>
            <w:tcW w:w="990" w:type="dxa"/>
          </w:tcPr>
          <w:p w14:paraId="69D01F9A" w14:textId="77777777" w:rsidR="009F56A9" w:rsidRPr="00EE1990" w:rsidRDefault="009F56A9" w:rsidP="001748F6">
            <w:pPr>
              <w:rPr>
                <w:b/>
                <w:sz w:val="16"/>
                <w:szCs w:val="16"/>
              </w:rPr>
            </w:pPr>
            <w:r w:rsidRPr="00EE1990">
              <w:rPr>
                <w:b/>
                <w:sz w:val="16"/>
                <w:szCs w:val="16"/>
              </w:rPr>
              <w:t>DNA</w:t>
            </w:r>
          </w:p>
        </w:tc>
        <w:tc>
          <w:tcPr>
            <w:tcW w:w="990" w:type="dxa"/>
          </w:tcPr>
          <w:p w14:paraId="70593C2C" w14:textId="77777777" w:rsidR="009F56A9" w:rsidRPr="00EE1990" w:rsidRDefault="009F56A9" w:rsidP="001748F6">
            <w:pPr>
              <w:rPr>
                <w:b/>
                <w:sz w:val="16"/>
                <w:szCs w:val="16"/>
              </w:rPr>
            </w:pPr>
            <w:r w:rsidRPr="00EE1990">
              <w:rPr>
                <w:b/>
                <w:sz w:val="16"/>
                <w:szCs w:val="16"/>
              </w:rPr>
              <w:t>Volume of DNA</w:t>
            </w:r>
          </w:p>
        </w:tc>
        <w:tc>
          <w:tcPr>
            <w:tcW w:w="2160" w:type="dxa"/>
          </w:tcPr>
          <w:p w14:paraId="2A664D09" w14:textId="77777777" w:rsidR="009F56A9" w:rsidRPr="00EE1990" w:rsidRDefault="009F56A9" w:rsidP="001748F6">
            <w:pPr>
              <w:rPr>
                <w:b/>
                <w:sz w:val="16"/>
                <w:szCs w:val="16"/>
              </w:rPr>
            </w:pPr>
            <w:r w:rsidRPr="00EE1990">
              <w:rPr>
                <w:b/>
                <w:sz w:val="16"/>
                <w:szCs w:val="16"/>
              </w:rPr>
              <w:t>Final volume to plate</w:t>
            </w:r>
          </w:p>
        </w:tc>
        <w:tc>
          <w:tcPr>
            <w:tcW w:w="1440" w:type="dxa"/>
          </w:tcPr>
          <w:p w14:paraId="31A61F12" w14:textId="77777777" w:rsidR="009F56A9" w:rsidRPr="00EE1990" w:rsidRDefault="009F56A9" w:rsidP="001748F6">
            <w:pPr>
              <w:rPr>
                <w:b/>
                <w:sz w:val="16"/>
                <w:szCs w:val="16"/>
              </w:rPr>
            </w:pPr>
            <w:r w:rsidRPr="00EE1990">
              <w:rPr>
                <w:b/>
                <w:sz w:val="16"/>
                <w:szCs w:val="16"/>
              </w:rPr>
              <w:t>Number of kanamycin-containing plates</w:t>
            </w:r>
          </w:p>
        </w:tc>
      </w:tr>
      <w:tr w:rsidR="009F56A9" w:rsidRPr="00EE1990" w14:paraId="419F7846" w14:textId="77777777" w:rsidTr="001748F6">
        <w:tc>
          <w:tcPr>
            <w:tcW w:w="805" w:type="dxa"/>
          </w:tcPr>
          <w:p w14:paraId="00E5E1E3" w14:textId="77777777" w:rsidR="009F56A9" w:rsidRPr="00EE1990" w:rsidRDefault="009F56A9" w:rsidP="001748F6">
            <w:pPr>
              <w:rPr>
                <w:sz w:val="16"/>
                <w:szCs w:val="16"/>
              </w:rPr>
            </w:pPr>
            <w:r w:rsidRPr="00EE1990">
              <w:rPr>
                <w:sz w:val="16"/>
                <w:szCs w:val="16"/>
              </w:rPr>
              <w:t>1</w:t>
            </w:r>
          </w:p>
        </w:tc>
        <w:tc>
          <w:tcPr>
            <w:tcW w:w="1440" w:type="dxa"/>
          </w:tcPr>
          <w:p w14:paraId="0E1774DE" w14:textId="77777777" w:rsidR="009F56A9" w:rsidRPr="00EE1990" w:rsidRDefault="009F56A9" w:rsidP="001748F6">
            <w:pPr>
              <w:rPr>
                <w:sz w:val="16"/>
                <w:szCs w:val="16"/>
              </w:rPr>
            </w:pPr>
            <w:r w:rsidRPr="00EE1990">
              <w:rPr>
                <w:sz w:val="16"/>
                <w:szCs w:val="16"/>
              </w:rPr>
              <w:t>(+) control</w:t>
            </w:r>
          </w:p>
        </w:tc>
        <w:tc>
          <w:tcPr>
            <w:tcW w:w="990" w:type="dxa"/>
          </w:tcPr>
          <w:p w14:paraId="34EB335B" w14:textId="4C97A65A" w:rsidR="009F56A9" w:rsidRPr="00EE1990" w:rsidRDefault="009F56A9" w:rsidP="001748F6">
            <w:pPr>
              <w:rPr>
                <w:sz w:val="16"/>
                <w:szCs w:val="16"/>
              </w:rPr>
            </w:pPr>
            <w:r w:rsidRPr="00EE1990">
              <w:rPr>
                <w:sz w:val="16"/>
                <w:szCs w:val="16"/>
              </w:rPr>
              <w:t>pK</w:t>
            </w:r>
            <w:r>
              <w:rPr>
                <w:sz w:val="16"/>
                <w:szCs w:val="16"/>
              </w:rPr>
              <w:t>R2</w:t>
            </w:r>
          </w:p>
        </w:tc>
        <w:tc>
          <w:tcPr>
            <w:tcW w:w="990" w:type="dxa"/>
          </w:tcPr>
          <w:p w14:paraId="3E1DECB5" w14:textId="77777777" w:rsidR="009F56A9" w:rsidRPr="00EE1990" w:rsidRDefault="009F56A9" w:rsidP="001748F6">
            <w:pPr>
              <w:rPr>
                <w:sz w:val="16"/>
                <w:szCs w:val="16"/>
              </w:rPr>
            </w:pPr>
            <w:r w:rsidRPr="00EE1990">
              <w:rPr>
                <w:sz w:val="16"/>
                <w:szCs w:val="16"/>
              </w:rPr>
              <w:t xml:space="preserve">1 </w:t>
            </w:r>
            <w:proofErr w:type="spellStart"/>
            <w:r w:rsidRPr="00EE1990">
              <w:rPr>
                <w:sz w:val="16"/>
                <w:szCs w:val="16"/>
              </w:rPr>
              <w:t>uL</w:t>
            </w:r>
            <w:proofErr w:type="spellEnd"/>
          </w:p>
        </w:tc>
        <w:tc>
          <w:tcPr>
            <w:tcW w:w="2160" w:type="dxa"/>
          </w:tcPr>
          <w:p w14:paraId="1D0EB841" w14:textId="77777777" w:rsidR="009F56A9" w:rsidRPr="00EE1990" w:rsidRDefault="009F56A9" w:rsidP="001748F6">
            <w:pPr>
              <w:rPr>
                <w:sz w:val="16"/>
                <w:szCs w:val="16"/>
              </w:rPr>
            </w:pPr>
            <w:r w:rsidRPr="00EE1990">
              <w:rPr>
                <w:sz w:val="16"/>
                <w:szCs w:val="16"/>
              </w:rPr>
              <w:t xml:space="preserve"> 100 </w:t>
            </w:r>
            <w:proofErr w:type="spellStart"/>
            <w:r w:rsidRPr="00EE1990">
              <w:rPr>
                <w:sz w:val="16"/>
                <w:szCs w:val="16"/>
              </w:rPr>
              <w:t>ul</w:t>
            </w:r>
            <w:proofErr w:type="spellEnd"/>
          </w:p>
        </w:tc>
        <w:tc>
          <w:tcPr>
            <w:tcW w:w="1440" w:type="dxa"/>
          </w:tcPr>
          <w:p w14:paraId="58BF6556" w14:textId="77777777" w:rsidR="009F56A9" w:rsidRPr="00EE1990" w:rsidRDefault="009F56A9" w:rsidP="001748F6">
            <w:pPr>
              <w:rPr>
                <w:sz w:val="16"/>
                <w:szCs w:val="16"/>
              </w:rPr>
            </w:pPr>
            <w:r>
              <w:rPr>
                <w:sz w:val="16"/>
                <w:szCs w:val="16"/>
              </w:rPr>
              <w:t>1</w:t>
            </w:r>
          </w:p>
        </w:tc>
      </w:tr>
      <w:tr w:rsidR="009F56A9" w:rsidRPr="00EE1990" w14:paraId="36D08DAC" w14:textId="77777777" w:rsidTr="001748F6">
        <w:tc>
          <w:tcPr>
            <w:tcW w:w="805" w:type="dxa"/>
          </w:tcPr>
          <w:p w14:paraId="1DD5DBB7" w14:textId="77777777" w:rsidR="009F56A9" w:rsidRPr="00EE1990" w:rsidRDefault="009F56A9" w:rsidP="001748F6">
            <w:pPr>
              <w:rPr>
                <w:sz w:val="16"/>
                <w:szCs w:val="16"/>
              </w:rPr>
            </w:pPr>
            <w:r w:rsidRPr="00EE1990">
              <w:rPr>
                <w:sz w:val="16"/>
                <w:szCs w:val="16"/>
              </w:rPr>
              <w:t>2</w:t>
            </w:r>
          </w:p>
        </w:tc>
        <w:tc>
          <w:tcPr>
            <w:tcW w:w="1440" w:type="dxa"/>
          </w:tcPr>
          <w:p w14:paraId="305ABD7E" w14:textId="77777777" w:rsidR="009F56A9" w:rsidRPr="00EE1990" w:rsidRDefault="009F56A9" w:rsidP="001748F6">
            <w:pPr>
              <w:rPr>
                <w:sz w:val="16"/>
                <w:szCs w:val="16"/>
              </w:rPr>
            </w:pPr>
            <w:r w:rsidRPr="00EE1990">
              <w:rPr>
                <w:sz w:val="16"/>
                <w:szCs w:val="16"/>
              </w:rPr>
              <w:t>(-) control</w:t>
            </w:r>
          </w:p>
        </w:tc>
        <w:tc>
          <w:tcPr>
            <w:tcW w:w="990" w:type="dxa"/>
          </w:tcPr>
          <w:p w14:paraId="24246597" w14:textId="77777777" w:rsidR="009F56A9" w:rsidRPr="00EE1990" w:rsidRDefault="009F56A9" w:rsidP="001748F6">
            <w:pPr>
              <w:rPr>
                <w:sz w:val="16"/>
                <w:szCs w:val="16"/>
              </w:rPr>
            </w:pPr>
            <w:r w:rsidRPr="00EE1990">
              <w:rPr>
                <w:sz w:val="16"/>
                <w:szCs w:val="16"/>
              </w:rPr>
              <w:t>None</w:t>
            </w:r>
          </w:p>
        </w:tc>
        <w:tc>
          <w:tcPr>
            <w:tcW w:w="990" w:type="dxa"/>
          </w:tcPr>
          <w:p w14:paraId="235A0B07" w14:textId="77777777" w:rsidR="009F56A9" w:rsidRPr="00EE1990" w:rsidRDefault="009F56A9" w:rsidP="001748F6">
            <w:pPr>
              <w:rPr>
                <w:sz w:val="16"/>
                <w:szCs w:val="16"/>
              </w:rPr>
            </w:pPr>
            <w:r w:rsidRPr="00EE1990">
              <w:rPr>
                <w:sz w:val="16"/>
                <w:szCs w:val="16"/>
              </w:rPr>
              <w:t>0</w:t>
            </w:r>
          </w:p>
        </w:tc>
        <w:tc>
          <w:tcPr>
            <w:tcW w:w="2160" w:type="dxa"/>
          </w:tcPr>
          <w:p w14:paraId="5065D5B9" w14:textId="77777777" w:rsidR="009F56A9" w:rsidRPr="00EE1990" w:rsidRDefault="009F56A9" w:rsidP="001748F6">
            <w:pPr>
              <w:rPr>
                <w:sz w:val="16"/>
                <w:szCs w:val="16"/>
              </w:rPr>
            </w:pPr>
            <w:r w:rsidRPr="00EE1990">
              <w:rPr>
                <w:sz w:val="16"/>
                <w:szCs w:val="16"/>
              </w:rPr>
              <w:t xml:space="preserve">100 </w:t>
            </w:r>
            <w:proofErr w:type="spellStart"/>
            <w:r w:rsidRPr="00EE1990">
              <w:rPr>
                <w:sz w:val="16"/>
                <w:szCs w:val="16"/>
              </w:rPr>
              <w:t>ul</w:t>
            </w:r>
            <w:proofErr w:type="spellEnd"/>
          </w:p>
        </w:tc>
        <w:tc>
          <w:tcPr>
            <w:tcW w:w="1440" w:type="dxa"/>
          </w:tcPr>
          <w:p w14:paraId="6DC4ED4D" w14:textId="77777777" w:rsidR="009F56A9" w:rsidRPr="00EE1990" w:rsidRDefault="009F56A9" w:rsidP="001748F6">
            <w:pPr>
              <w:rPr>
                <w:sz w:val="16"/>
                <w:szCs w:val="16"/>
              </w:rPr>
            </w:pPr>
            <w:r>
              <w:rPr>
                <w:sz w:val="16"/>
                <w:szCs w:val="16"/>
              </w:rPr>
              <w:t>1</w:t>
            </w:r>
          </w:p>
        </w:tc>
      </w:tr>
      <w:tr w:rsidR="009F56A9" w14:paraId="6055962A" w14:textId="77777777" w:rsidTr="001748F6">
        <w:tc>
          <w:tcPr>
            <w:tcW w:w="805" w:type="dxa"/>
          </w:tcPr>
          <w:p w14:paraId="79D7CC22" w14:textId="77777777" w:rsidR="009F56A9" w:rsidRPr="00EE1990" w:rsidRDefault="009F56A9" w:rsidP="001748F6">
            <w:pPr>
              <w:rPr>
                <w:sz w:val="16"/>
                <w:szCs w:val="16"/>
              </w:rPr>
            </w:pPr>
            <w:r>
              <w:rPr>
                <w:sz w:val="16"/>
                <w:szCs w:val="16"/>
              </w:rPr>
              <w:t>3</w:t>
            </w:r>
          </w:p>
        </w:tc>
        <w:tc>
          <w:tcPr>
            <w:tcW w:w="1440" w:type="dxa"/>
          </w:tcPr>
          <w:p w14:paraId="66BF2D95" w14:textId="77777777" w:rsidR="009F56A9" w:rsidRPr="00EE1990" w:rsidRDefault="009F56A9" w:rsidP="001748F6">
            <w:pPr>
              <w:rPr>
                <w:sz w:val="16"/>
                <w:szCs w:val="16"/>
              </w:rPr>
            </w:pPr>
            <w:r>
              <w:rPr>
                <w:sz w:val="16"/>
                <w:szCs w:val="16"/>
              </w:rPr>
              <w:t>Backbone Ligation</w:t>
            </w:r>
          </w:p>
        </w:tc>
        <w:tc>
          <w:tcPr>
            <w:tcW w:w="990" w:type="dxa"/>
          </w:tcPr>
          <w:p w14:paraId="4F44A949" w14:textId="24A3AC87" w:rsidR="009F56A9" w:rsidRPr="00EE1990" w:rsidRDefault="009F56A9" w:rsidP="001748F6">
            <w:pPr>
              <w:rPr>
                <w:sz w:val="16"/>
                <w:szCs w:val="16"/>
              </w:rPr>
            </w:pPr>
            <w:r>
              <w:rPr>
                <w:sz w:val="16"/>
                <w:szCs w:val="16"/>
              </w:rPr>
              <w:t>pKR2(digested)</w:t>
            </w:r>
          </w:p>
        </w:tc>
        <w:tc>
          <w:tcPr>
            <w:tcW w:w="990" w:type="dxa"/>
          </w:tcPr>
          <w:p w14:paraId="181F2E89" w14:textId="77777777" w:rsidR="009F56A9" w:rsidRPr="00EE1990" w:rsidRDefault="009F56A9" w:rsidP="001748F6">
            <w:pPr>
              <w:rPr>
                <w:sz w:val="16"/>
                <w:szCs w:val="16"/>
              </w:rPr>
            </w:pPr>
            <w:r>
              <w:rPr>
                <w:sz w:val="16"/>
                <w:szCs w:val="16"/>
              </w:rPr>
              <w:t xml:space="preserve">8 </w:t>
            </w:r>
            <w:proofErr w:type="spellStart"/>
            <w:r>
              <w:rPr>
                <w:sz w:val="16"/>
                <w:szCs w:val="16"/>
              </w:rPr>
              <w:t>uL</w:t>
            </w:r>
            <w:proofErr w:type="spellEnd"/>
          </w:p>
        </w:tc>
        <w:tc>
          <w:tcPr>
            <w:tcW w:w="2160" w:type="dxa"/>
          </w:tcPr>
          <w:p w14:paraId="7F490F83" w14:textId="77777777" w:rsidR="009F56A9" w:rsidRPr="00EE1990" w:rsidRDefault="009F56A9" w:rsidP="001748F6">
            <w:pPr>
              <w:rPr>
                <w:sz w:val="16"/>
                <w:szCs w:val="16"/>
              </w:rPr>
            </w:pPr>
            <w:r>
              <w:rPr>
                <w:sz w:val="16"/>
                <w:szCs w:val="16"/>
              </w:rPr>
              <w:t xml:space="preserve">20 </w:t>
            </w:r>
            <w:proofErr w:type="spellStart"/>
            <w:r>
              <w:rPr>
                <w:sz w:val="16"/>
                <w:szCs w:val="16"/>
              </w:rPr>
              <w:t>uL</w:t>
            </w:r>
            <w:proofErr w:type="spellEnd"/>
            <w:r>
              <w:rPr>
                <w:sz w:val="16"/>
                <w:szCs w:val="16"/>
              </w:rPr>
              <w:t xml:space="preserve">, 200 </w:t>
            </w:r>
            <w:proofErr w:type="spellStart"/>
            <w:r>
              <w:rPr>
                <w:sz w:val="16"/>
                <w:szCs w:val="16"/>
              </w:rPr>
              <w:t>uL</w:t>
            </w:r>
            <w:proofErr w:type="spellEnd"/>
          </w:p>
        </w:tc>
        <w:tc>
          <w:tcPr>
            <w:tcW w:w="1440" w:type="dxa"/>
          </w:tcPr>
          <w:p w14:paraId="30E51B50" w14:textId="77777777" w:rsidR="009F56A9" w:rsidRDefault="009F56A9" w:rsidP="001748F6">
            <w:pPr>
              <w:rPr>
                <w:sz w:val="16"/>
                <w:szCs w:val="16"/>
              </w:rPr>
            </w:pPr>
            <w:r>
              <w:rPr>
                <w:sz w:val="16"/>
                <w:szCs w:val="16"/>
              </w:rPr>
              <w:t>2</w:t>
            </w:r>
          </w:p>
        </w:tc>
      </w:tr>
      <w:tr w:rsidR="009F56A9" w14:paraId="7D13A264" w14:textId="77777777" w:rsidTr="001748F6">
        <w:tc>
          <w:tcPr>
            <w:tcW w:w="805" w:type="dxa"/>
          </w:tcPr>
          <w:p w14:paraId="4E6EBBBF" w14:textId="77777777" w:rsidR="009F56A9" w:rsidRPr="00EE1990" w:rsidRDefault="009F56A9" w:rsidP="001748F6">
            <w:pPr>
              <w:rPr>
                <w:sz w:val="16"/>
                <w:szCs w:val="16"/>
              </w:rPr>
            </w:pPr>
            <w:r>
              <w:rPr>
                <w:sz w:val="16"/>
                <w:szCs w:val="16"/>
              </w:rPr>
              <w:t>4</w:t>
            </w:r>
          </w:p>
        </w:tc>
        <w:tc>
          <w:tcPr>
            <w:tcW w:w="1440" w:type="dxa"/>
          </w:tcPr>
          <w:p w14:paraId="09257D36" w14:textId="77777777" w:rsidR="009F56A9" w:rsidRPr="00EE1990" w:rsidRDefault="009F56A9" w:rsidP="001748F6">
            <w:pPr>
              <w:rPr>
                <w:sz w:val="16"/>
                <w:szCs w:val="16"/>
              </w:rPr>
            </w:pPr>
            <w:r>
              <w:rPr>
                <w:sz w:val="16"/>
                <w:szCs w:val="16"/>
              </w:rPr>
              <w:t xml:space="preserve">Ligation </w:t>
            </w:r>
          </w:p>
        </w:tc>
        <w:tc>
          <w:tcPr>
            <w:tcW w:w="990" w:type="dxa"/>
          </w:tcPr>
          <w:p w14:paraId="7E412687" w14:textId="3AE0E6C1" w:rsidR="009F56A9" w:rsidRPr="00EE1990" w:rsidRDefault="009F56A9" w:rsidP="001748F6">
            <w:pPr>
              <w:rPr>
                <w:sz w:val="16"/>
                <w:szCs w:val="16"/>
              </w:rPr>
            </w:pPr>
            <w:r>
              <w:rPr>
                <w:sz w:val="16"/>
                <w:szCs w:val="16"/>
              </w:rPr>
              <w:t>pKR224</w:t>
            </w:r>
          </w:p>
        </w:tc>
        <w:tc>
          <w:tcPr>
            <w:tcW w:w="990" w:type="dxa"/>
          </w:tcPr>
          <w:p w14:paraId="247005CD" w14:textId="77777777" w:rsidR="009F56A9" w:rsidRPr="00EE1990" w:rsidRDefault="009F56A9" w:rsidP="001748F6">
            <w:pPr>
              <w:rPr>
                <w:sz w:val="16"/>
                <w:szCs w:val="16"/>
              </w:rPr>
            </w:pPr>
            <w:r>
              <w:rPr>
                <w:sz w:val="16"/>
                <w:szCs w:val="16"/>
              </w:rPr>
              <w:t xml:space="preserve">8 </w:t>
            </w:r>
            <w:proofErr w:type="spellStart"/>
            <w:r>
              <w:rPr>
                <w:sz w:val="16"/>
                <w:szCs w:val="16"/>
              </w:rPr>
              <w:t>uL</w:t>
            </w:r>
            <w:proofErr w:type="spellEnd"/>
          </w:p>
        </w:tc>
        <w:tc>
          <w:tcPr>
            <w:tcW w:w="2160" w:type="dxa"/>
          </w:tcPr>
          <w:p w14:paraId="789B4D94" w14:textId="77777777" w:rsidR="009F56A9" w:rsidRPr="00EE1990" w:rsidRDefault="009F56A9" w:rsidP="001748F6">
            <w:pPr>
              <w:rPr>
                <w:sz w:val="16"/>
                <w:szCs w:val="16"/>
              </w:rPr>
            </w:pPr>
            <w:r>
              <w:rPr>
                <w:sz w:val="16"/>
                <w:szCs w:val="16"/>
              </w:rPr>
              <w:t xml:space="preserve">20uL, 200 </w:t>
            </w:r>
            <w:proofErr w:type="spellStart"/>
            <w:r>
              <w:rPr>
                <w:sz w:val="16"/>
                <w:szCs w:val="16"/>
              </w:rPr>
              <w:t>uL</w:t>
            </w:r>
            <w:proofErr w:type="spellEnd"/>
          </w:p>
        </w:tc>
        <w:tc>
          <w:tcPr>
            <w:tcW w:w="1440" w:type="dxa"/>
          </w:tcPr>
          <w:p w14:paraId="78FC2B3C" w14:textId="77777777" w:rsidR="009F56A9" w:rsidRDefault="009F56A9" w:rsidP="001748F6">
            <w:pPr>
              <w:rPr>
                <w:sz w:val="16"/>
                <w:szCs w:val="16"/>
              </w:rPr>
            </w:pPr>
            <w:r>
              <w:rPr>
                <w:sz w:val="16"/>
                <w:szCs w:val="16"/>
              </w:rPr>
              <w:t>2</w:t>
            </w:r>
          </w:p>
        </w:tc>
      </w:tr>
      <w:tr w:rsidR="009F56A9" w:rsidRPr="00EE1990" w14:paraId="5CF72509" w14:textId="77777777" w:rsidTr="001748F6">
        <w:tc>
          <w:tcPr>
            <w:tcW w:w="6385" w:type="dxa"/>
            <w:gridSpan w:val="5"/>
          </w:tcPr>
          <w:p w14:paraId="7549D16F" w14:textId="77777777" w:rsidR="009F56A9" w:rsidRPr="00EE1990" w:rsidRDefault="009F56A9" w:rsidP="001748F6">
            <w:pPr>
              <w:jc w:val="right"/>
              <w:rPr>
                <w:b/>
                <w:sz w:val="16"/>
                <w:szCs w:val="16"/>
              </w:rPr>
            </w:pPr>
            <w:r w:rsidRPr="00EE1990">
              <w:rPr>
                <w:b/>
                <w:sz w:val="16"/>
                <w:szCs w:val="16"/>
              </w:rPr>
              <w:t>Total number of plates</w:t>
            </w:r>
          </w:p>
        </w:tc>
        <w:tc>
          <w:tcPr>
            <w:tcW w:w="1440" w:type="dxa"/>
          </w:tcPr>
          <w:p w14:paraId="2BF479F3" w14:textId="77777777" w:rsidR="009F56A9" w:rsidRPr="00EE1990" w:rsidRDefault="009F56A9" w:rsidP="001748F6">
            <w:pPr>
              <w:rPr>
                <w:sz w:val="16"/>
                <w:szCs w:val="16"/>
              </w:rPr>
            </w:pPr>
            <w:r>
              <w:rPr>
                <w:sz w:val="16"/>
                <w:szCs w:val="16"/>
              </w:rPr>
              <w:t>6</w:t>
            </w:r>
          </w:p>
        </w:tc>
      </w:tr>
    </w:tbl>
    <w:p w14:paraId="64B2F052" w14:textId="77777777" w:rsidR="009F56A9" w:rsidRDefault="009F56A9" w:rsidP="009F56A9">
      <w:pPr>
        <w:ind w:left="360"/>
      </w:pPr>
    </w:p>
    <w:p w14:paraId="0EDF1031" w14:textId="720CF5F5" w:rsidR="00724A4F" w:rsidRPr="00185022" w:rsidRDefault="00697BBD" w:rsidP="00724A4F">
      <w:pPr>
        <w:rPr>
          <w:b/>
          <w:bCs/>
        </w:rPr>
      </w:pPr>
      <w:r>
        <w:rPr>
          <w:b/>
          <w:bCs/>
        </w:rPr>
        <w:t>Friday</w:t>
      </w:r>
      <w:r w:rsidR="00724A4F" w:rsidRPr="009F56A9">
        <w:rPr>
          <w:b/>
          <w:bCs/>
        </w:rPr>
        <w:t>,</w:t>
      </w:r>
      <w:r w:rsidR="00724A4F" w:rsidRPr="00185022">
        <w:rPr>
          <w:b/>
          <w:bCs/>
        </w:rPr>
        <w:t xml:space="preserve"> </w:t>
      </w:r>
      <w:r w:rsidR="00724A4F">
        <w:rPr>
          <w:b/>
          <w:bCs/>
        </w:rPr>
        <w:t>June 2</w:t>
      </w:r>
      <w:r>
        <w:rPr>
          <w:b/>
          <w:bCs/>
        </w:rPr>
        <w:t>8</w:t>
      </w:r>
      <w:r w:rsidR="00724A4F" w:rsidRPr="00185022">
        <w:rPr>
          <w:b/>
          <w:bCs/>
        </w:rPr>
        <w:t>, 2024</w:t>
      </w:r>
    </w:p>
    <w:p w14:paraId="1E7CEFF6" w14:textId="77777777" w:rsidR="00724A4F" w:rsidRPr="00185022" w:rsidRDefault="00724A4F" w:rsidP="00724A4F">
      <w:pPr>
        <w:rPr>
          <w:b/>
        </w:rPr>
      </w:pPr>
      <w:r w:rsidRPr="00185022">
        <w:rPr>
          <w:b/>
        </w:rPr>
        <w:t>To Do:</w:t>
      </w:r>
    </w:p>
    <w:p w14:paraId="3A0E60C6" w14:textId="12CA7F84" w:rsidR="00724A4F" w:rsidRPr="00260FC6" w:rsidRDefault="00697BBD" w:rsidP="00724A4F">
      <w:pPr>
        <w:pStyle w:val="ListParagraph"/>
        <w:numPr>
          <w:ilvl w:val="0"/>
          <w:numId w:val="68"/>
        </w:numPr>
        <w:rPr>
          <w:rFonts w:ascii="Times New Roman" w:hAnsi="Times New Roman" w:cs="Times New Roman"/>
          <w:strike/>
          <w:sz w:val="24"/>
          <w:szCs w:val="24"/>
        </w:rPr>
      </w:pPr>
      <w:r w:rsidRPr="00260FC6">
        <w:rPr>
          <w:rFonts w:ascii="Times New Roman" w:hAnsi="Times New Roman" w:cs="Times New Roman"/>
          <w:strike/>
          <w:sz w:val="24"/>
          <w:szCs w:val="24"/>
        </w:rPr>
        <w:t>Check colonies from Transformation plates 6/27</w:t>
      </w:r>
    </w:p>
    <w:p w14:paraId="54A34C71" w14:textId="0BA9F4E1" w:rsidR="00724A4F" w:rsidRPr="007760E7" w:rsidRDefault="00697BBD" w:rsidP="00724A4F">
      <w:pPr>
        <w:pStyle w:val="ListParagraph"/>
        <w:numPr>
          <w:ilvl w:val="0"/>
          <w:numId w:val="68"/>
        </w:numPr>
        <w:rPr>
          <w:rFonts w:ascii="Times New Roman" w:hAnsi="Times New Roman" w:cs="Times New Roman"/>
          <w:strike/>
          <w:sz w:val="24"/>
          <w:szCs w:val="24"/>
        </w:rPr>
      </w:pPr>
      <w:r w:rsidRPr="007760E7">
        <w:rPr>
          <w:rFonts w:ascii="Times New Roman" w:hAnsi="Times New Roman" w:cs="Times New Roman"/>
          <w:strike/>
          <w:sz w:val="24"/>
          <w:szCs w:val="24"/>
        </w:rPr>
        <w:t>Check selectivity on sucrose plates, if selective, patch on to CHAH-Kan and CHAH</w:t>
      </w:r>
    </w:p>
    <w:p w14:paraId="0FBE3C3F" w14:textId="6E952726" w:rsidR="00697BBD" w:rsidRPr="00B263BB" w:rsidRDefault="00697BBD" w:rsidP="00724A4F">
      <w:pPr>
        <w:pStyle w:val="ListParagraph"/>
        <w:numPr>
          <w:ilvl w:val="0"/>
          <w:numId w:val="68"/>
        </w:numPr>
        <w:rPr>
          <w:rFonts w:ascii="Times New Roman" w:hAnsi="Times New Roman" w:cs="Times New Roman"/>
          <w:strike/>
          <w:sz w:val="24"/>
          <w:szCs w:val="24"/>
        </w:rPr>
      </w:pPr>
      <w:r w:rsidRPr="00B263BB">
        <w:rPr>
          <w:rFonts w:ascii="Times New Roman" w:hAnsi="Times New Roman" w:cs="Times New Roman"/>
          <w:strike/>
          <w:sz w:val="24"/>
          <w:szCs w:val="24"/>
        </w:rPr>
        <w:t xml:space="preserve">Take shock assay plates </w:t>
      </w:r>
      <w:proofErr w:type="gramStart"/>
      <w:r w:rsidRPr="00B263BB">
        <w:rPr>
          <w:rFonts w:ascii="Times New Roman" w:hAnsi="Times New Roman" w:cs="Times New Roman"/>
          <w:strike/>
          <w:sz w:val="24"/>
          <w:szCs w:val="24"/>
        </w:rPr>
        <w:t>out</w:t>
      </w:r>
      <w:proofErr w:type="gramEnd"/>
    </w:p>
    <w:p w14:paraId="7E0FF7E2" w14:textId="69678B46" w:rsidR="00552A97" w:rsidRDefault="00552A97" w:rsidP="00724A4F">
      <w:pPr>
        <w:pStyle w:val="ListParagraph"/>
        <w:numPr>
          <w:ilvl w:val="0"/>
          <w:numId w:val="68"/>
        </w:numPr>
        <w:rPr>
          <w:rFonts w:ascii="Times New Roman" w:hAnsi="Times New Roman" w:cs="Times New Roman"/>
          <w:strike/>
          <w:sz w:val="24"/>
          <w:szCs w:val="24"/>
        </w:rPr>
      </w:pPr>
      <w:r w:rsidRPr="00B263BB">
        <w:rPr>
          <w:rFonts w:ascii="Times New Roman" w:hAnsi="Times New Roman" w:cs="Times New Roman"/>
          <w:strike/>
          <w:sz w:val="24"/>
          <w:szCs w:val="24"/>
        </w:rPr>
        <w:t>Check plates of patched out PBS, LVS and KRLVS 274</w:t>
      </w:r>
    </w:p>
    <w:p w14:paraId="0AEC6B9C" w14:textId="16C03887" w:rsidR="00260FC6" w:rsidRPr="00E228CD" w:rsidRDefault="00260FC6" w:rsidP="00724A4F">
      <w:pPr>
        <w:pStyle w:val="ListParagraph"/>
        <w:numPr>
          <w:ilvl w:val="0"/>
          <w:numId w:val="68"/>
        </w:numPr>
        <w:rPr>
          <w:rFonts w:ascii="Times New Roman" w:hAnsi="Times New Roman" w:cs="Times New Roman"/>
          <w:strike/>
          <w:sz w:val="24"/>
          <w:szCs w:val="24"/>
        </w:rPr>
      </w:pPr>
      <w:r w:rsidRPr="00E228CD">
        <w:rPr>
          <w:rFonts w:ascii="Times New Roman" w:hAnsi="Times New Roman" w:cs="Times New Roman"/>
          <w:strike/>
          <w:sz w:val="24"/>
          <w:szCs w:val="24"/>
        </w:rPr>
        <w:t xml:space="preserve">Make CHAH </w:t>
      </w:r>
      <w:proofErr w:type="gramStart"/>
      <w:r w:rsidRPr="00E228CD">
        <w:rPr>
          <w:rFonts w:ascii="Times New Roman" w:hAnsi="Times New Roman" w:cs="Times New Roman"/>
          <w:strike/>
          <w:sz w:val="24"/>
          <w:szCs w:val="24"/>
        </w:rPr>
        <w:t>plates</w:t>
      </w:r>
      <w:proofErr w:type="gramEnd"/>
    </w:p>
    <w:p w14:paraId="4066F045" w14:textId="43D70D8D" w:rsidR="00697BBD" w:rsidRDefault="007760E7" w:rsidP="00697BBD">
      <w:r>
        <w:t xml:space="preserve">Notes on Sucrose Plates: </w:t>
      </w:r>
    </w:p>
    <w:p w14:paraId="38B41BFE" w14:textId="46B25E43" w:rsidR="007760E7" w:rsidRDefault="007760E7" w:rsidP="00697BBD">
      <w:r>
        <w:t xml:space="preserve">There was no selectivity on JR sucrose plates. The growth on the 10 </w:t>
      </w:r>
      <w:r>
        <w:rPr>
          <w:vertAlign w:val="superscript"/>
        </w:rPr>
        <w:t xml:space="preserve">-7 </w:t>
      </w:r>
      <w:r>
        <w:t xml:space="preserve">sucrose plates had small colonies and were light while KB’s </w:t>
      </w:r>
      <w:r w:rsidRPr="007760E7">
        <w:rPr>
          <w:vertAlign w:val="superscript"/>
        </w:rPr>
        <w:t>10</w:t>
      </w:r>
      <w:r>
        <w:rPr>
          <w:vertAlign w:val="superscript"/>
        </w:rPr>
        <w:t>-7</w:t>
      </w:r>
      <w:r>
        <w:t xml:space="preserve"> sucrose plates had no growth but clear, robust growth on CHAH only plates, indicting the sucrose plates were selective for her primary integrant. KMR told me to not continue forth with this specific task. </w:t>
      </w:r>
    </w:p>
    <w:p w14:paraId="3CE21E12" w14:textId="77777777" w:rsidR="007760E7" w:rsidRDefault="007760E7" w:rsidP="00697BBD"/>
    <w:p w14:paraId="5F01FBDB" w14:textId="2FE67D41" w:rsidR="007760E7" w:rsidRDefault="007760E7" w:rsidP="00697BBD">
      <w:r>
        <w:t xml:space="preserve">Notes on Shock Assay and Possible Contamination Aliquots: </w:t>
      </w:r>
    </w:p>
    <w:p w14:paraId="564EB031" w14:textId="51AF99A8" w:rsidR="007760E7" w:rsidRDefault="007760E7" w:rsidP="00697BBD">
      <w:r>
        <w:t xml:space="preserve">There </w:t>
      </w:r>
      <w:proofErr w:type="gramStart"/>
      <w:r>
        <w:t>was</w:t>
      </w:r>
      <w:proofErr w:type="gramEnd"/>
      <w:r>
        <w:t xml:space="preserve"> again contamination of the shock assay plates, so I patched out sterile PBS on CHAH, as well as the LVS and KRLVS 274 aliquots</w:t>
      </w:r>
      <w:r w:rsidR="00E00667">
        <w:t xml:space="preserve">. There was no contamination growth on these plates, and the labeled aliquots did not look like </w:t>
      </w:r>
      <w:r w:rsidR="00E228CD">
        <w:t xml:space="preserve">my labeled aliquots, so perhaps my aliquots were contaminated. </w:t>
      </w:r>
    </w:p>
    <w:p w14:paraId="0144DFCD" w14:textId="77777777" w:rsidR="00E228CD" w:rsidRDefault="00E228CD" w:rsidP="00697BBD"/>
    <w:p w14:paraId="35E1C65E" w14:textId="77777777" w:rsidR="00E228CD" w:rsidRDefault="00E228CD" w:rsidP="00697BBD"/>
    <w:p w14:paraId="6A6B390C" w14:textId="77777777" w:rsidR="00E228CD" w:rsidRDefault="00E228CD" w:rsidP="00E228CD">
      <w:pPr>
        <w:rPr>
          <w:b/>
          <w:bCs/>
        </w:rPr>
      </w:pPr>
    </w:p>
    <w:p w14:paraId="5B3E1A77" w14:textId="77777777" w:rsidR="00E228CD" w:rsidRDefault="00E228CD" w:rsidP="00E228CD">
      <w:pPr>
        <w:rPr>
          <w:b/>
          <w:bCs/>
        </w:rPr>
      </w:pPr>
    </w:p>
    <w:p w14:paraId="668DDC6C" w14:textId="77777777" w:rsidR="00E228CD" w:rsidRDefault="00E228CD" w:rsidP="00E228CD">
      <w:pPr>
        <w:rPr>
          <w:b/>
          <w:bCs/>
        </w:rPr>
      </w:pPr>
    </w:p>
    <w:p w14:paraId="2E966853" w14:textId="77777777" w:rsidR="00E228CD" w:rsidRDefault="00E228CD" w:rsidP="00E228CD">
      <w:pPr>
        <w:rPr>
          <w:b/>
          <w:bCs/>
        </w:rPr>
      </w:pPr>
    </w:p>
    <w:p w14:paraId="6BD5C668" w14:textId="77777777" w:rsidR="00E228CD" w:rsidRDefault="00E228CD" w:rsidP="00E228CD">
      <w:pPr>
        <w:rPr>
          <w:b/>
          <w:bCs/>
        </w:rPr>
      </w:pPr>
    </w:p>
    <w:p w14:paraId="6A23B304" w14:textId="77777777" w:rsidR="00E228CD" w:rsidRDefault="00E228CD" w:rsidP="00E228CD">
      <w:pPr>
        <w:rPr>
          <w:b/>
          <w:bCs/>
        </w:rPr>
      </w:pPr>
    </w:p>
    <w:p w14:paraId="3093E5E0" w14:textId="77777777" w:rsidR="00E228CD" w:rsidRDefault="00E228CD" w:rsidP="00E228CD">
      <w:pPr>
        <w:rPr>
          <w:b/>
          <w:bCs/>
        </w:rPr>
      </w:pPr>
    </w:p>
    <w:p w14:paraId="094C71F9" w14:textId="77777777" w:rsidR="00E228CD" w:rsidRDefault="00E228CD" w:rsidP="00E228CD">
      <w:pPr>
        <w:rPr>
          <w:b/>
          <w:bCs/>
        </w:rPr>
      </w:pPr>
    </w:p>
    <w:p w14:paraId="74DAAB82" w14:textId="77777777" w:rsidR="00E228CD" w:rsidRDefault="00E228CD" w:rsidP="00E228CD">
      <w:pPr>
        <w:rPr>
          <w:b/>
          <w:bCs/>
        </w:rPr>
      </w:pPr>
    </w:p>
    <w:p w14:paraId="0E2F334C" w14:textId="77777777" w:rsidR="00E228CD" w:rsidRDefault="00E228CD" w:rsidP="00E228CD">
      <w:pPr>
        <w:rPr>
          <w:b/>
          <w:bCs/>
        </w:rPr>
      </w:pPr>
    </w:p>
    <w:p w14:paraId="6FFE612C" w14:textId="03F2A1A0" w:rsidR="00E228CD" w:rsidRPr="00185022" w:rsidRDefault="00E228CD" w:rsidP="00E228CD">
      <w:pPr>
        <w:rPr>
          <w:b/>
          <w:bCs/>
        </w:rPr>
      </w:pPr>
      <w:r>
        <w:rPr>
          <w:b/>
          <w:bCs/>
        </w:rPr>
        <w:t>Monday</w:t>
      </w:r>
      <w:r w:rsidRPr="009F56A9">
        <w:rPr>
          <w:b/>
          <w:bCs/>
        </w:rPr>
        <w:t>,</w:t>
      </w:r>
      <w:r w:rsidRPr="00185022">
        <w:rPr>
          <w:b/>
          <w:bCs/>
        </w:rPr>
        <w:t xml:space="preserve"> </w:t>
      </w:r>
      <w:r>
        <w:rPr>
          <w:b/>
          <w:bCs/>
        </w:rPr>
        <w:t>July 1</w:t>
      </w:r>
      <w:r w:rsidRPr="00185022">
        <w:rPr>
          <w:b/>
          <w:bCs/>
        </w:rPr>
        <w:t>, 2024</w:t>
      </w:r>
    </w:p>
    <w:p w14:paraId="0CE2CE4C" w14:textId="77777777" w:rsidR="00E228CD" w:rsidRPr="00185022" w:rsidRDefault="00E228CD" w:rsidP="00E228CD">
      <w:pPr>
        <w:rPr>
          <w:b/>
        </w:rPr>
      </w:pPr>
      <w:r w:rsidRPr="00185022">
        <w:rPr>
          <w:b/>
        </w:rPr>
        <w:t>To Do:</w:t>
      </w:r>
    </w:p>
    <w:p w14:paraId="7410F014" w14:textId="77777777" w:rsidR="00E228CD" w:rsidRPr="000921BB" w:rsidRDefault="00E228CD" w:rsidP="00E228CD">
      <w:pPr>
        <w:pStyle w:val="ListParagraph"/>
        <w:numPr>
          <w:ilvl w:val="0"/>
          <w:numId w:val="69"/>
        </w:numPr>
        <w:rPr>
          <w:rFonts w:ascii="Times New Roman" w:hAnsi="Times New Roman" w:cs="Times New Roman"/>
          <w:strike/>
          <w:sz w:val="24"/>
          <w:szCs w:val="24"/>
        </w:rPr>
      </w:pPr>
      <w:r w:rsidRPr="000921BB">
        <w:rPr>
          <w:rFonts w:ascii="Times New Roman" w:hAnsi="Times New Roman" w:cs="Times New Roman"/>
          <w:strike/>
          <w:sz w:val="24"/>
          <w:szCs w:val="24"/>
        </w:rPr>
        <w:lastRenderedPageBreak/>
        <w:t>Check colonies from Transformation plates 6/27</w:t>
      </w:r>
    </w:p>
    <w:p w14:paraId="15919C9C" w14:textId="2D451A7D" w:rsidR="00E228CD" w:rsidRPr="000921BB" w:rsidRDefault="00E228CD" w:rsidP="00E228CD">
      <w:pPr>
        <w:pStyle w:val="ListParagraph"/>
        <w:numPr>
          <w:ilvl w:val="0"/>
          <w:numId w:val="69"/>
        </w:numPr>
        <w:rPr>
          <w:rFonts w:ascii="Times New Roman" w:hAnsi="Times New Roman" w:cs="Times New Roman"/>
          <w:strike/>
          <w:sz w:val="24"/>
          <w:szCs w:val="24"/>
        </w:rPr>
      </w:pPr>
      <w:r w:rsidRPr="000921BB">
        <w:rPr>
          <w:rFonts w:ascii="Times New Roman" w:hAnsi="Times New Roman" w:cs="Times New Roman"/>
          <w:strike/>
          <w:sz w:val="24"/>
          <w:szCs w:val="24"/>
        </w:rPr>
        <w:t xml:space="preserve">Prepare overnight </w:t>
      </w:r>
      <w:proofErr w:type="gramStart"/>
      <w:r w:rsidRPr="000921BB">
        <w:rPr>
          <w:rFonts w:ascii="Times New Roman" w:hAnsi="Times New Roman" w:cs="Times New Roman"/>
          <w:strike/>
          <w:sz w:val="24"/>
          <w:szCs w:val="24"/>
        </w:rPr>
        <w:t>cultures</w:t>
      </w:r>
      <w:proofErr w:type="gramEnd"/>
      <w:r w:rsidRPr="000921BB">
        <w:rPr>
          <w:rFonts w:ascii="Times New Roman" w:hAnsi="Times New Roman" w:cs="Times New Roman"/>
          <w:strike/>
          <w:sz w:val="24"/>
          <w:szCs w:val="24"/>
        </w:rPr>
        <w:t xml:space="preserve"> </w:t>
      </w:r>
    </w:p>
    <w:p w14:paraId="1D1BC089" w14:textId="0C0E8D32" w:rsidR="00E228CD" w:rsidRDefault="00E228CD" w:rsidP="00E228CD">
      <w:pPr>
        <w:pStyle w:val="ListParagraph"/>
        <w:numPr>
          <w:ilvl w:val="0"/>
          <w:numId w:val="69"/>
        </w:numPr>
        <w:rPr>
          <w:rFonts w:ascii="Times New Roman" w:hAnsi="Times New Roman" w:cs="Times New Roman"/>
          <w:sz w:val="24"/>
          <w:szCs w:val="24"/>
        </w:rPr>
      </w:pPr>
      <w:r>
        <w:rPr>
          <w:rFonts w:ascii="Times New Roman" w:hAnsi="Times New Roman" w:cs="Times New Roman"/>
          <w:sz w:val="24"/>
          <w:szCs w:val="24"/>
        </w:rPr>
        <w:t xml:space="preserve">Start PCR to make two </w:t>
      </w:r>
      <w:proofErr w:type="gramStart"/>
      <w:r>
        <w:rPr>
          <w:rFonts w:ascii="Times New Roman" w:hAnsi="Times New Roman" w:cs="Times New Roman"/>
          <w:sz w:val="24"/>
          <w:szCs w:val="24"/>
        </w:rPr>
        <w:t>plasmids</w:t>
      </w:r>
      <w:proofErr w:type="gramEnd"/>
      <w:r>
        <w:rPr>
          <w:rFonts w:ascii="Times New Roman" w:hAnsi="Times New Roman" w:cs="Times New Roman"/>
          <w:sz w:val="24"/>
          <w:szCs w:val="24"/>
        </w:rPr>
        <w:t xml:space="preserve"> </w:t>
      </w:r>
    </w:p>
    <w:p w14:paraId="42DB9BC1" w14:textId="39CB08E5" w:rsidR="000921BB" w:rsidRPr="000921BB" w:rsidRDefault="000921BB" w:rsidP="000921BB">
      <w:pPr>
        <w:pStyle w:val="ListParagraph"/>
        <w:numPr>
          <w:ilvl w:val="0"/>
          <w:numId w:val="69"/>
        </w:numPr>
        <w:rPr>
          <w:rFonts w:ascii="Times New Roman" w:hAnsi="Times New Roman" w:cs="Times New Roman"/>
          <w:sz w:val="24"/>
          <w:szCs w:val="24"/>
        </w:rPr>
      </w:pPr>
      <w:r>
        <w:rPr>
          <w:rFonts w:ascii="Times New Roman" w:hAnsi="Times New Roman" w:cs="Times New Roman"/>
          <w:sz w:val="24"/>
          <w:szCs w:val="24"/>
        </w:rPr>
        <w:t>Work on lab presentation</w:t>
      </w:r>
    </w:p>
    <w:p w14:paraId="0D2C4E7E" w14:textId="4CB60BF4" w:rsidR="00E228CD" w:rsidRDefault="00E228CD" w:rsidP="00E228CD">
      <w:pPr>
        <w:pStyle w:val="Heading3"/>
      </w:pPr>
      <w:bookmarkStart w:id="83" w:name="_Toc171426142"/>
      <w:r>
        <w:t>Overnight Cultures</w:t>
      </w:r>
      <w:bookmarkEnd w:id="83"/>
    </w:p>
    <w:p w14:paraId="593F84F8" w14:textId="77777777" w:rsidR="00E228CD" w:rsidRDefault="00E228CD" w:rsidP="00E228CD"/>
    <w:p w14:paraId="48C4F3DF" w14:textId="77777777" w:rsidR="00E228CD" w:rsidRPr="00D51EE0" w:rsidRDefault="00E228CD" w:rsidP="00E228CD">
      <w:pPr>
        <w:pStyle w:val="ListParagraph"/>
        <w:numPr>
          <w:ilvl w:val="0"/>
          <w:numId w:val="70"/>
        </w:numPr>
        <w:rPr>
          <w:b/>
          <w:u w:val="single"/>
        </w:rPr>
      </w:pPr>
      <w:r>
        <w:t>Add 45 mL of LB broth to a sterile 50 mL conical (makes enough for 8 tubes: 9*5=45)</w:t>
      </w:r>
    </w:p>
    <w:p w14:paraId="46CC9A29" w14:textId="77777777" w:rsidR="00E228CD" w:rsidRPr="005F1736" w:rsidRDefault="00E228CD" w:rsidP="00E228CD">
      <w:pPr>
        <w:pStyle w:val="ListParagraph"/>
        <w:numPr>
          <w:ilvl w:val="0"/>
          <w:numId w:val="70"/>
        </w:numPr>
        <w:rPr>
          <w:b/>
          <w:u w:val="single"/>
        </w:rPr>
      </w:pPr>
      <w:r>
        <w:t xml:space="preserve">Add 45 </w:t>
      </w:r>
      <w:proofErr w:type="spellStart"/>
      <w:r>
        <w:t>uL</w:t>
      </w:r>
      <w:proofErr w:type="spellEnd"/>
      <w:r>
        <w:t xml:space="preserve"> of kanamycin (Kan50) to the conical.</w:t>
      </w:r>
    </w:p>
    <w:p w14:paraId="3243032B" w14:textId="77777777" w:rsidR="00E228CD" w:rsidRPr="00A24750" w:rsidRDefault="00E228CD" w:rsidP="00E228CD">
      <w:pPr>
        <w:pStyle w:val="ListParagraph"/>
        <w:numPr>
          <w:ilvl w:val="0"/>
          <w:numId w:val="70"/>
        </w:numPr>
        <w:rPr>
          <w:b/>
          <w:u w:val="single"/>
        </w:rPr>
      </w:pPr>
      <w:r>
        <w:t>Label 4 glass sterile test tubes for each new plasmid and 2 for each existing plasmid (controls are not needed).</w:t>
      </w:r>
    </w:p>
    <w:p w14:paraId="4FDD4E27" w14:textId="77777777" w:rsidR="00E228CD" w:rsidRPr="00A83A03" w:rsidRDefault="00E228CD" w:rsidP="00E228CD">
      <w:pPr>
        <w:pStyle w:val="ListParagraph"/>
        <w:numPr>
          <w:ilvl w:val="0"/>
          <w:numId w:val="70"/>
        </w:numPr>
        <w:rPr>
          <w:b/>
          <w:u w:val="single"/>
        </w:rPr>
      </w:pPr>
      <w:r>
        <w:t>Pipette out 5 mL of LB + Kan media into each of the tubes.</w:t>
      </w:r>
    </w:p>
    <w:p w14:paraId="780C1D95" w14:textId="77777777" w:rsidR="00E228CD" w:rsidRPr="00C61E2E" w:rsidRDefault="00E228CD" w:rsidP="00E228CD">
      <w:pPr>
        <w:pStyle w:val="ListParagraph"/>
        <w:numPr>
          <w:ilvl w:val="0"/>
          <w:numId w:val="70"/>
        </w:numPr>
        <w:rPr>
          <w:b/>
          <w:u w:val="single"/>
        </w:rPr>
      </w:pPr>
      <w:r>
        <w:t>Pick 4 colonies from each reaction and inoculate the tube.</w:t>
      </w:r>
    </w:p>
    <w:p w14:paraId="03D7E128" w14:textId="77777777" w:rsidR="00E228CD" w:rsidRPr="00A24750" w:rsidRDefault="00E228CD" w:rsidP="00E228CD">
      <w:pPr>
        <w:pStyle w:val="ListParagraph"/>
        <w:numPr>
          <w:ilvl w:val="1"/>
          <w:numId w:val="70"/>
        </w:numPr>
        <w:rPr>
          <w:b/>
          <w:u w:val="single"/>
        </w:rPr>
      </w:pPr>
      <w:r>
        <w:t xml:space="preserve">Do this by using a stick and picking an isolated colony from </w:t>
      </w:r>
      <w:proofErr w:type="gramStart"/>
      <w:r>
        <w:t>plate</w:t>
      </w:r>
      <w:proofErr w:type="gramEnd"/>
    </w:p>
    <w:p w14:paraId="265CDFC9" w14:textId="47A31843" w:rsidR="0016686E" w:rsidRPr="0029540E" w:rsidRDefault="00E228CD" w:rsidP="006661D6">
      <w:pPr>
        <w:pStyle w:val="ListParagraph"/>
        <w:numPr>
          <w:ilvl w:val="0"/>
          <w:numId w:val="70"/>
        </w:numPr>
        <w:rPr>
          <w:b/>
          <w:u w:val="single"/>
        </w:rPr>
      </w:pPr>
      <w:r>
        <w:t>Place in the 37</w:t>
      </w:r>
      <w:r>
        <w:rPr>
          <w:vertAlign w:val="superscript"/>
        </w:rPr>
        <w:t>o</w:t>
      </w:r>
      <w:r>
        <w:t xml:space="preserve"> shaking incubator overnight. ~16-22 hours</w:t>
      </w:r>
    </w:p>
    <w:p w14:paraId="5C6EAE69" w14:textId="26C9CA26" w:rsidR="00E228CD" w:rsidRDefault="006661D6" w:rsidP="006661D6">
      <w:pPr>
        <w:pStyle w:val="Heading3"/>
      </w:pPr>
      <w:bookmarkStart w:id="84" w:name="_Toc171426143"/>
      <w:r>
        <w:t>Glycerol Stocks for KRLVS 274</w:t>
      </w:r>
      <w:bookmarkEnd w:id="84"/>
    </w:p>
    <w:p w14:paraId="75A0175F" w14:textId="77777777" w:rsidR="006661D6" w:rsidRDefault="006661D6" w:rsidP="006661D6">
      <w:pPr>
        <w:spacing w:after="240"/>
      </w:pPr>
      <w:r w:rsidRPr="00EC4098">
        <w:rPr>
          <w:b/>
          <w:bCs/>
        </w:rPr>
        <w:t>For single use stocks:</w:t>
      </w:r>
      <w:r>
        <w:t xml:space="preserve"> follow steps 2 - 5 but instead of step 6, pipet 50 – 100 </w:t>
      </w:r>
      <w:proofErr w:type="spellStart"/>
      <w:r>
        <w:t>ul</w:t>
      </w:r>
      <w:proofErr w:type="spellEnd"/>
      <w:r>
        <w:t xml:space="preserve"> of cells to sterile labeled microfuge tubes. Note that if you don’t have many cells, you can reduce the volume of MHB and glycerol (keep the same ratio, with a final concentration of glycerol of 15%. </w:t>
      </w:r>
      <w:proofErr w:type="gramStart"/>
      <w:r>
        <w:t>E.g.</w:t>
      </w:r>
      <w:proofErr w:type="gramEnd"/>
      <w:r>
        <w:t xml:space="preserve"> 800 </w:t>
      </w:r>
      <w:proofErr w:type="spellStart"/>
      <w:r>
        <w:t>uL</w:t>
      </w:r>
      <w:proofErr w:type="spellEnd"/>
      <w:r>
        <w:t xml:space="preserve"> MHB and 200 </w:t>
      </w:r>
      <w:proofErr w:type="spellStart"/>
      <w:r>
        <w:t>uL</w:t>
      </w:r>
      <w:proofErr w:type="spellEnd"/>
      <w:r>
        <w:t xml:space="preserve"> 75% glycerol).</w:t>
      </w:r>
    </w:p>
    <w:p w14:paraId="19AD8D00" w14:textId="77777777" w:rsidR="006661D6" w:rsidRDefault="006661D6" w:rsidP="006661D6"/>
    <w:p w14:paraId="32070BA6" w14:textId="77777777" w:rsidR="006661D6" w:rsidRDefault="006661D6" w:rsidP="006661D6">
      <w:pPr>
        <w:pStyle w:val="ListParagraph"/>
        <w:numPr>
          <w:ilvl w:val="0"/>
          <w:numId w:val="71"/>
        </w:numPr>
        <w:spacing w:after="240" w:line="259" w:lineRule="auto"/>
        <w:contextualSpacing w:val="0"/>
        <w:jc w:val="left"/>
      </w:pPr>
      <w:r>
        <w:t xml:space="preserve">Make </w:t>
      </w:r>
      <w:r w:rsidRPr="00C71D65">
        <w:rPr>
          <w:color w:val="C04F94"/>
        </w:rPr>
        <w:t xml:space="preserve">4 cryovials </w:t>
      </w:r>
      <w:r>
        <w:t xml:space="preserve">for each strain (permanent stocks), label! </w:t>
      </w:r>
    </w:p>
    <w:p w14:paraId="5356A031" w14:textId="77777777" w:rsidR="006661D6" w:rsidRDefault="006661D6" w:rsidP="006661D6">
      <w:pPr>
        <w:pStyle w:val="ListParagraph"/>
        <w:numPr>
          <w:ilvl w:val="0"/>
          <w:numId w:val="71"/>
        </w:numPr>
        <w:spacing w:after="240" w:line="259" w:lineRule="auto"/>
        <w:contextualSpacing w:val="0"/>
        <w:jc w:val="left"/>
      </w:pPr>
      <w:r>
        <w:t>(add specific strain info here!)</w:t>
      </w:r>
    </w:p>
    <w:p w14:paraId="3D4C5D2E" w14:textId="77777777" w:rsidR="006661D6" w:rsidRDefault="006661D6" w:rsidP="006661D6">
      <w:pPr>
        <w:pStyle w:val="ListParagraph"/>
        <w:numPr>
          <w:ilvl w:val="0"/>
          <w:numId w:val="71"/>
        </w:numPr>
        <w:spacing w:after="240" w:line="259" w:lineRule="auto"/>
        <w:contextualSpacing w:val="0"/>
        <w:jc w:val="left"/>
      </w:pPr>
      <w:r>
        <w:t xml:space="preserve">Prepare </w:t>
      </w:r>
      <w:r w:rsidRPr="00C71D65">
        <w:rPr>
          <w:color w:val="C04F94"/>
        </w:rPr>
        <w:t xml:space="preserve">3.2 mL </w:t>
      </w:r>
      <w:r>
        <w:t xml:space="preserve">of MHB in a 50mL conical (adjust if you are also making single use stocks) </w:t>
      </w:r>
    </w:p>
    <w:p w14:paraId="359F7E56" w14:textId="77777777" w:rsidR="006661D6" w:rsidRDefault="006661D6" w:rsidP="006661D6">
      <w:pPr>
        <w:pStyle w:val="ListParagraph"/>
        <w:numPr>
          <w:ilvl w:val="0"/>
          <w:numId w:val="71"/>
        </w:numPr>
        <w:spacing w:after="240" w:line="259" w:lineRule="auto"/>
        <w:contextualSpacing w:val="0"/>
        <w:jc w:val="left"/>
      </w:pPr>
      <w:r>
        <w:t xml:space="preserve">Take at least half of a thickly spread plate and add cells to the MHB </w:t>
      </w:r>
      <w:proofErr w:type="gramStart"/>
      <w:r>
        <w:t>tube</w:t>
      </w:r>
      <w:proofErr w:type="gramEnd"/>
    </w:p>
    <w:p w14:paraId="42BE6DCD" w14:textId="77777777" w:rsidR="006661D6" w:rsidRDefault="006661D6" w:rsidP="006661D6">
      <w:pPr>
        <w:pStyle w:val="ListParagraph"/>
        <w:numPr>
          <w:ilvl w:val="0"/>
          <w:numId w:val="71"/>
        </w:numPr>
        <w:spacing w:after="240" w:line="259" w:lineRule="auto"/>
        <w:contextualSpacing w:val="0"/>
        <w:jc w:val="left"/>
      </w:pPr>
      <w:r>
        <w:t xml:space="preserve">Resuspend until there are no clumps in the </w:t>
      </w:r>
      <w:proofErr w:type="gramStart"/>
      <w:r>
        <w:t>MHB</w:t>
      </w:r>
      <w:proofErr w:type="gramEnd"/>
      <w:r>
        <w:t xml:space="preserve"> </w:t>
      </w:r>
    </w:p>
    <w:p w14:paraId="1E873308" w14:textId="77777777" w:rsidR="006661D6" w:rsidRPr="00C71D65" w:rsidRDefault="006661D6" w:rsidP="006661D6">
      <w:pPr>
        <w:pStyle w:val="ListParagraph"/>
        <w:numPr>
          <w:ilvl w:val="0"/>
          <w:numId w:val="71"/>
        </w:numPr>
        <w:spacing w:after="240" w:line="259" w:lineRule="auto"/>
        <w:contextualSpacing w:val="0"/>
        <w:jc w:val="left"/>
        <w:rPr>
          <w:color w:val="C04F94"/>
        </w:rPr>
      </w:pPr>
      <w:r w:rsidRPr="00C71D65">
        <w:rPr>
          <w:color w:val="C04F94"/>
        </w:rPr>
        <w:t xml:space="preserve">Add 800 </w:t>
      </w:r>
      <w:proofErr w:type="spellStart"/>
      <w:r w:rsidRPr="00C71D65">
        <w:rPr>
          <w:color w:val="C04F94"/>
        </w:rPr>
        <w:t>ul</w:t>
      </w:r>
      <w:proofErr w:type="spellEnd"/>
      <w:r w:rsidRPr="00C71D65">
        <w:rPr>
          <w:color w:val="C04F94"/>
        </w:rPr>
        <w:t xml:space="preserve"> MHB into each </w:t>
      </w:r>
      <w:proofErr w:type="gramStart"/>
      <w:r w:rsidRPr="00C71D65">
        <w:rPr>
          <w:color w:val="C04F94"/>
        </w:rPr>
        <w:t>cryovial</w:t>
      </w:r>
      <w:proofErr w:type="gramEnd"/>
    </w:p>
    <w:p w14:paraId="43BD806A" w14:textId="77777777" w:rsidR="006661D6" w:rsidRDefault="006661D6" w:rsidP="006661D6">
      <w:pPr>
        <w:pStyle w:val="ListParagraph"/>
        <w:numPr>
          <w:ilvl w:val="0"/>
          <w:numId w:val="71"/>
        </w:numPr>
        <w:spacing w:after="240" w:line="259" w:lineRule="auto"/>
        <w:contextualSpacing w:val="0"/>
        <w:jc w:val="left"/>
      </w:pPr>
      <w:r>
        <w:t xml:space="preserve">Add </w:t>
      </w:r>
      <w:r w:rsidRPr="00C71D65">
        <w:rPr>
          <w:color w:val="C04F94"/>
        </w:rPr>
        <w:t xml:space="preserve">200 </w:t>
      </w:r>
      <w:proofErr w:type="spellStart"/>
      <w:r w:rsidRPr="00C71D65">
        <w:rPr>
          <w:color w:val="C04F94"/>
        </w:rPr>
        <w:t>ul</w:t>
      </w:r>
      <w:proofErr w:type="spellEnd"/>
      <w:r w:rsidRPr="00C71D65">
        <w:rPr>
          <w:color w:val="C04F94"/>
        </w:rPr>
        <w:t xml:space="preserve"> </w:t>
      </w:r>
      <w:r>
        <w:t xml:space="preserve">of 75% glycerol to the </w:t>
      </w:r>
      <w:r w:rsidRPr="00C71D65">
        <w:rPr>
          <w:color w:val="C04F94"/>
        </w:rPr>
        <w:t xml:space="preserve">3.2 mL </w:t>
      </w:r>
      <w:r>
        <w:t xml:space="preserve">mix by </w:t>
      </w:r>
      <w:proofErr w:type="gramStart"/>
      <w:r>
        <w:t>pipetting</w:t>
      </w:r>
      <w:proofErr w:type="gramEnd"/>
      <w:r>
        <w:t xml:space="preserve">  </w:t>
      </w:r>
    </w:p>
    <w:p w14:paraId="57F4396C" w14:textId="0642FE24" w:rsidR="006661D6" w:rsidRDefault="006661D6" w:rsidP="006661D6">
      <w:pPr>
        <w:pStyle w:val="ListParagraph"/>
        <w:numPr>
          <w:ilvl w:val="0"/>
          <w:numId w:val="71"/>
        </w:numPr>
        <w:spacing w:after="240" w:line="259" w:lineRule="auto"/>
        <w:contextualSpacing w:val="0"/>
        <w:jc w:val="left"/>
      </w:pPr>
      <w:r>
        <w:t xml:space="preserve">Aliquot 1mL per cryovial, freeze at -80  </w:t>
      </w:r>
    </w:p>
    <w:p w14:paraId="6E13CA0C" w14:textId="77777777" w:rsidR="007A3ECB" w:rsidRDefault="007A3ECB" w:rsidP="00C77B5A">
      <w:pPr>
        <w:pStyle w:val="Heading3"/>
      </w:pPr>
    </w:p>
    <w:p w14:paraId="0F101D1D" w14:textId="77777777" w:rsidR="007A3ECB" w:rsidRDefault="007A3ECB" w:rsidP="007A3ECB"/>
    <w:p w14:paraId="54BFFE21" w14:textId="77777777" w:rsidR="007A3ECB" w:rsidRPr="007A3ECB" w:rsidRDefault="007A3ECB" w:rsidP="007A3ECB"/>
    <w:p w14:paraId="2479ED4E" w14:textId="78A1B117" w:rsidR="00C77B5A" w:rsidRDefault="00C77B5A" w:rsidP="00C77B5A">
      <w:pPr>
        <w:pStyle w:val="Heading3"/>
      </w:pPr>
      <w:bookmarkStart w:id="85" w:name="_Toc171426144"/>
      <w:r>
        <w:t xml:space="preserve">PCR for Making </w:t>
      </w:r>
      <w:proofErr w:type="gramStart"/>
      <w:r>
        <w:t>pKR202</w:t>
      </w:r>
      <w:bookmarkEnd w:id="85"/>
      <w:proofErr w:type="gramEnd"/>
    </w:p>
    <w:tbl>
      <w:tblPr>
        <w:tblW w:w="6018" w:type="dxa"/>
        <w:tblInd w:w="-5" w:type="dxa"/>
        <w:tblLook w:val="04A0" w:firstRow="1" w:lastRow="0" w:firstColumn="1" w:lastColumn="0" w:noHBand="0" w:noVBand="1"/>
      </w:tblPr>
      <w:tblGrid>
        <w:gridCol w:w="1242"/>
        <w:gridCol w:w="3320"/>
        <w:gridCol w:w="1456"/>
      </w:tblGrid>
      <w:tr w:rsidR="007A3ECB" w14:paraId="5531D274" w14:textId="77777777" w:rsidTr="007A3ECB">
        <w:trPr>
          <w:trHeight w:val="270"/>
        </w:trPr>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62FF00" w14:textId="77777777" w:rsidR="007A3ECB" w:rsidRDefault="007A3ECB">
            <w:pPr>
              <w:jc w:val="center"/>
              <w:rPr>
                <w:rFonts w:ascii="Calibri" w:hAnsi="Calibri" w:cs="Calibri"/>
                <w:b/>
                <w:bCs/>
                <w:color w:val="000000"/>
              </w:rPr>
            </w:pPr>
            <w:r>
              <w:rPr>
                <w:rFonts w:ascii="Calibri" w:hAnsi="Calibri" w:cs="Calibri"/>
                <w:b/>
                <w:bCs/>
                <w:color w:val="000000"/>
              </w:rPr>
              <w:t>Reaction numbers</w:t>
            </w:r>
          </w:p>
        </w:tc>
        <w:tc>
          <w:tcPr>
            <w:tcW w:w="3320" w:type="dxa"/>
            <w:tcBorders>
              <w:top w:val="single" w:sz="4" w:space="0" w:color="000000"/>
              <w:left w:val="nil"/>
              <w:bottom w:val="single" w:sz="4" w:space="0" w:color="000000"/>
              <w:right w:val="single" w:sz="4" w:space="0" w:color="000000"/>
            </w:tcBorders>
            <w:shd w:val="clear" w:color="auto" w:fill="auto"/>
            <w:noWrap/>
            <w:vAlign w:val="center"/>
            <w:hideMark/>
          </w:tcPr>
          <w:p w14:paraId="24DD8AB4" w14:textId="77777777" w:rsidR="007A3ECB" w:rsidRDefault="007A3ECB">
            <w:pPr>
              <w:rPr>
                <w:rFonts w:ascii="Calibri" w:hAnsi="Calibri" w:cs="Calibri"/>
                <w:b/>
                <w:bCs/>
                <w:color w:val="000000"/>
              </w:rPr>
            </w:pPr>
            <w:r>
              <w:rPr>
                <w:rFonts w:ascii="Calibri" w:hAnsi="Calibri" w:cs="Calibri"/>
                <w:b/>
                <w:bCs/>
                <w:color w:val="000000"/>
              </w:rPr>
              <w:t>Sample</w:t>
            </w:r>
          </w:p>
        </w:tc>
        <w:tc>
          <w:tcPr>
            <w:tcW w:w="1456" w:type="dxa"/>
            <w:tcBorders>
              <w:top w:val="single" w:sz="4" w:space="0" w:color="000000"/>
              <w:left w:val="nil"/>
              <w:bottom w:val="single" w:sz="4" w:space="0" w:color="000000"/>
              <w:right w:val="single" w:sz="4" w:space="0" w:color="000000"/>
            </w:tcBorders>
            <w:shd w:val="clear" w:color="auto" w:fill="auto"/>
            <w:vAlign w:val="center"/>
            <w:hideMark/>
          </w:tcPr>
          <w:p w14:paraId="621EDDDA" w14:textId="77777777" w:rsidR="007A3ECB" w:rsidRDefault="007A3ECB">
            <w:pPr>
              <w:jc w:val="center"/>
              <w:rPr>
                <w:rFonts w:ascii="Calibri" w:hAnsi="Calibri" w:cs="Calibri"/>
                <w:b/>
                <w:bCs/>
                <w:color w:val="000000"/>
              </w:rPr>
            </w:pPr>
            <w:r>
              <w:rPr>
                <w:rFonts w:ascii="Calibri" w:hAnsi="Calibri" w:cs="Calibri"/>
                <w:b/>
                <w:bCs/>
                <w:color w:val="000000"/>
              </w:rPr>
              <w:t>Expected size</w:t>
            </w:r>
          </w:p>
        </w:tc>
      </w:tr>
      <w:tr w:rsidR="007A3ECB" w14:paraId="5C94C5D1" w14:textId="77777777" w:rsidTr="007A3ECB">
        <w:trPr>
          <w:trHeight w:val="270"/>
        </w:trPr>
        <w:tc>
          <w:tcPr>
            <w:tcW w:w="1242" w:type="dxa"/>
            <w:tcBorders>
              <w:top w:val="nil"/>
              <w:left w:val="single" w:sz="4" w:space="0" w:color="000000"/>
              <w:bottom w:val="single" w:sz="4" w:space="0" w:color="000000"/>
              <w:right w:val="single" w:sz="4" w:space="0" w:color="000000"/>
            </w:tcBorders>
            <w:shd w:val="clear" w:color="auto" w:fill="auto"/>
            <w:noWrap/>
            <w:vAlign w:val="center"/>
            <w:hideMark/>
          </w:tcPr>
          <w:p w14:paraId="7363994F" w14:textId="77777777" w:rsidR="007A3ECB" w:rsidRDefault="007A3ECB">
            <w:pPr>
              <w:jc w:val="center"/>
              <w:rPr>
                <w:rFonts w:ascii="Calibri" w:hAnsi="Calibri" w:cs="Calibri"/>
                <w:color w:val="000000"/>
              </w:rPr>
            </w:pPr>
            <w:r>
              <w:rPr>
                <w:rFonts w:ascii="Calibri" w:hAnsi="Calibri" w:cs="Calibri"/>
                <w:color w:val="000000"/>
              </w:rPr>
              <w:t>1</w:t>
            </w:r>
          </w:p>
        </w:tc>
        <w:tc>
          <w:tcPr>
            <w:tcW w:w="3320" w:type="dxa"/>
            <w:tcBorders>
              <w:top w:val="nil"/>
              <w:left w:val="nil"/>
              <w:bottom w:val="nil"/>
              <w:right w:val="single" w:sz="4" w:space="0" w:color="000000"/>
            </w:tcBorders>
            <w:shd w:val="clear" w:color="auto" w:fill="auto"/>
            <w:noWrap/>
            <w:vAlign w:val="center"/>
            <w:hideMark/>
          </w:tcPr>
          <w:p w14:paraId="4EFD5E7D" w14:textId="77777777" w:rsidR="007A3ECB" w:rsidRDefault="007A3ECB">
            <w:pPr>
              <w:rPr>
                <w:rFonts w:ascii="Calibri" w:hAnsi="Calibri" w:cs="Calibri"/>
                <w:color w:val="000000"/>
              </w:rPr>
            </w:pPr>
            <w:r>
              <w:rPr>
                <w:rFonts w:ascii="Calibri" w:hAnsi="Calibri" w:cs="Calibri"/>
                <w:color w:val="000000"/>
              </w:rPr>
              <w:t>LVS gDNA + primers 668 &amp; 669</w:t>
            </w:r>
          </w:p>
        </w:tc>
        <w:tc>
          <w:tcPr>
            <w:tcW w:w="1456" w:type="dxa"/>
            <w:tcBorders>
              <w:top w:val="nil"/>
              <w:left w:val="nil"/>
              <w:bottom w:val="nil"/>
              <w:right w:val="single" w:sz="4" w:space="0" w:color="000000"/>
            </w:tcBorders>
            <w:shd w:val="clear" w:color="auto" w:fill="auto"/>
            <w:noWrap/>
            <w:vAlign w:val="bottom"/>
            <w:hideMark/>
          </w:tcPr>
          <w:p w14:paraId="691EC5BD" w14:textId="487521FB" w:rsidR="007A3ECB" w:rsidRDefault="007A3ECB">
            <w:pPr>
              <w:jc w:val="center"/>
              <w:rPr>
                <w:rFonts w:ascii="Calibri" w:hAnsi="Calibri" w:cs="Calibri"/>
                <w:color w:val="000000"/>
              </w:rPr>
            </w:pPr>
            <w:r>
              <w:rPr>
                <w:rFonts w:ascii="Calibri" w:hAnsi="Calibri" w:cs="Calibri"/>
                <w:color w:val="000000"/>
              </w:rPr>
              <w:t>~489</w:t>
            </w:r>
          </w:p>
        </w:tc>
      </w:tr>
      <w:tr w:rsidR="007A3ECB" w14:paraId="5DBEE628" w14:textId="77777777" w:rsidTr="007A3ECB">
        <w:trPr>
          <w:trHeight w:val="270"/>
        </w:trPr>
        <w:tc>
          <w:tcPr>
            <w:tcW w:w="1242" w:type="dxa"/>
            <w:tcBorders>
              <w:top w:val="nil"/>
              <w:left w:val="single" w:sz="4" w:space="0" w:color="000000"/>
              <w:bottom w:val="single" w:sz="4" w:space="0" w:color="000000"/>
              <w:right w:val="nil"/>
            </w:tcBorders>
            <w:shd w:val="clear" w:color="auto" w:fill="auto"/>
            <w:noWrap/>
            <w:vAlign w:val="center"/>
            <w:hideMark/>
          </w:tcPr>
          <w:p w14:paraId="5275BAD1" w14:textId="77777777" w:rsidR="007A3ECB" w:rsidRDefault="007A3ECB">
            <w:pPr>
              <w:jc w:val="center"/>
              <w:rPr>
                <w:rFonts w:ascii="Calibri" w:hAnsi="Calibri" w:cs="Calibri"/>
                <w:color w:val="000000"/>
              </w:rPr>
            </w:pPr>
            <w:r>
              <w:rPr>
                <w:rFonts w:ascii="Calibri" w:hAnsi="Calibri" w:cs="Calibri"/>
                <w:color w:val="000000"/>
              </w:rPr>
              <w:lastRenderedPageBreak/>
              <w:t>2</w:t>
            </w:r>
          </w:p>
        </w:tc>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CC03E" w14:textId="77777777" w:rsidR="007A3ECB" w:rsidRDefault="007A3ECB">
            <w:pPr>
              <w:rPr>
                <w:rFonts w:ascii="Calibri" w:hAnsi="Calibri" w:cs="Calibri"/>
                <w:color w:val="000000"/>
              </w:rPr>
            </w:pPr>
            <w:r>
              <w:rPr>
                <w:rFonts w:ascii="Calibri" w:hAnsi="Calibri" w:cs="Calibri"/>
                <w:color w:val="000000"/>
              </w:rPr>
              <w:t>H2O+ primers 668 &amp; 669</w:t>
            </w:r>
          </w:p>
        </w:tc>
        <w:tc>
          <w:tcPr>
            <w:tcW w:w="1456" w:type="dxa"/>
            <w:tcBorders>
              <w:top w:val="single" w:sz="4" w:space="0" w:color="auto"/>
              <w:left w:val="nil"/>
              <w:bottom w:val="single" w:sz="4" w:space="0" w:color="auto"/>
              <w:right w:val="single" w:sz="4" w:space="0" w:color="auto"/>
            </w:tcBorders>
            <w:shd w:val="clear" w:color="auto" w:fill="auto"/>
            <w:noWrap/>
            <w:vAlign w:val="bottom"/>
            <w:hideMark/>
          </w:tcPr>
          <w:p w14:paraId="77B7B59B" w14:textId="77777777" w:rsidR="007A3ECB" w:rsidRDefault="007A3ECB">
            <w:pPr>
              <w:jc w:val="center"/>
              <w:rPr>
                <w:rFonts w:ascii="Calibri" w:hAnsi="Calibri" w:cs="Calibri"/>
                <w:color w:val="000000"/>
              </w:rPr>
            </w:pPr>
            <w:r>
              <w:rPr>
                <w:rFonts w:ascii="Calibri" w:hAnsi="Calibri" w:cs="Calibri"/>
                <w:color w:val="000000"/>
              </w:rPr>
              <w:t>-</w:t>
            </w:r>
          </w:p>
        </w:tc>
      </w:tr>
    </w:tbl>
    <w:tbl>
      <w:tblPr>
        <w:tblpPr w:leftFromText="180" w:rightFromText="180" w:vertAnchor="text" w:horzAnchor="margin" w:tblpXSpec="center" w:tblpY="438"/>
        <w:tblW w:w="11037" w:type="dxa"/>
        <w:tblLook w:val="04A0" w:firstRow="1" w:lastRow="0" w:firstColumn="1" w:lastColumn="0" w:noHBand="0" w:noVBand="1"/>
      </w:tblPr>
      <w:tblGrid>
        <w:gridCol w:w="3710"/>
        <w:gridCol w:w="2211"/>
        <w:gridCol w:w="2175"/>
        <w:gridCol w:w="1498"/>
        <w:gridCol w:w="1443"/>
      </w:tblGrid>
      <w:tr w:rsidR="007A3ECB" w14:paraId="618812F8" w14:textId="77777777" w:rsidTr="007A3ECB">
        <w:trPr>
          <w:trHeight w:val="270"/>
        </w:trPr>
        <w:tc>
          <w:tcPr>
            <w:tcW w:w="37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2E48AB5" w14:textId="77777777" w:rsidR="007A3ECB" w:rsidRDefault="007A3ECB" w:rsidP="007A3ECB">
            <w:pPr>
              <w:rPr>
                <w:rFonts w:ascii="Calibri" w:hAnsi="Calibri" w:cs="Calibri"/>
                <w:color w:val="000000"/>
              </w:rPr>
            </w:pPr>
            <w:r>
              <w:rPr>
                <w:rFonts w:ascii="Calibri" w:hAnsi="Calibri" w:cs="Calibri"/>
                <w:color w:val="000000"/>
              </w:rPr>
              <w:t>Total reaction volume</w:t>
            </w:r>
          </w:p>
        </w:tc>
        <w:tc>
          <w:tcPr>
            <w:tcW w:w="2211" w:type="dxa"/>
            <w:tcBorders>
              <w:top w:val="single" w:sz="4" w:space="0" w:color="000000"/>
              <w:left w:val="nil"/>
              <w:bottom w:val="single" w:sz="4" w:space="0" w:color="000000"/>
              <w:right w:val="single" w:sz="4" w:space="0" w:color="000000"/>
            </w:tcBorders>
            <w:shd w:val="clear" w:color="auto" w:fill="auto"/>
            <w:noWrap/>
            <w:vAlign w:val="bottom"/>
            <w:hideMark/>
          </w:tcPr>
          <w:p w14:paraId="54AA2C14" w14:textId="77777777" w:rsidR="007A3ECB" w:rsidRDefault="007A3ECB" w:rsidP="007A3ECB">
            <w:pPr>
              <w:jc w:val="right"/>
              <w:rPr>
                <w:rFonts w:ascii="Calibri" w:hAnsi="Calibri" w:cs="Calibri"/>
                <w:color w:val="000000"/>
              </w:rPr>
            </w:pPr>
            <w:r>
              <w:rPr>
                <w:rFonts w:ascii="Calibri" w:hAnsi="Calibri" w:cs="Calibri"/>
                <w:color w:val="000000"/>
              </w:rPr>
              <w:t>100</w:t>
            </w:r>
          </w:p>
        </w:tc>
        <w:tc>
          <w:tcPr>
            <w:tcW w:w="2175" w:type="dxa"/>
            <w:tcBorders>
              <w:top w:val="nil"/>
              <w:left w:val="nil"/>
              <w:bottom w:val="nil"/>
              <w:right w:val="nil"/>
            </w:tcBorders>
            <w:shd w:val="clear" w:color="auto" w:fill="auto"/>
            <w:noWrap/>
            <w:vAlign w:val="bottom"/>
            <w:hideMark/>
          </w:tcPr>
          <w:p w14:paraId="1F69CB71" w14:textId="77777777" w:rsidR="007A3ECB" w:rsidRDefault="007A3ECB" w:rsidP="007A3ECB">
            <w:pPr>
              <w:jc w:val="right"/>
              <w:rPr>
                <w:rFonts w:ascii="Calibri" w:hAnsi="Calibri" w:cs="Calibri"/>
                <w:color w:val="000000"/>
              </w:rPr>
            </w:pPr>
          </w:p>
        </w:tc>
        <w:tc>
          <w:tcPr>
            <w:tcW w:w="1498" w:type="dxa"/>
            <w:tcBorders>
              <w:top w:val="nil"/>
              <w:left w:val="nil"/>
              <w:bottom w:val="nil"/>
              <w:right w:val="nil"/>
            </w:tcBorders>
            <w:shd w:val="clear" w:color="auto" w:fill="auto"/>
            <w:noWrap/>
            <w:vAlign w:val="bottom"/>
            <w:hideMark/>
          </w:tcPr>
          <w:p w14:paraId="38AE6F2A" w14:textId="77777777" w:rsidR="007A3ECB" w:rsidRDefault="007A3ECB" w:rsidP="007A3ECB">
            <w:pPr>
              <w:rPr>
                <w:sz w:val="20"/>
                <w:szCs w:val="20"/>
              </w:rPr>
            </w:pPr>
          </w:p>
        </w:tc>
        <w:tc>
          <w:tcPr>
            <w:tcW w:w="1443" w:type="dxa"/>
            <w:tcBorders>
              <w:top w:val="nil"/>
              <w:left w:val="nil"/>
              <w:bottom w:val="nil"/>
              <w:right w:val="nil"/>
            </w:tcBorders>
            <w:shd w:val="clear" w:color="auto" w:fill="auto"/>
            <w:noWrap/>
            <w:vAlign w:val="bottom"/>
            <w:hideMark/>
          </w:tcPr>
          <w:p w14:paraId="16EB722E" w14:textId="77777777" w:rsidR="007A3ECB" w:rsidRDefault="007A3ECB" w:rsidP="007A3ECB">
            <w:pPr>
              <w:rPr>
                <w:sz w:val="20"/>
                <w:szCs w:val="20"/>
              </w:rPr>
            </w:pPr>
          </w:p>
        </w:tc>
      </w:tr>
      <w:tr w:rsidR="007A3ECB" w14:paraId="48FD4167" w14:textId="77777777" w:rsidTr="007A3ECB">
        <w:trPr>
          <w:trHeight w:val="270"/>
        </w:trPr>
        <w:tc>
          <w:tcPr>
            <w:tcW w:w="3710" w:type="dxa"/>
            <w:tcBorders>
              <w:top w:val="nil"/>
              <w:left w:val="single" w:sz="4" w:space="0" w:color="000000"/>
              <w:bottom w:val="single" w:sz="4" w:space="0" w:color="000000"/>
              <w:right w:val="single" w:sz="4" w:space="0" w:color="000000"/>
            </w:tcBorders>
            <w:shd w:val="clear" w:color="auto" w:fill="auto"/>
            <w:noWrap/>
            <w:vAlign w:val="bottom"/>
            <w:hideMark/>
          </w:tcPr>
          <w:p w14:paraId="3C4CA024" w14:textId="77777777" w:rsidR="007A3ECB" w:rsidRDefault="007A3ECB" w:rsidP="007A3ECB">
            <w:pPr>
              <w:rPr>
                <w:rFonts w:ascii="Calibri" w:hAnsi="Calibri" w:cs="Calibri"/>
                <w:color w:val="000000"/>
              </w:rPr>
            </w:pPr>
            <w:r>
              <w:rPr>
                <w:rFonts w:ascii="Calibri" w:hAnsi="Calibri" w:cs="Calibri"/>
                <w:color w:val="000000"/>
              </w:rPr>
              <w:t>Total number of reactions</w:t>
            </w:r>
          </w:p>
        </w:tc>
        <w:tc>
          <w:tcPr>
            <w:tcW w:w="2211" w:type="dxa"/>
            <w:tcBorders>
              <w:top w:val="nil"/>
              <w:left w:val="nil"/>
              <w:bottom w:val="single" w:sz="4" w:space="0" w:color="000000"/>
              <w:right w:val="single" w:sz="4" w:space="0" w:color="000000"/>
            </w:tcBorders>
            <w:shd w:val="clear" w:color="auto" w:fill="auto"/>
            <w:noWrap/>
            <w:vAlign w:val="bottom"/>
            <w:hideMark/>
          </w:tcPr>
          <w:p w14:paraId="62A85C11" w14:textId="77777777" w:rsidR="007A3ECB" w:rsidRDefault="007A3ECB" w:rsidP="007A3ECB">
            <w:pPr>
              <w:jc w:val="right"/>
              <w:rPr>
                <w:rFonts w:ascii="Calibri" w:hAnsi="Calibri" w:cs="Calibri"/>
                <w:color w:val="000000"/>
              </w:rPr>
            </w:pPr>
            <w:r>
              <w:rPr>
                <w:rFonts w:ascii="Calibri" w:hAnsi="Calibri" w:cs="Calibri"/>
                <w:color w:val="000000"/>
              </w:rPr>
              <w:t>2</w:t>
            </w:r>
          </w:p>
        </w:tc>
        <w:tc>
          <w:tcPr>
            <w:tcW w:w="2175" w:type="dxa"/>
            <w:tcBorders>
              <w:top w:val="nil"/>
              <w:left w:val="nil"/>
              <w:bottom w:val="nil"/>
              <w:right w:val="nil"/>
            </w:tcBorders>
            <w:shd w:val="clear" w:color="auto" w:fill="auto"/>
            <w:noWrap/>
            <w:vAlign w:val="bottom"/>
            <w:hideMark/>
          </w:tcPr>
          <w:p w14:paraId="6FE0F3F4" w14:textId="77777777" w:rsidR="007A3ECB" w:rsidRDefault="007A3ECB" w:rsidP="007A3ECB">
            <w:pPr>
              <w:jc w:val="right"/>
              <w:rPr>
                <w:rFonts w:ascii="Calibri" w:hAnsi="Calibri" w:cs="Calibri"/>
                <w:color w:val="000000"/>
              </w:rPr>
            </w:pPr>
          </w:p>
        </w:tc>
        <w:tc>
          <w:tcPr>
            <w:tcW w:w="1498" w:type="dxa"/>
            <w:tcBorders>
              <w:top w:val="nil"/>
              <w:left w:val="nil"/>
              <w:bottom w:val="nil"/>
              <w:right w:val="nil"/>
            </w:tcBorders>
            <w:shd w:val="clear" w:color="auto" w:fill="auto"/>
            <w:noWrap/>
            <w:vAlign w:val="bottom"/>
            <w:hideMark/>
          </w:tcPr>
          <w:p w14:paraId="23FBDA8B" w14:textId="77777777" w:rsidR="007A3ECB" w:rsidRDefault="007A3ECB" w:rsidP="007A3ECB">
            <w:pPr>
              <w:rPr>
                <w:sz w:val="20"/>
                <w:szCs w:val="20"/>
              </w:rPr>
            </w:pPr>
          </w:p>
        </w:tc>
        <w:tc>
          <w:tcPr>
            <w:tcW w:w="1443" w:type="dxa"/>
            <w:tcBorders>
              <w:top w:val="nil"/>
              <w:left w:val="nil"/>
              <w:bottom w:val="nil"/>
              <w:right w:val="nil"/>
            </w:tcBorders>
            <w:shd w:val="clear" w:color="auto" w:fill="auto"/>
            <w:noWrap/>
            <w:vAlign w:val="bottom"/>
            <w:hideMark/>
          </w:tcPr>
          <w:p w14:paraId="0FFBC690" w14:textId="77777777" w:rsidR="007A3ECB" w:rsidRDefault="007A3ECB" w:rsidP="007A3ECB">
            <w:pPr>
              <w:rPr>
                <w:sz w:val="20"/>
                <w:szCs w:val="20"/>
              </w:rPr>
            </w:pPr>
          </w:p>
        </w:tc>
      </w:tr>
      <w:tr w:rsidR="007A3ECB" w14:paraId="660A2ACD" w14:textId="77777777" w:rsidTr="007A3ECB">
        <w:trPr>
          <w:trHeight w:val="270"/>
        </w:trPr>
        <w:tc>
          <w:tcPr>
            <w:tcW w:w="3710" w:type="dxa"/>
            <w:tcBorders>
              <w:top w:val="nil"/>
              <w:left w:val="nil"/>
              <w:bottom w:val="nil"/>
              <w:right w:val="nil"/>
            </w:tcBorders>
            <w:shd w:val="clear" w:color="auto" w:fill="auto"/>
            <w:noWrap/>
            <w:vAlign w:val="bottom"/>
            <w:hideMark/>
          </w:tcPr>
          <w:p w14:paraId="36C2E403" w14:textId="77777777" w:rsidR="007A3ECB" w:rsidRDefault="007A3ECB" w:rsidP="007A3ECB">
            <w:pPr>
              <w:rPr>
                <w:sz w:val="20"/>
                <w:szCs w:val="20"/>
              </w:rPr>
            </w:pPr>
          </w:p>
        </w:tc>
        <w:tc>
          <w:tcPr>
            <w:tcW w:w="2211" w:type="dxa"/>
            <w:tcBorders>
              <w:top w:val="nil"/>
              <w:left w:val="nil"/>
              <w:bottom w:val="nil"/>
              <w:right w:val="nil"/>
            </w:tcBorders>
            <w:shd w:val="clear" w:color="auto" w:fill="auto"/>
            <w:noWrap/>
            <w:vAlign w:val="bottom"/>
            <w:hideMark/>
          </w:tcPr>
          <w:p w14:paraId="6DB20787" w14:textId="77777777" w:rsidR="007A3ECB" w:rsidRDefault="007A3ECB" w:rsidP="007A3ECB">
            <w:pPr>
              <w:rPr>
                <w:sz w:val="20"/>
                <w:szCs w:val="20"/>
              </w:rPr>
            </w:pPr>
          </w:p>
        </w:tc>
        <w:tc>
          <w:tcPr>
            <w:tcW w:w="2175" w:type="dxa"/>
            <w:tcBorders>
              <w:top w:val="nil"/>
              <w:left w:val="nil"/>
              <w:bottom w:val="nil"/>
              <w:right w:val="nil"/>
            </w:tcBorders>
            <w:shd w:val="clear" w:color="auto" w:fill="auto"/>
            <w:noWrap/>
            <w:vAlign w:val="bottom"/>
            <w:hideMark/>
          </w:tcPr>
          <w:p w14:paraId="61D7A7F9" w14:textId="77777777" w:rsidR="007A3ECB" w:rsidRDefault="007A3ECB" w:rsidP="007A3ECB">
            <w:pPr>
              <w:rPr>
                <w:sz w:val="20"/>
                <w:szCs w:val="20"/>
              </w:rPr>
            </w:pPr>
          </w:p>
        </w:tc>
        <w:tc>
          <w:tcPr>
            <w:tcW w:w="1498" w:type="dxa"/>
            <w:tcBorders>
              <w:top w:val="nil"/>
              <w:left w:val="nil"/>
              <w:bottom w:val="nil"/>
              <w:right w:val="nil"/>
            </w:tcBorders>
            <w:shd w:val="clear" w:color="auto" w:fill="auto"/>
            <w:noWrap/>
            <w:vAlign w:val="bottom"/>
            <w:hideMark/>
          </w:tcPr>
          <w:p w14:paraId="2953E4E2" w14:textId="77777777" w:rsidR="007A3ECB" w:rsidRDefault="007A3ECB" w:rsidP="007A3ECB">
            <w:pPr>
              <w:rPr>
                <w:sz w:val="20"/>
                <w:szCs w:val="20"/>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807B62" w14:textId="77777777" w:rsidR="007A3ECB" w:rsidRDefault="007A3ECB" w:rsidP="007A3ECB">
            <w:pPr>
              <w:rPr>
                <w:rFonts w:ascii="Calibri" w:hAnsi="Calibri" w:cs="Calibri"/>
                <w:b/>
                <w:bCs/>
                <w:color w:val="000000"/>
              </w:rPr>
            </w:pPr>
            <w:r>
              <w:rPr>
                <w:rFonts w:ascii="Calibri" w:hAnsi="Calibri" w:cs="Calibri"/>
                <w:b/>
                <w:bCs/>
                <w:color w:val="000000"/>
              </w:rPr>
              <w:t>Factor</w:t>
            </w:r>
          </w:p>
        </w:tc>
      </w:tr>
      <w:tr w:rsidR="007A3ECB" w14:paraId="4EA2BF2B" w14:textId="77777777" w:rsidTr="007A3ECB">
        <w:trPr>
          <w:trHeight w:val="270"/>
        </w:trPr>
        <w:tc>
          <w:tcPr>
            <w:tcW w:w="37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F18F043" w14:textId="77777777" w:rsidR="007A3ECB" w:rsidRDefault="007A3ECB" w:rsidP="007A3ECB">
            <w:pPr>
              <w:rPr>
                <w:rFonts w:ascii="Calibri" w:hAnsi="Calibri" w:cs="Calibri"/>
                <w:b/>
                <w:bCs/>
                <w:color w:val="000000"/>
              </w:rPr>
            </w:pPr>
            <w:r>
              <w:rPr>
                <w:rFonts w:ascii="Calibri" w:hAnsi="Calibri" w:cs="Calibri"/>
                <w:b/>
                <w:bCs/>
                <w:color w:val="000000"/>
              </w:rPr>
              <w:t>Component</w:t>
            </w:r>
          </w:p>
        </w:tc>
        <w:tc>
          <w:tcPr>
            <w:tcW w:w="2211" w:type="dxa"/>
            <w:tcBorders>
              <w:top w:val="single" w:sz="4" w:space="0" w:color="000000"/>
              <w:left w:val="nil"/>
              <w:bottom w:val="single" w:sz="4" w:space="0" w:color="000000"/>
              <w:right w:val="single" w:sz="4" w:space="0" w:color="000000"/>
            </w:tcBorders>
            <w:shd w:val="clear" w:color="auto" w:fill="auto"/>
            <w:noWrap/>
            <w:vAlign w:val="bottom"/>
            <w:hideMark/>
          </w:tcPr>
          <w:p w14:paraId="6AC6027E" w14:textId="77777777" w:rsidR="007A3ECB" w:rsidRDefault="007A3ECB" w:rsidP="007A3ECB">
            <w:pPr>
              <w:rPr>
                <w:rFonts w:ascii="Calibri" w:hAnsi="Calibri" w:cs="Calibri"/>
                <w:b/>
                <w:bCs/>
                <w:color w:val="000000"/>
              </w:rPr>
            </w:pPr>
            <w:r>
              <w:rPr>
                <w:rFonts w:ascii="Calibri" w:hAnsi="Calibri" w:cs="Calibri"/>
                <w:b/>
                <w:bCs/>
                <w:color w:val="000000"/>
              </w:rPr>
              <w:t>Stock concentration</w:t>
            </w:r>
          </w:p>
        </w:tc>
        <w:tc>
          <w:tcPr>
            <w:tcW w:w="2175" w:type="dxa"/>
            <w:tcBorders>
              <w:top w:val="single" w:sz="4" w:space="0" w:color="000000"/>
              <w:left w:val="nil"/>
              <w:bottom w:val="single" w:sz="4" w:space="0" w:color="000000"/>
              <w:right w:val="single" w:sz="4" w:space="0" w:color="000000"/>
            </w:tcBorders>
            <w:shd w:val="clear" w:color="auto" w:fill="auto"/>
            <w:noWrap/>
            <w:vAlign w:val="bottom"/>
            <w:hideMark/>
          </w:tcPr>
          <w:p w14:paraId="495A98E7" w14:textId="77777777" w:rsidR="007A3ECB" w:rsidRDefault="007A3ECB" w:rsidP="007A3ECB">
            <w:pPr>
              <w:rPr>
                <w:rFonts w:ascii="Calibri" w:hAnsi="Calibri" w:cs="Calibri"/>
                <w:b/>
                <w:bCs/>
                <w:color w:val="000000"/>
              </w:rPr>
            </w:pPr>
            <w:r>
              <w:rPr>
                <w:rFonts w:ascii="Calibri" w:hAnsi="Calibri" w:cs="Calibri"/>
                <w:b/>
                <w:bCs/>
                <w:color w:val="000000"/>
              </w:rPr>
              <w:t>Final concentration</w:t>
            </w:r>
          </w:p>
        </w:tc>
        <w:tc>
          <w:tcPr>
            <w:tcW w:w="1498" w:type="dxa"/>
            <w:tcBorders>
              <w:top w:val="single" w:sz="4" w:space="0" w:color="000000"/>
              <w:left w:val="nil"/>
              <w:bottom w:val="single" w:sz="4" w:space="0" w:color="000000"/>
              <w:right w:val="single" w:sz="4" w:space="0" w:color="000000"/>
            </w:tcBorders>
            <w:shd w:val="clear" w:color="auto" w:fill="auto"/>
            <w:noWrap/>
            <w:vAlign w:val="bottom"/>
            <w:hideMark/>
          </w:tcPr>
          <w:p w14:paraId="33A8BCCC" w14:textId="77777777" w:rsidR="007A3ECB" w:rsidRDefault="007A3ECB" w:rsidP="007A3ECB">
            <w:pPr>
              <w:rPr>
                <w:rFonts w:ascii="Calibri" w:hAnsi="Calibri" w:cs="Calibri"/>
                <w:b/>
                <w:bCs/>
                <w:color w:val="000000"/>
              </w:rPr>
            </w:pPr>
            <w:r>
              <w:rPr>
                <w:rFonts w:ascii="Calibri" w:hAnsi="Calibri" w:cs="Calibri"/>
                <w:b/>
                <w:bCs/>
                <w:color w:val="000000"/>
              </w:rPr>
              <w:t xml:space="preserve">1 </w:t>
            </w:r>
            <w:proofErr w:type="spellStart"/>
            <w:r>
              <w:rPr>
                <w:rFonts w:ascii="Calibri" w:hAnsi="Calibri" w:cs="Calibri"/>
                <w:b/>
                <w:bCs/>
                <w:color w:val="000000"/>
              </w:rPr>
              <w:t>rxn</w:t>
            </w:r>
            <w:proofErr w:type="spellEnd"/>
            <w:r>
              <w:rPr>
                <w:rFonts w:ascii="Calibri" w:hAnsi="Calibri" w:cs="Calibri"/>
                <w:b/>
                <w:bCs/>
                <w:color w:val="000000"/>
              </w:rPr>
              <w:t xml:space="preserve"> volume</w:t>
            </w:r>
          </w:p>
        </w:tc>
        <w:tc>
          <w:tcPr>
            <w:tcW w:w="1443" w:type="dxa"/>
            <w:tcBorders>
              <w:top w:val="nil"/>
              <w:left w:val="nil"/>
              <w:bottom w:val="single" w:sz="4" w:space="0" w:color="000000"/>
              <w:right w:val="single" w:sz="4" w:space="0" w:color="000000"/>
            </w:tcBorders>
            <w:shd w:val="clear" w:color="auto" w:fill="auto"/>
            <w:noWrap/>
            <w:vAlign w:val="bottom"/>
            <w:hideMark/>
          </w:tcPr>
          <w:p w14:paraId="6B5FA0A5" w14:textId="77777777" w:rsidR="007A3ECB" w:rsidRDefault="007A3ECB" w:rsidP="007A3ECB">
            <w:pPr>
              <w:jc w:val="right"/>
              <w:rPr>
                <w:rFonts w:ascii="Calibri" w:hAnsi="Calibri" w:cs="Calibri"/>
                <w:color w:val="000000"/>
              </w:rPr>
            </w:pPr>
            <w:r>
              <w:rPr>
                <w:rFonts w:ascii="Calibri" w:hAnsi="Calibri" w:cs="Calibri"/>
                <w:color w:val="000000"/>
              </w:rPr>
              <w:t>3</w:t>
            </w:r>
          </w:p>
        </w:tc>
      </w:tr>
      <w:tr w:rsidR="007A3ECB" w14:paraId="2F697129" w14:textId="77777777" w:rsidTr="007A3ECB">
        <w:trPr>
          <w:trHeight w:val="270"/>
        </w:trPr>
        <w:tc>
          <w:tcPr>
            <w:tcW w:w="3710" w:type="dxa"/>
            <w:tcBorders>
              <w:top w:val="nil"/>
              <w:left w:val="nil"/>
              <w:bottom w:val="nil"/>
              <w:right w:val="nil"/>
            </w:tcBorders>
            <w:shd w:val="clear" w:color="auto" w:fill="auto"/>
            <w:noWrap/>
            <w:vAlign w:val="bottom"/>
            <w:hideMark/>
          </w:tcPr>
          <w:p w14:paraId="548CBDBF" w14:textId="77777777" w:rsidR="007A3ECB" w:rsidRDefault="007A3ECB" w:rsidP="007A3ECB">
            <w:pPr>
              <w:rPr>
                <w:rFonts w:ascii="Calibri" w:hAnsi="Calibri" w:cs="Calibri"/>
                <w:color w:val="000000"/>
              </w:rPr>
            </w:pPr>
            <w:r>
              <w:rPr>
                <w:rFonts w:ascii="Calibri" w:hAnsi="Calibri" w:cs="Calibri"/>
                <w:color w:val="000000"/>
              </w:rPr>
              <w:t>ddiH2O</w:t>
            </w:r>
          </w:p>
        </w:tc>
        <w:tc>
          <w:tcPr>
            <w:tcW w:w="2211" w:type="dxa"/>
            <w:tcBorders>
              <w:top w:val="nil"/>
              <w:left w:val="single" w:sz="4" w:space="0" w:color="000000"/>
              <w:bottom w:val="single" w:sz="4" w:space="0" w:color="000000"/>
              <w:right w:val="single" w:sz="4" w:space="0" w:color="000000"/>
            </w:tcBorders>
            <w:shd w:val="clear" w:color="auto" w:fill="auto"/>
            <w:noWrap/>
            <w:vAlign w:val="bottom"/>
            <w:hideMark/>
          </w:tcPr>
          <w:p w14:paraId="36581C28" w14:textId="77777777" w:rsidR="007A3ECB" w:rsidRDefault="007A3ECB" w:rsidP="007A3ECB">
            <w:pPr>
              <w:rPr>
                <w:rFonts w:ascii="Calibri" w:hAnsi="Calibri" w:cs="Calibri"/>
                <w:color w:val="000000"/>
              </w:rPr>
            </w:pPr>
            <w:r>
              <w:rPr>
                <w:rFonts w:ascii="Calibri" w:hAnsi="Calibri" w:cs="Calibri"/>
                <w:color w:val="000000"/>
              </w:rPr>
              <w:t> </w:t>
            </w:r>
          </w:p>
        </w:tc>
        <w:tc>
          <w:tcPr>
            <w:tcW w:w="2175" w:type="dxa"/>
            <w:tcBorders>
              <w:top w:val="nil"/>
              <w:left w:val="nil"/>
              <w:bottom w:val="single" w:sz="4" w:space="0" w:color="000000"/>
              <w:right w:val="single" w:sz="4" w:space="0" w:color="000000"/>
            </w:tcBorders>
            <w:shd w:val="clear" w:color="auto" w:fill="auto"/>
            <w:noWrap/>
            <w:vAlign w:val="bottom"/>
            <w:hideMark/>
          </w:tcPr>
          <w:p w14:paraId="6D3D0737" w14:textId="77777777" w:rsidR="007A3ECB" w:rsidRDefault="007A3ECB" w:rsidP="007A3ECB">
            <w:pPr>
              <w:rPr>
                <w:rFonts w:ascii="Calibri" w:hAnsi="Calibri" w:cs="Calibri"/>
                <w:color w:val="000000"/>
              </w:rPr>
            </w:pPr>
            <w:r>
              <w:rPr>
                <w:rFonts w:ascii="Calibri" w:hAnsi="Calibri" w:cs="Calibri"/>
                <w:color w:val="000000"/>
              </w:rPr>
              <w:t> </w:t>
            </w:r>
          </w:p>
        </w:tc>
        <w:tc>
          <w:tcPr>
            <w:tcW w:w="1498" w:type="dxa"/>
            <w:tcBorders>
              <w:top w:val="nil"/>
              <w:left w:val="nil"/>
              <w:bottom w:val="single" w:sz="4" w:space="0" w:color="000000"/>
              <w:right w:val="single" w:sz="4" w:space="0" w:color="000000"/>
            </w:tcBorders>
            <w:shd w:val="clear" w:color="auto" w:fill="auto"/>
            <w:noWrap/>
            <w:vAlign w:val="bottom"/>
            <w:hideMark/>
          </w:tcPr>
          <w:p w14:paraId="594ABD45" w14:textId="77777777" w:rsidR="007A3ECB" w:rsidRDefault="007A3ECB" w:rsidP="007A3ECB">
            <w:pPr>
              <w:jc w:val="right"/>
              <w:rPr>
                <w:rFonts w:ascii="Calibri" w:hAnsi="Calibri" w:cs="Calibri"/>
                <w:color w:val="000000"/>
              </w:rPr>
            </w:pPr>
            <w:r>
              <w:rPr>
                <w:rFonts w:ascii="Calibri" w:hAnsi="Calibri" w:cs="Calibri"/>
                <w:color w:val="000000"/>
              </w:rPr>
              <w:t>62.0</w:t>
            </w:r>
          </w:p>
        </w:tc>
        <w:tc>
          <w:tcPr>
            <w:tcW w:w="1443" w:type="dxa"/>
            <w:tcBorders>
              <w:top w:val="nil"/>
              <w:left w:val="nil"/>
              <w:bottom w:val="single" w:sz="4" w:space="0" w:color="000000"/>
              <w:right w:val="single" w:sz="4" w:space="0" w:color="000000"/>
            </w:tcBorders>
            <w:shd w:val="clear" w:color="auto" w:fill="auto"/>
            <w:noWrap/>
            <w:vAlign w:val="bottom"/>
            <w:hideMark/>
          </w:tcPr>
          <w:p w14:paraId="234BD650" w14:textId="77777777" w:rsidR="007A3ECB" w:rsidRDefault="007A3ECB" w:rsidP="007A3ECB">
            <w:pPr>
              <w:jc w:val="right"/>
              <w:rPr>
                <w:rFonts w:ascii="Calibri" w:hAnsi="Calibri" w:cs="Calibri"/>
                <w:color w:val="000000"/>
              </w:rPr>
            </w:pPr>
            <w:r>
              <w:rPr>
                <w:rFonts w:ascii="Calibri" w:hAnsi="Calibri" w:cs="Calibri"/>
                <w:color w:val="000000"/>
              </w:rPr>
              <w:t>186</w:t>
            </w:r>
          </w:p>
        </w:tc>
      </w:tr>
      <w:tr w:rsidR="007A3ECB" w14:paraId="30773921" w14:textId="77777777" w:rsidTr="007A3ECB">
        <w:trPr>
          <w:trHeight w:val="270"/>
        </w:trPr>
        <w:tc>
          <w:tcPr>
            <w:tcW w:w="37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B271146" w14:textId="77777777" w:rsidR="007A3ECB" w:rsidRDefault="007A3ECB" w:rsidP="007A3ECB">
            <w:pPr>
              <w:rPr>
                <w:rFonts w:ascii="Calibri" w:hAnsi="Calibri" w:cs="Calibri"/>
                <w:color w:val="000000"/>
              </w:rPr>
            </w:pPr>
            <w:proofErr w:type="spellStart"/>
            <w:r>
              <w:rPr>
                <w:rFonts w:ascii="Calibri" w:hAnsi="Calibri" w:cs="Calibri"/>
                <w:color w:val="000000"/>
              </w:rPr>
              <w:t>PrimeSTAR</w:t>
            </w:r>
            <w:proofErr w:type="spellEnd"/>
            <w:r>
              <w:rPr>
                <w:rFonts w:ascii="Calibri" w:hAnsi="Calibri" w:cs="Calibri"/>
                <w:color w:val="000000"/>
              </w:rPr>
              <w:t xml:space="preserve"> GXL Buffer</w:t>
            </w:r>
          </w:p>
        </w:tc>
        <w:tc>
          <w:tcPr>
            <w:tcW w:w="2211" w:type="dxa"/>
            <w:tcBorders>
              <w:top w:val="nil"/>
              <w:left w:val="nil"/>
              <w:bottom w:val="single" w:sz="4" w:space="0" w:color="000000"/>
              <w:right w:val="single" w:sz="4" w:space="0" w:color="000000"/>
            </w:tcBorders>
            <w:shd w:val="clear" w:color="auto" w:fill="auto"/>
            <w:noWrap/>
            <w:vAlign w:val="bottom"/>
            <w:hideMark/>
          </w:tcPr>
          <w:p w14:paraId="24CEB367" w14:textId="77777777" w:rsidR="007A3ECB" w:rsidRDefault="007A3ECB" w:rsidP="007A3ECB">
            <w:pPr>
              <w:rPr>
                <w:rFonts w:ascii="Calibri" w:hAnsi="Calibri" w:cs="Calibri"/>
                <w:color w:val="000000"/>
              </w:rPr>
            </w:pPr>
            <w:r>
              <w:rPr>
                <w:rFonts w:ascii="Calibri" w:hAnsi="Calibri" w:cs="Calibri"/>
                <w:color w:val="000000"/>
              </w:rPr>
              <w:t>5x</w:t>
            </w:r>
          </w:p>
        </w:tc>
        <w:tc>
          <w:tcPr>
            <w:tcW w:w="2175" w:type="dxa"/>
            <w:tcBorders>
              <w:top w:val="nil"/>
              <w:left w:val="nil"/>
              <w:bottom w:val="single" w:sz="4" w:space="0" w:color="000000"/>
              <w:right w:val="single" w:sz="4" w:space="0" w:color="000000"/>
            </w:tcBorders>
            <w:shd w:val="clear" w:color="auto" w:fill="auto"/>
            <w:noWrap/>
            <w:vAlign w:val="bottom"/>
            <w:hideMark/>
          </w:tcPr>
          <w:p w14:paraId="28C52B65" w14:textId="77777777" w:rsidR="007A3ECB" w:rsidRDefault="007A3ECB" w:rsidP="007A3ECB">
            <w:pPr>
              <w:rPr>
                <w:rFonts w:ascii="Calibri" w:hAnsi="Calibri" w:cs="Calibri"/>
                <w:color w:val="000000"/>
              </w:rPr>
            </w:pPr>
            <w:r>
              <w:rPr>
                <w:rFonts w:ascii="Calibri" w:hAnsi="Calibri" w:cs="Calibri"/>
                <w:color w:val="000000"/>
              </w:rPr>
              <w:t>1x</w:t>
            </w:r>
          </w:p>
        </w:tc>
        <w:tc>
          <w:tcPr>
            <w:tcW w:w="1498" w:type="dxa"/>
            <w:tcBorders>
              <w:top w:val="nil"/>
              <w:left w:val="nil"/>
              <w:bottom w:val="single" w:sz="4" w:space="0" w:color="000000"/>
              <w:right w:val="single" w:sz="4" w:space="0" w:color="000000"/>
            </w:tcBorders>
            <w:shd w:val="clear" w:color="auto" w:fill="auto"/>
            <w:noWrap/>
            <w:vAlign w:val="bottom"/>
            <w:hideMark/>
          </w:tcPr>
          <w:p w14:paraId="2F1E8547" w14:textId="77777777" w:rsidR="007A3ECB" w:rsidRDefault="007A3ECB" w:rsidP="007A3ECB">
            <w:pPr>
              <w:jc w:val="right"/>
              <w:rPr>
                <w:rFonts w:ascii="Calibri" w:hAnsi="Calibri" w:cs="Calibri"/>
                <w:color w:val="000000"/>
              </w:rPr>
            </w:pPr>
            <w:r>
              <w:rPr>
                <w:rFonts w:ascii="Calibri" w:hAnsi="Calibri" w:cs="Calibri"/>
                <w:color w:val="000000"/>
              </w:rPr>
              <w:t>20.0</w:t>
            </w:r>
          </w:p>
        </w:tc>
        <w:tc>
          <w:tcPr>
            <w:tcW w:w="1443" w:type="dxa"/>
            <w:tcBorders>
              <w:top w:val="nil"/>
              <w:left w:val="nil"/>
              <w:bottom w:val="single" w:sz="4" w:space="0" w:color="000000"/>
              <w:right w:val="single" w:sz="4" w:space="0" w:color="000000"/>
            </w:tcBorders>
            <w:shd w:val="clear" w:color="auto" w:fill="auto"/>
            <w:noWrap/>
            <w:vAlign w:val="bottom"/>
            <w:hideMark/>
          </w:tcPr>
          <w:p w14:paraId="40EBC87D" w14:textId="77777777" w:rsidR="007A3ECB" w:rsidRDefault="007A3ECB" w:rsidP="007A3ECB">
            <w:pPr>
              <w:jc w:val="right"/>
              <w:rPr>
                <w:rFonts w:ascii="Calibri" w:hAnsi="Calibri" w:cs="Calibri"/>
                <w:color w:val="000000"/>
              </w:rPr>
            </w:pPr>
            <w:r>
              <w:rPr>
                <w:rFonts w:ascii="Calibri" w:hAnsi="Calibri" w:cs="Calibri"/>
                <w:color w:val="000000"/>
              </w:rPr>
              <w:t>60</w:t>
            </w:r>
          </w:p>
        </w:tc>
      </w:tr>
      <w:tr w:rsidR="007A3ECB" w14:paraId="2A06BB01" w14:textId="77777777" w:rsidTr="007A3ECB">
        <w:trPr>
          <w:trHeight w:val="270"/>
        </w:trPr>
        <w:tc>
          <w:tcPr>
            <w:tcW w:w="3710" w:type="dxa"/>
            <w:tcBorders>
              <w:top w:val="nil"/>
              <w:left w:val="single" w:sz="4" w:space="0" w:color="000000"/>
              <w:bottom w:val="single" w:sz="4" w:space="0" w:color="000000"/>
              <w:right w:val="single" w:sz="4" w:space="0" w:color="000000"/>
            </w:tcBorders>
            <w:shd w:val="clear" w:color="auto" w:fill="auto"/>
            <w:noWrap/>
            <w:vAlign w:val="bottom"/>
            <w:hideMark/>
          </w:tcPr>
          <w:p w14:paraId="68D77908" w14:textId="77777777" w:rsidR="007A3ECB" w:rsidRDefault="007A3ECB" w:rsidP="007A3ECB">
            <w:pPr>
              <w:rPr>
                <w:rFonts w:ascii="Calibri" w:hAnsi="Calibri" w:cs="Calibri"/>
                <w:color w:val="000000"/>
              </w:rPr>
            </w:pPr>
            <w:r>
              <w:rPr>
                <w:rFonts w:ascii="Calibri" w:hAnsi="Calibri" w:cs="Calibri"/>
                <w:color w:val="000000"/>
              </w:rPr>
              <w:t>dNTPs</w:t>
            </w:r>
          </w:p>
        </w:tc>
        <w:tc>
          <w:tcPr>
            <w:tcW w:w="2211" w:type="dxa"/>
            <w:tcBorders>
              <w:top w:val="nil"/>
              <w:left w:val="nil"/>
              <w:bottom w:val="single" w:sz="4" w:space="0" w:color="000000"/>
              <w:right w:val="single" w:sz="4" w:space="0" w:color="000000"/>
            </w:tcBorders>
            <w:shd w:val="clear" w:color="auto" w:fill="auto"/>
            <w:noWrap/>
            <w:vAlign w:val="bottom"/>
            <w:hideMark/>
          </w:tcPr>
          <w:p w14:paraId="2D4B2424" w14:textId="77777777" w:rsidR="007A3ECB" w:rsidRDefault="007A3ECB" w:rsidP="007A3ECB">
            <w:pPr>
              <w:rPr>
                <w:rFonts w:ascii="Calibri" w:hAnsi="Calibri" w:cs="Calibri"/>
                <w:color w:val="000000"/>
              </w:rPr>
            </w:pPr>
            <w:r>
              <w:rPr>
                <w:rFonts w:ascii="Calibri" w:hAnsi="Calibri" w:cs="Calibri"/>
                <w:color w:val="000000"/>
              </w:rPr>
              <w:t>2.5 mM</w:t>
            </w:r>
          </w:p>
        </w:tc>
        <w:tc>
          <w:tcPr>
            <w:tcW w:w="2175" w:type="dxa"/>
            <w:tcBorders>
              <w:top w:val="nil"/>
              <w:left w:val="nil"/>
              <w:bottom w:val="single" w:sz="4" w:space="0" w:color="000000"/>
              <w:right w:val="single" w:sz="4" w:space="0" w:color="000000"/>
            </w:tcBorders>
            <w:shd w:val="clear" w:color="auto" w:fill="auto"/>
            <w:noWrap/>
            <w:vAlign w:val="bottom"/>
            <w:hideMark/>
          </w:tcPr>
          <w:p w14:paraId="36B632B3" w14:textId="77777777" w:rsidR="007A3ECB" w:rsidRDefault="007A3ECB" w:rsidP="007A3ECB">
            <w:pPr>
              <w:rPr>
                <w:rFonts w:ascii="Calibri" w:hAnsi="Calibri" w:cs="Calibri"/>
                <w:color w:val="000000"/>
              </w:rPr>
            </w:pPr>
            <w:r>
              <w:rPr>
                <w:rFonts w:ascii="Calibri" w:hAnsi="Calibri" w:cs="Calibri"/>
                <w:color w:val="000000"/>
              </w:rPr>
              <w:t>0.2 mM</w:t>
            </w:r>
          </w:p>
        </w:tc>
        <w:tc>
          <w:tcPr>
            <w:tcW w:w="1498" w:type="dxa"/>
            <w:tcBorders>
              <w:top w:val="nil"/>
              <w:left w:val="nil"/>
              <w:bottom w:val="single" w:sz="4" w:space="0" w:color="000000"/>
              <w:right w:val="single" w:sz="4" w:space="0" w:color="000000"/>
            </w:tcBorders>
            <w:shd w:val="clear" w:color="auto" w:fill="auto"/>
            <w:noWrap/>
            <w:vAlign w:val="bottom"/>
            <w:hideMark/>
          </w:tcPr>
          <w:p w14:paraId="06C3CAA8" w14:textId="77777777" w:rsidR="007A3ECB" w:rsidRDefault="007A3ECB" w:rsidP="007A3ECB">
            <w:pPr>
              <w:jc w:val="right"/>
              <w:rPr>
                <w:rFonts w:ascii="Calibri" w:hAnsi="Calibri" w:cs="Calibri"/>
                <w:color w:val="000000"/>
              </w:rPr>
            </w:pPr>
            <w:r>
              <w:rPr>
                <w:rFonts w:ascii="Calibri" w:hAnsi="Calibri" w:cs="Calibri"/>
                <w:color w:val="000000"/>
              </w:rPr>
              <w:t>8.0</w:t>
            </w:r>
          </w:p>
        </w:tc>
        <w:tc>
          <w:tcPr>
            <w:tcW w:w="1443" w:type="dxa"/>
            <w:tcBorders>
              <w:top w:val="nil"/>
              <w:left w:val="nil"/>
              <w:bottom w:val="single" w:sz="4" w:space="0" w:color="000000"/>
              <w:right w:val="single" w:sz="4" w:space="0" w:color="000000"/>
            </w:tcBorders>
            <w:shd w:val="clear" w:color="auto" w:fill="auto"/>
            <w:noWrap/>
            <w:vAlign w:val="bottom"/>
            <w:hideMark/>
          </w:tcPr>
          <w:p w14:paraId="20424967" w14:textId="77777777" w:rsidR="007A3ECB" w:rsidRDefault="007A3ECB" w:rsidP="007A3ECB">
            <w:pPr>
              <w:jc w:val="right"/>
              <w:rPr>
                <w:rFonts w:ascii="Calibri" w:hAnsi="Calibri" w:cs="Calibri"/>
                <w:color w:val="000000"/>
              </w:rPr>
            </w:pPr>
            <w:r>
              <w:rPr>
                <w:rFonts w:ascii="Calibri" w:hAnsi="Calibri" w:cs="Calibri"/>
                <w:color w:val="000000"/>
              </w:rPr>
              <w:t>24</w:t>
            </w:r>
          </w:p>
        </w:tc>
      </w:tr>
      <w:tr w:rsidR="007A3ECB" w14:paraId="7E87E4FE" w14:textId="77777777" w:rsidTr="007A3ECB">
        <w:trPr>
          <w:trHeight w:val="270"/>
        </w:trPr>
        <w:tc>
          <w:tcPr>
            <w:tcW w:w="3710" w:type="dxa"/>
            <w:tcBorders>
              <w:top w:val="nil"/>
              <w:left w:val="single" w:sz="4" w:space="0" w:color="000000"/>
              <w:bottom w:val="single" w:sz="4" w:space="0" w:color="000000"/>
              <w:right w:val="single" w:sz="4" w:space="0" w:color="000000"/>
            </w:tcBorders>
            <w:shd w:val="clear" w:color="auto" w:fill="auto"/>
            <w:noWrap/>
            <w:vAlign w:val="bottom"/>
            <w:hideMark/>
          </w:tcPr>
          <w:p w14:paraId="5F40CCE2" w14:textId="77777777" w:rsidR="007A3ECB" w:rsidRDefault="007A3ECB" w:rsidP="007A3ECB">
            <w:pPr>
              <w:rPr>
                <w:rFonts w:ascii="Calibri" w:hAnsi="Calibri" w:cs="Calibri"/>
                <w:color w:val="000000"/>
              </w:rPr>
            </w:pPr>
            <w:r>
              <w:rPr>
                <w:rFonts w:ascii="Calibri" w:hAnsi="Calibri" w:cs="Calibri"/>
                <w:color w:val="000000"/>
              </w:rPr>
              <w:t>oligo F</w:t>
            </w:r>
          </w:p>
        </w:tc>
        <w:tc>
          <w:tcPr>
            <w:tcW w:w="2211" w:type="dxa"/>
            <w:tcBorders>
              <w:top w:val="nil"/>
              <w:left w:val="nil"/>
              <w:bottom w:val="single" w:sz="4" w:space="0" w:color="000000"/>
              <w:right w:val="single" w:sz="4" w:space="0" w:color="000000"/>
            </w:tcBorders>
            <w:shd w:val="clear" w:color="auto" w:fill="auto"/>
            <w:noWrap/>
            <w:vAlign w:val="bottom"/>
            <w:hideMark/>
          </w:tcPr>
          <w:p w14:paraId="5400EACB" w14:textId="77777777" w:rsidR="007A3ECB" w:rsidRDefault="007A3ECB" w:rsidP="007A3ECB">
            <w:pPr>
              <w:rPr>
                <w:rFonts w:ascii="Calibri" w:hAnsi="Calibri" w:cs="Calibri"/>
                <w:color w:val="000000"/>
              </w:rPr>
            </w:pPr>
            <w:r>
              <w:rPr>
                <w:rFonts w:ascii="Calibri" w:hAnsi="Calibri" w:cs="Calibri"/>
                <w:color w:val="000000"/>
              </w:rPr>
              <w:t xml:space="preserve">10 </w:t>
            </w:r>
            <w:proofErr w:type="spellStart"/>
            <w:proofErr w:type="gramStart"/>
            <w:r>
              <w:rPr>
                <w:rFonts w:ascii="Calibri" w:hAnsi="Calibri" w:cs="Calibri"/>
                <w:color w:val="000000"/>
              </w:rPr>
              <w:t>uM</w:t>
            </w:r>
            <w:proofErr w:type="spellEnd"/>
            <w:proofErr w:type="gramEnd"/>
          </w:p>
        </w:tc>
        <w:tc>
          <w:tcPr>
            <w:tcW w:w="2175" w:type="dxa"/>
            <w:tcBorders>
              <w:top w:val="nil"/>
              <w:left w:val="nil"/>
              <w:bottom w:val="single" w:sz="4" w:space="0" w:color="000000"/>
              <w:right w:val="single" w:sz="4" w:space="0" w:color="000000"/>
            </w:tcBorders>
            <w:shd w:val="clear" w:color="auto" w:fill="auto"/>
            <w:noWrap/>
            <w:vAlign w:val="bottom"/>
            <w:hideMark/>
          </w:tcPr>
          <w:p w14:paraId="423C4EC7" w14:textId="77777777" w:rsidR="007A3ECB" w:rsidRDefault="007A3ECB" w:rsidP="007A3ECB">
            <w:pPr>
              <w:rPr>
                <w:rFonts w:ascii="Calibri" w:hAnsi="Calibri" w:cs="Calibri"/>
                <w:color w:val="000000"/>
              </w:rPr>
            </w:pPr>
            <w:r>
              <w:rPr>
                <w:rFonts w:ascii="Calibri" w:hAnsi="Calibri" w:cs="Calibri"/>
                <w:color w:val="000000"/>
              </w:rPr>
              <w:t xml:space="preserve">0.3 </w:t>
            </w:r>
            <w:proofErr w:type="spellStart"/>
            <w:r>
              <w:rPr>
                <w:rFonts w:ascii="Calibri" w:hAnsi="Calibri" w:cs="Calibri"/>
                <w:color w:val="000000"/>
              </w:rPr>
              <w:t>uM</w:t>
            </w:r>
            <w:proofErr w:type="spellEnd"/>
          </w:p>
        </w:tc>
        <w:tc>
          <w:tcPr>
            <w:tcW w:w="1498" w:type="dxa"/>
            <w:tcBorders>
              <w:top w:val="nil"/>
              <w:left w:val="nil"/>
              <w:bottom w:val="single" w:sz="4" w:space="0" w:color="000000"/>
              <w:right w:val="single" w:sz="4" w:space="0" w:color="000000"/>
            </w:tcBorders>
            <w:shd w:val="clear" w:color="auto" w:fill="auto"/>
            <w:noWrap/>
            <w:vAlign w:val="bottom"/>
            <w:hideMark/>
          </w:tcPr>
          <w:p w14:paraId="1EA70AC0" w14:textId="77777777" w:rsidR="007A3ECB" w:rsidRDefault="007A3ECB" w:rsidP="007A3ECB">
            <w:pPr>
              <w:jc w:val="right"/>
              <w:rPr>
                <w:rFonts w:ascii="Calibri" w:hAnsi="Calibri" w:cs="Calibri"/>
                <w:color w:val="000000"/>
              </w:rPr>
            </w:pPr>
            <w:r>
              <w:rPr>
                <w:rFonts w:ascii="Calibri" w:hAnsi="Calibri" w:cs="Calibri"/>
                <w:color w:val="000000"/>
              </w:rPr>
              <w:t>3.0</w:t>
            </w:r>
          </w:p>
        </w:tc>
        <w:tc>
          <w:tcPr>
            <w:tcW w:w="1443" w:type="dxa"/>
            <w:tcBorders>
              <w:top w:val="nil"/>
              <w:left w:val="nil"/>
              <w:bottom w:val="single" w:sz="4" w:space="0" w:color="000000"/>
              <w:right w:val="single" w:sz="4" w:space="0" w:color="000000"/>
            </w:tcBorders>
            <w:shd w:val="clear" w:color="auto" w:fill="auto"/>
            <w:noWrap/>
            <w:vAlign w:val="bottom"/>
            <w:hideMark/>
          </w:tcPr>
          <w:p w14:paraId="09543528" w14:textId="77777777" w:rsidR="007A3ECB" w:rsidRDefault="007A3ECB" w:rsidP="007A3ECB">
            <w:pPr>
              <w:jc w:val="right"/>
              <w:rPr>
                <w:rFonts w:ascii="Calibri" w:hAnsi="Calibri" w:cs="Calibri"/>
                <w:color w:val="000000"/>
              </w:rPr>
            </w:pPr>
            <w:r>
              <w:rPr>
                <w:rFonts w:ascii="Calibri" w:hAnsi="Calibri" w:cs="Calibri"/>
                <w:color w:val="000000"/>
              </w:rPr>
              <w:t>9</w:t>
            </w:r>
          </w:p>
        </w:tc>
      </w:tr>
      <w:tr w:rsidR="007A3ECB" w14:paraId="7310BDCB" w14:textId="77777777" w:rsidTr="007A3ECB">
        <w:trPr>
          <w:trHeight w:val="270"/>
        </w:trPr>
        <w:tc>
          <w:tcPr>
            <w:tcW w:w="3710" w:type="dxa"/>
            <w:tcBorders>
              <w:top w:val="nil"/>
              <w:left w:val="single" w:sz="4" w:space="0" w:color="000000"/>
              <w:bottom w:val="single" w:sz="4" w:space="0" w:color="000000"/>
              <w:right w:val="single" w:sz="4" w:space="0" w:color="000000"/>
            </w:tcBorders>
            <w:shd w:val="clear" w:color="auto" w:fill="auto"/>
            <w:noWrap/>
            <w:vAlign w:val="bottom"/>
            <w:hideMark/>
          </w:tcPr>
          <w:p w14:paraId="3E68DD95" w14:textId="77777777" w:rsidR="007A3ECB" w:rsidRDefault="007A3ECB" w:rsidP="007A3ECB">
            <w:pPr>
              <w:rPr>
                <w:rFonts w:ascii="Calibri" w:hAnsi="Calibri" w:cs="Calibri"/>
                <w:color w:val="000000"/>
              </w:rPr>
            </w:pPr>
            <w:r>
              <w:rPr>
                <w:rFonts w:ascii="Calibri" w:hAnsi="Calibri" w:cs="Calibri"/>
                <w:color w:val="000000"/>
              </w:rPr>
              <w:t>oligo R</w:t>
            </w:r>
          </w:p>
        </w:tc>
        <w:tc>
          <w:tcPr>
            <w:tcW w:w="2211" w:type="dxa"/>
            <w:tcBorders>
              <w:top w:val="nil"/>
              <w:left w:val="nil"/>
              <w:bottom w:val="single" w:sz="4" w:space="0" w:color="000000"/>
              <w:right w:val="single" w:sz="4" w:space="0" w:color="000000"/>
            </w:tcBorders>
            <w:shd w:val="clear" w:color="auto" w:fill="auto"/>
            <w:noWrap/>
            <w:vAlign w:val="bottom"/>
            <w:hideMark/>
          </w:tcPr>
          <w:p w14:paraId="580979F7" w14:textId="77777777" w:rsidR="007A3ECB" w:rsidRDefault="007A3ECB" w:rsidP="007A3ECB">
            <w:pPr>
              <w:rPr>
                <w:rFonts w:ascii="Calibri" w:hAnsi="Calibri" w:cs="Calibri"/>
                <w:color w:val="000000"/>
              </w:rPr>
            </w:pPr>
            <w:r>
              <w:rPr>
                <w:rFonts w:ascii="Calibri" w:hAnsi="Calibri" w:cs="Calibri"/>
                <w:color w:val="000000"/>
              </w:rPr>
              <w:t xml:space="preserve">10 </w:t>
            </w:r>
            <w:proofErr w:type="spellStart"/>
            <w:proofErr w:type="gramStart"/>
            <w:r>
              <w:rPr>
                <w:rFonts w:ascii="Calibri" w:hAnsi="Calibri" w:cs="Calibri"/>
                <w:color w:val="000000"/>
              </w:rPr>
              <w:t>uM</w:t>
            </w:r>
            <w:proofErr w:type="spellEnd"/>
            <w:proofErr w:type="gramEnd"/>
          </w:p>
        </w:tc>
        <w:tc>
          <w:tcPr>
            <w:tcW w:w="2175" w:type="dxa"/>
            <w:tcBorders>
              <w:top w:val="nil"/>
              <w:left w:val="nil"/>
              <w:bottom w:val="single" w:sz="4" w:space="0" w:color="000000"/>
              <w:right w:val="single" w:sz="4" w:space="0" w:color="000000"/>
            </w:tcBorders>
            <w:shd w:val="clear" w:color="auto" w:fill="auto"/>
            <w:noWrap/>
            <w:vAlign w:val="bottom"/>
            <w:hideMark/>
          </w:tcPr>
          <w:p w14:paraId="7E98D497" w14:textId="77777777" w:rsidR="007A3ECB" w:rsidRDefault="007A3ECB" w:rsidP="007A3ECB">
            <w:pPr>
              <w:rPr>
                <w:rFonts w:ascii="Calibri" w:hAnsi="Calibri" w:cs="Calibri"/>
                <w:color w:val="000000"/>
              </w:rPr>
            </w:pPr>
            <w:r>
              <w:rPr>
                <w:rFonts w:ascii="Calibri" w:hAnsi="Calibri" w:cs="Calibri"/>
                <w:color w:val="000000"/>
              </w:rPr>
              <w:t xml:space="preserve">0.3 </w:t>
            </w:r>
            <w:proofErr w:type="spellStart"/>
            <w:r>
              <w:rPr>
                <w:rFonts w:ascii="Calibri" w:hAnsi="Calibri" w:cs="Calibri"/>
                <w:color w:val="000000"/>
              </w:rPr>
              <w:t>uM</w:t>
            </w:r>
            <w:proofErr w:type="spellEnd"/>
          </w:p>
        </w:tc>
        <w:tc>
          <w:tcPr>
            <w:tcW w:w="1498" w:type="dxa"/>
            <w:tcBorders>
              <w:top w:val="nil"/>
              <w:left w:val="nil"/>
              <w:bottom w:val="single" w:sz="4" w:space="0" w:color="000000"/>
              <w:right w:val="single" w:sz="4" w:space="0" w:color="000000"/>
            </w:tcBorders>
            <w:shd w:val="clear" w:color="auto" w:fill="auto"/>
            <w:noWrap/>
            <w:vAlign w:val="bottom"/>
            <w:hideMark/>
          </w:tcPr>
          <w:p w14:paraId="48209938" w14:textId="77777777" w:rsidR="007A3ECB" w:rsidRDefault="007A3ECB" w:rsidP="007A3ECB">
            <w:pPr>
              <w:jc w:val="right"/>
              <w:rPr>
                <w:rFonts w:ascii="Calibri" w:hAnsi="Calibri" w:cs="Calibri"/>
                <w:color w:val="000000"/>
              </w:rPr>
            </w:pPr>
            <w:r>
              <w:rPr>
                <w:rFonts w:ascii="Calibri" w:hAnsi="Calibri" w:cs="Calibri"/>
                <w:color w:val="000000"/>
              </w:rPr>
              <w:t>3.0</w:t>
            </w:r>
          </w:p>
        </w:tc>
        <w:tc>
          <w:tcPr>
            <w:tcW w:w="1443" w:type="dxa"/>
            <w:tcBorders>
              <w:top w:val="nil"/>
              <w:left w:val="nil"/>
              <w:bottom w:val="single" w:sz="4" w:space="0" w:color="000000"/>
              <w:right w:val="single" w:sz="4" w:space="0" w:color="000000"/>
            </w:tcBorders>
            <w:shd w:val="clear" w:color="auto" w:fill="auto"/>
            <w:noWrap/>
            <w:vAlign w:val="bottom"/>
            <w:hideMark/>
          </w:tcPr>
          <w:p w14:paraId="25A2D6A2" w14:textId="77777777" w:rsidR="007A3ECB" w:rsidRDefault="007A3ECB" w:rsidP="007A3ECB">
            <w:pPr>
              <w:jc w:val="right"/>
              <w:rPr>
                <w:rFonts w:ascii="Calibri" w:hAnsi="Calibri" w:cs="Calibri"/>
                <w:color w:val="000000"/>
              </w:rPr>
            </w:pPr>
            <w:r>
              <w:rPr>
                <w:rFonts w:ascii="Calibri" w:hAnsi="Calibri" w:cs="Calibri"/>
                <w:color w:val="000000"/>
              </w:rPr>
              <w:t>9</w:t>
            </w:r>
          </w:p>
        </w:tc>
      </w:tr>
      <w:tr w:rsidR="007A3ECB" w14:paraId="516BCAF7" w14:textId="77777777" w:rsidTr="007A3ECB">
        <w:trPr>
          <w:trHeight w:val="270"/>
        </w:trPr>
        <w:tc>
          <w:tcPr>
            <w:tcW w:w="3710" w:type="dxa"/>
            <w:tcBorders>
              <w:top w:val="nil"/>
              <w:left w:val="single" w:sz="4" w:space="0" w:color="000000"/>
              <w:bottom w:val="single" w:sz="4" w:space="0" w:color="000000"/>
              <w:right w:val="single" w:sz="4" w:space="0" w:color="000000"/>
            </w:tcBorders>
            <w:shd w:val="clear" w:color="auto" w:fill="auto"/>
            <w:noWrap/>
            <w:vAlign w:val="bottom"/>
            <w:hideMark/>
          </w:tcPr>
          <w:p w14:paraId="644E16BF" w14:textId="77777777" w:rsidR="007A3ECB" w:rsidRDefault="007A3ECB" w:rsidP="007A3ECB">
            <w:pPr>
              <w:rPr>
                <w:rFonts w:ascii="Calibri" w:hAnsi="Calibri" w:cs="Calibri"/>
                <w:color w:val="000000"/>
              </w:rPr>
            </w:pPr>
            <w:r>
              <w:rPr>
                <w:rFonts w:ascii="Calibri" w:hAnsi="Calibri" w:cs="Calibri"/>
                <w:color w:val="000000"/>
              </w:rPr>
              <w:t>template</w:t>
            </w:r>
          </w:p>
        </w:tc>
        <w:tc>
          <w:tcPr>
            <w:tcW w:w="2211" w:type="dxa"/>
            <w:tcBorders>
              <w:top w:val="nil"/>
              <w:left w:val="nil"/>
              <w:bottom w:val="single" w:sz="4" w:space="0" w:color="000000"/>
              <w:right w:val="single" w:sz="4" w:space="0" w:color="000000"/>
            </w:tcBorders>
            <w:shd w:val="clear" w:color="auto" w:fill="auto"/>
            <w:noWrap/>
            <w:vAlign w:val="bottom"/>
            <w:hideMark/>
          </w:tcPr>
          <w:p w14:paraId="22CB7CEC" w14:textId="77777777" w:rsidR="007A3ECB" w:rsidRDefault="007A3ECB" w:rsidP="007A3ECB">
            <w:pPr>
              <w:rPr>
                <w:rFonts w:ascii="Calibri" w:hAnsi="Calibri" w:cs="Calibri"/>
                <w:color w:val="000000"/>
              </w:rPr>
            </w:pPr>
            <w:r>
              <w:rPr>
                <w:rFonts w:ascii="Calibri" w:hAnsi="Calibri" w:cs="Calibri"/>
                <w:color w:val="000000"/>
              </w:rPr>
              <w:t>100 ng/</w:t>
            </w:r>
            <w:proofErr w:type="spellStart"/>
            <w:r>
              <w:rPr>
                <w:rFonts w:ascii="Calibri" w:hAnsi="Calibri" w:cs="Calibri"/>
                <w:color w:val="000000"/>
              </w:rPr>
              <w:t>ul</w:t>
            </w:r>
            <w:proofErr w:type="spellEnd"/>
          </w:p>
        </w:tc>
        <w:tc>
          <w:tcPr>
            <w:tcW w:w="2175" w:type="dxa"/>
            <w:tcBorders>
              <w:top w:val="nil"/>
              <w:left w:val="nil"/>
              <w:bottom w:val="single" w:sz="4" w:space="0" w:color="000000"/>
              <w:right w:val="single" w:sz="4" w:space="0" w:color="000000"/>
            </w:tcBorders>
            <w:shd w:val="clear" w:color="auto" w:fill="auto"/>
            <w:noWrap/>
            <w:vAlign w:val="bottom"/>
            <w:hideMark/>
          </w:tcPr>
          <w:p w14:paraId="738433E9" w14:textId="77777777" w:rsidR="007A3ECB" w:rsidRDefault="007A3ECB" w:rsidP="007A3ECB">
            <w:pPr>
              <w:rPr>
                <w:rFonts w:ascii="Calibri" w:hAnsi="Calibri" w:cs="Calibri"/>
                <w:color w:val="000000"/>
              </w:rPr>
            </w:pPr>
            <w:r>
              <w:rPr>
                <w:rFonts w:ascii="Calibri" w:hAnsi="Calibri" w:cs="Calibri"/>
                <w:color w:val="000000"/>
              </w:rPr>
              <w:t>2 ng/</w:t>
            </w:r>
            <w:proofErr w:type="spellStart"/>
            <w:r>
              <w:rPr>
                <w:rFonts w:ascii="Calibri" w:hAnsi="Calibri" w:cs="Calibri"/>
                <w:color w:val="000000"/>
              </w:rPr>
              <w:t>ul</w:t>
            </w:r>
            <w:proofErr w:type="spellEnd"/>
          </w:p>
        </w:tc>
        <w:tc>
          <w:tcPr>
            <w:tcW w:w="1498" w:type="dxa"/>
            <w:tcBorders>
              <w:top w:val="nil"/>
              <w:left w:val="nil"/>
              <w:bottom w:val="single" w:sz="4" w:space="0" w:color="000000"/>
              <w:right w:val="single" w:sz="4" w:space="0" w:color="000000"/>
            </w:tcBorders>
            <w:shd w:val="clear" w:color="auto" w:fill="auto"/>
            <w:noWrap/>
            <w:vAlign w:val="bottom"/>
            <w:hideMark/>
          </w:tcPr>
          <w:p w14:paraId="31C86B1B" w14:textId="77777777" w:rsidR="007A3ECB" w:rsidRDefault="007A3ECB" w:rsidP="007A3ECB">
            <w:pPr>
              <w:jc w:val="right"/>
              <w:rPr>
                <w:rFonts w:ascii="Calibri" w:hAnsi="Calibri" w:cs="Calibri"/>
                <w:color w:val="000000"/>
              </w:rPr>
            </w:pPr>
            <w:r>
              <w:rPr>
                <w:rFonts w:ascii="Calibri" w:hAnsi="Calibri" w:cs="Calibri"/>
                <w:color w:val="000000"/>
              </w:rPr>
              <w:t>2.0</w:t>
            </w:r>
          </w:p>
        </w:tc>
        <w:tc>
          <w:tcPr>
            <w:tcW w:w="1443" w:type="dxa"/>
            <w:tcBorders>
              <w:top w:val="nil"/>
              <w:left w:val="nil"/>
              <w:bottom w:val="single" w:sz="4" w:space="0" w:color="000000"/>
              <w:right w:val="single" w:sz="4" w:space="0" w:color="000000"/>
            </w:tcBorders>
            <w:shd w:val="clear" w:color="auto" w:fill="auto"/>
            <w:noWrap/>
            <w:vAlign w:val="bottom"/>
            <w:hideMark/>
          </w:tcPr>
          <w:p w14:paraId="70C1AF37" w14:textId="77777777" w:rsidR="007A3ECB" w:rsidRDefault="007A3ECB" w:rsidP="007A3ECB">
            <w:pPr>
              <w:jc w:val="right"/>
              <w:rPr>
                <w:rFonts w:ascii="Calibri" w:hAnsi="Calibri" w:cs="Calibri"/>
                <w:color w:val="000000"/>
              </w:rPr>
            </w:pPr>
            <w:r>
              <w:rPr>
                <w:rFonts w:ascii="Calibri" w:hAnsi="Calibri" w:cs="Calibri"/>
                <w:color w:val="000000"/>
              </w:rPr>
              <w:t> </w:t>
            </w:r>
          </w:p>
        </w:tc>
      </w:tr>
      <w:tr w:rsidR="007A3ECB" w14:paraId="73015916" w14:textId="77777777" w:rsidTr="007A3ECB">
        <w:trPr>
          <w:trHeight w:val="270"/>
        </w:trPr>
        <w:tc>
          <w:tcPr>
            <w:tcW w:w="3710" w:type="dxa"/>
            <w:tcBorders>
              <w:top w:val="nil"/>
              <w:left w:val="single" w:sz="4" w:space="0" w:color="000000"/>
              <w:bottom w:val="single" w:sz="4" w:space="0" w:color="000000"/>
              <w:right w:val="single" w:sz="4" w:space="0" w:color="000000"/>
            </w:tcBorders>
            <w:shd w:val="clear" w:color="auto" w:fill="auto"/>
            <w:noWrap/>
            <w:vAlign w:val="bottom"/>
            <w:hideMark/>
          </w:tcPr>
          <w:p w14:paraId="2F56347B" w14:textId="77777777" w:rsidR="007A3ECB" w:rsidRDefault="007A3ECB" w:rsidP="007A3ECB">
            <w:pPr>
              <w:rPr>
                <w:rFonts w:ascii="Calibri" w:hAnsi="Calibri" w:cs="Calibri"/>
                <w:color w:val="000000"/>
              </w:rPr>
            </w:pPr>
            <w:proofErr w:type="spellStart"/>
            <w:r>
              <w:rPr>
                <w:rFonts w:ascii="Calibri" w:hAnsi="Calibri" w:cs="Calibri"/>
                <w:color w:val="000000"/>
              </w:rPr>
              <w:t>PrimeSTAR</w:t>
            </w:r>
            <w:proofErr w:type="spellEnd"/>
            <w:r>
              <w:rPr>
                <w:rFonts w:ascii="Calibri" w:hAnsi="Calibri" w:cs="Calibri"/>
                <w:color w:val="000000"/>
              </w:rPr>
              <w:t xml:space="preserve"> GXL DNA Polymerase</w:t>
            </w:r>
          </w:p>
        </w:tc>
        <w:tc>
          <w:tcPr>
            <w:tcW w:w="2211" w:type="dxa"/>
            <w:tcBorders>
              <w:top w:val="nil"/>
              <w:left w:val="nil"/>
              <w:bottom w:val="single" w:sz="4" w:space="0" w:color="000000"/>
              <w:right w:val="single" w:sz="4" w:space="0" w:color="000000"/>
            </w:tcBorders>
            <w:shd w:val="clear" w:color="auto" w:fill="auto"/>
            <w:noWrap/>
            <w:vAlign w:val="bottom"/>
            <w:hideMark/>
          </w:tcPr>
          <w:p w14:paraId="192828DB" w14:textId="77777777" w:rsidR="007A3ECB" w:rsidRDefault="007A3ECB" w:rsidP="007A3ECB">
            <w:pPr>
              <w:rPr>
                <w:rFonts w:ascii="Calibri" w:hAnsi="Calibri" w:cs="Calibri"/>
                <w:color w:val="000000"/>
              </w:rPr>
            </w:pPr>
            <w:r>
              <w:rPr>
                <w:rFonts w:ascii="Calibri" w:hAnsi="Calibri" w:cs="Calibri"/>
                <w:color w:val="000000"/>
              </w:rPr>
              <w:t>1.25 U/</w:t>
            </w:r>
            <w:proofErr w:type="spellStart"/>
            <w:r>
              <w:rPr>
                <w:rFonts w:ascii="Calibri" w:hAnsi="Calibri" w:cs="Calibri"/>
                <w:color w:val="000000"/>
              </w:rPr>
              <w:t>ul</w:t>
            </w:r>
            <w:proofErr w:type="spellEnd"/>
          </w:p>
        </w:tc>
        <w:tc>
          <w:tcPr>
            <w:tcW w:w="2175" w:type="dxa"/>
            <w:tcBorders>
              <w:top w:val="nil"/>
              <w:left w:val="nil"/>
              <w:bottom w:val="single" w:sz="4" w:space="0" w:color="000000"/>
              <w:right w:val="single" w:sz="4" w:space="0" w:color="000000"/>
            </w:tcBorders>
            <w:shd w:val="clear" w:color="auto" w:fill="auto"/>
            <w:noWrap/>
            <w:vAlign w:val="bottom"/>
            <w:hideMark/>
          </w:tcPr>
          <w:p w14:paraId="34B408B1" w14:textId="77777777" w:rsidR="007A3ECB" w:rsidRDefault="007A3ECB" w:rsidP="007A3ECB">
            <w:pPr>
              <w:rPr>
                <w:rFonts w:ascii="Calibri" w:hAnsi="Calibri" w:cs="Calibri"/>
                <w:color w:val="000000"/>
              </w:rPr>
            </w:pPr>
            <w:r>
              <w:rPr>
                <w:rFonts w:ascii="Calibri" w:hAnsi="Calibri" w:cs="Calibri"/>
                <w:color w:val="000000"/>
              </w:rPr>
              <w:t>0.025 U/</w:t>
            </w:r>
            <w:proofErr w:type="spellStart"/>
            <w:r>
              <w:rPr>
                <w:rFonts w:ascii="Calibri" w:hAnsi="Calibri" w:cs="Calibri"/>
                <w:color w:val="000000"/>
              </w:rPr>
              <w:t>ul</w:t>
            </w:r>
            <w:proofErr w:type="spellEnd"/>
          </w:p>
        </w:tc>
        <w:tc>
          <w:tcPr>
            <w:tcW w:w="1498" w:type="dxa"/>
            <w:tcBorders>
              <w:top w:val="nil"/>
              <w:left w:val="nil"/>
              <w:bottom w:val="single" w:sz="4" w:space="0" w:color="000000"/>
              <w:right w:val="single" w:sz="4" w:space="0" w:color="000000"/>
            </w:tcBorders>
            <w:shd w:val="clear" w:color="auto" w:fill="auto"/>
            <w:noWrap/>
            <w:vAlign w:val="bottom"/>
            <w:hideMark/>
          </w:tcPr>
          <w:p w14:paraId="79BE2B70" w14:textId="77777777" w:rsidR="007A3ECB" w:rsidRDefault="007A3ECB" w:rsidP="007A3ECB">
            <w:pPr>
              <w:jc w:val="right"/>
              <w:rPr>
                <w:rFonts w:ascii="Calibri" w:hAnsi="Calibri" w:cs="Calibri"/>
                <w:color w:val="000000"/>
              </w:rPr>
            </w:pPr>
            <w:r>
              <w:rPr>
                <w:rFonts w:ascii="Calibri" w:hAnsi="Calibri" w:cs="Calibri"/>
                <w:color w:val="000000"/>
              </w:rPr>
              <w:t>2.0</w:t>
            </w:r>
          </w:p>
        </w:tc>
        <w:tc>
          <w:tcPr>
            <w:tcW w:w="1443" w:type="dxa"/>
            <w:tcBorders>
              <w:top w:val="nil"/>
              <w:left w:val="nil"/>
              <w:bottom w:val="single" w:sz="4" w:space="0" w:color="000000"/>
              <w:right w:val="single" w:sz="4" w:space="0" w:color="000000"/>
            </w:tcBorders>
            <w:shd w:val="clear" w:color="auto" w:fill="auto"/>
            <w:noWrap/>
            <w:vAlign w:val="bottom"/>
            <w:hideMark/>
          </w:tcPr>
          <w:p w14:paraId="0F957049" w14:textId="77777777" w:rsidR="007A3ECB" w:rsidRDefault="007A3ECB" w:rsidP="007A3ECB">
            <w:pPr>
              <w:jc w:val="right"/>
              <w:rPr>
                <w:rFonts w:ascii="Calibri" w:hAnsi="Calibri" w:cs="Calibri"/>
                <w:color w:val="000000"/>
              </w:rPr>
            </w:pPr>
            <w:r>
              <w:rPr>
                <w:rFonts w:ascii="Calibri" w:hAnsi="Calibri" w:cs="Calibri"/>
                <w:color w:val="000000"/>
              </w:rPr>
              <w:t>6</w:t>
            </w:r>
          </w:p>
        </w:tc>
      </w:tr>
      <w:tr w:rsidR="007A3ECB" w14:paraId="043176A8" w14:textId="77777777" w:rsidTr="007A3ECB">
        <w:trPr>
          <w:trHeight w:val="270"/>
        </w:trPr>
        <w:tc>
          <w:tcPr>
            <w:tcW w:w="3710" w:type="dxa"/>
            <w:tcBorders>
              <w:top w:val="nil"/>
              <w:left w:val="single" w:sz="4" w:space="0" w:color="000000"/>
              <w:bottom w:val="single" w:sz="4" w:space="0" w:color="000000"/>
              <w:right w:val="single" w:sz="4" w:space="0" w:color="000000"/>
            </w:tcBorders>
            <w:shd w:val="clear" w:color="auto" w:fill="auto"/>
            <w:noWrap/>
            <w:vAlign w:val="bottom"/>
            <w:hideMark/>
          </w:tcPr>
          <w:p w14:paraId="15C3A684" w14:textId="77777777" w:rsidR="007A3ECB" w:rsidRDefault="007A3ECB" w:rsidP="007A3ECB">
            <w:pPr>
              <w:rPr>
                <w:rFonts w:ascii="Arial" w:hAnsi="Arial" w:cs="Arial"/>
                <w:color w:val="000000"/>
              </w:rPr>
            </w:pPr>
            <w:r>
              <w:rPr>
                <w:rFonts w:ascii="Arial" w:hAnsi="Arial" w:cs="Arial"/>
                <w:color w:val="000000"/>
              </w:rPr>
              <w:t> </w:t>
            </w:r>
          </w:p>
        </w:tc>
        <w:tc>
          <w:tcPr>
            <w:tcW w:w="2211" w:type="dxa"/>
            <w:tcBorders>
              <w:top w:val="nil"/>
              <w:left w:val="nil"/>
              <w:bottom w:val="single" w:sz="4" w:space="0" w:color="000000"/>
              <w:right w:val="single" w:sz="4" w:space="0" w:color="000000"/>
            </w:tcBorders>
            <w:shd w:val="clear" w:color="auto" w:fill="auto"/>
            <w:noWrap/>
            <w:vAlign w:val="bottom"/>
            <w:hideMark/>
          </w:tcPr>
          <w:p w14:paraId="0DD7E3A8" w14:textId="77777777" w:rsidR="007A3ECB" w:rsidRDefault="007A3ECB" w:rsidP="007A3ECB">
            <w:pPr>
              <w:rPr>
                <w:rFonts w:ascii="Calibri" w:hAnsi="Calibri" w:cs="Calibri"/>
                <w:color w:val="000000"/>
              </w:rPr>
            </w:pPr>
            <w:r>
              <w:rPr>
                <w:rFonts w:ascii="Calibri" w:hAnsi="Calibri" w:cs="Calibri"/>
                <w:color w:val="000000"/>
              </w:rPr>
              <w:t> </w:t>
            </w:r>
          </w:p>
        </w:tc>
        <w:tc>
          <w:tcPr>
            <w:tcW w:w="2175" w:type="dxa"/>
            <w:tcBorders>
              <w:top w:val="nil"/>
              <w:left w:val="nil"/>
              <w:bottom w:val="single" w:sz="4" w:space="0" w:color="000000"/>
              <w:right w:val="single" w:sz="4" w:space="0" w:color="000000"/>
            </w:tcBorders>
            <w:shd w:val="clear" w:color="auto" w:fill="auto"/>
            <w:noWrap/>
            <w:vAlign w:val="bottom"/>
            <w:hideMark/>
          </w:tcPr>
          <w:p w14:paraId="2E45655F" w14:textId="77777777" w:rsidR="007A3ECB" w:rsidRDefault="007A3ECB" w:rsidP="007A3ECB">
            <w:pPr>
              <w:rPr>
                <w:rFonts w:ascii="Calibri" w:hAnsi="Calibri" w:cs="Calibri"/>
                <w:color w:val="000000"/>
              </w:rPr>
            </w:pPr>
            <w:r>
              <w:rPr>
                <w:rFonts w:ascii="Calibri" w:hAnsi="Calibri" w:cs="Calibri"/>
                <w:color w:val="000000"/>
              </w:rPr>
              <w:t>Total volume</w:t>
            </w:r>
          </w:p>
        </w:tc>
        <w:tc>
          <w:tcPr>
            <w:tcW w:w="1498" w:type="dxa"/>
            <w:tcBorders>
              <w:top w:val="nil"/>
              <w:left w:val="nil"/>
              <w:bottom w:val="single" w:sz="4" w:space="0" w:color="000000"/>
              <w:right w:val="single" w:sz="4" w:space="0" w:color="000000"/>
            </w:tcBorders>
            <w:shd w:val="clear" w:color="auto" w:fill="auto"/>
            <w:noWrap/>
            <w:vAlign w:val="bottom"/>
            <w:hideMark/>
          </w:tcPr>
          <w:p w14:paraId="374EAFF9" w14:textId="77777777" w:rsidR="007A3ECB" w:rsidRDefault="007A3ECB" w:rsidP="007A3ECB">
            <w:pPr>
              <w:jc w:val="right"/>
              <w:rPr>
                <w:rFonts w:ascii="Calibri" w:hAnsi="Calibri" w:cs="Calibri"/>
                <w:color w:val="000000"/>
              </w:rPr>
            </w:pPr>
            <w:r>
              <w:rPr>
                <w:rFonts w:ascii="Calibri" w:hAnsi="Calibri" w:cs="Calibri"/>
                <w:color w:val="000000"/>
              </w:rPr>
              <w:t>100</w:t>
            </w:r>
          </w:p>
        </w:tc>
        <w:tc>
          <w:tcPr>
            <w:tcW w:w="1443" w:type="dxa"/>
            <w:tcBorders>
              <w:top w:val="nil"/>
              <w:left w:val="nil"/>
              <w:bottom w:val="single" w:sz="4" w:space="0" w:color="000000"/>
              <w:right w:val="single" w:sz="4" w:space="0" w:color="000000"/>
            </w:tcBorders>
            <w:shd w:val="clear" w:color="auto" w:fill="auto"/>
            <w:noWrap/>
            <w:vAlign w:val="bottom"/>
            <w:hideMark/>
          </w:tcPr>
          <w:p w14:paraId="60C1C1B7" w14:textId="77777777" w:rsidR="007A3ECB" w:rsidRDefault="007A3ECB" w:rsidP="007A3ECB">
            <w:pPr>
              <w:jc w:val="right"/>
              <w:rPr>
                <w:rFonts w:ascii="Calibri" w:hAnsi="Calibri" w:cs="Calibri"/>
                <w:color w:val="000000"/>
              </w:rPr>
            </w:pPr>
            <w:r>
              <w:rPr>
                <w:rFonts w:ascii="Calibri" w:hAnsi="Calibri" w:cs="Calibri"/>
                <w:color w:val="000000"/>
              </w:rPr>
              <w:t>294</w:t>
            </w:r>
          </w:p>
        </w:tc>
      </w:tr>
    </w:tbl>
    <w:p w14:paraId="4606291E" w14:textId="77777777" w:rsidR="007A3ECB" w:rsidRDefault="007A3ECB" w:rsidP="000921BB">
      <w:pPr>
        <w:spacing w:after="240" w:line="259" w:lineRule="auto"/>
      </w:pPr>
    </w:p>
    <w:p w14:paraId="236EBD33" w14:textId="77777777" w:rsidR="007A3ECB" w:rsidRDefault="007A3ECB" w:rsidP="00C77B5A">
      <w:pPr>
        <w:pStyle w:val="Heading3"/>
      </w:pPr>
    </w:p>
    <w:p w14:paraId="01788D48" w14:textId="3D19D78B" w:rsidR="00C77B5A" w:rsidRDefault="00C77B5A" w:rsidP="00C77B5A">
      <w:pPr>
        <w:pStyle w:val="Heading3"/>
      </w:pPr>
      <w:bookmarkStart w:id="86" w:name="_Toc171426145"/>
      <w:r>
        <w:t xml:space="preserve">PCR for Making </w:t>
      </w:r>
      <w:proofErr w:type="gramStart"/>
      <w:r>
        <w:t>pKR203</w:t>
      </w:r>
      <w:bookmarkEnd w:id="86"/>
      <w:proofErr w:type="gramEnd"/>
    </w:p>
    <w:tbl>
      <w:tblPr>
        <w:tblW w:w="6018" w:type="dxa"/>
        <w:tblInd w:w="-5" w:type="dxa"/>
        <w:tblLook w:val="04A0" w:firstRow="1" w:lastRow="0" w:firstColumn="1" w:lastColumn="0" w:noHBand="0" w:noVBand="1"/>
      </w:tblPr>
      <w:tblGrid>
        <w:gridCol w:w="1242"/>
        <w:gridCol w:w="3320"/>
        <w:gridCol w:w="1456"/>
      </w:tblGrid>
      <w:tr w:rsidR="007A3ECB" w14:paraId="011A8C53" w14:textId="77777777" w:rsidTr="001748F6">
        <w:trPr>
          <w:trHeight w:val="270"/>
        </w:trPr>
        <w:tc>
          <w:tcPr>
            <w:tcW w:w="12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817CAA" w14:textId="77777777" w:rsidR="007A3ECB" w:rsidRDefault="007A3ECB" w:rsidP="001748F6">
            <w:pPr>
              <w:jc w:val="center"/>
              <w:rPr>
                <w:rFonts w:ascii="Calibri" w:hAnsi="Calibri" w:cs="Calibri"/>
                <w:b/>
                <w:bCs/>
                <w:color w:val="000000"/>
              </w:rPr>
            </w:pPr>
            <w:r>
              <w:rPr>
                <w:rFonts w:ascii="Calibri" w:hAnsi="Calibri" w:cs="Calibri"/>
                <w:b/>
                <w:bCs/>
                <w:color w:val="000000"/>
              </w:rPr>
              <w:t>Reaction numbers</w:t>
            </w:r>
          </w:p>
        </w:tc>
        <w:tc>
          <w:tcPr>
            <w:tcW w:w="3320" w:type="dxa"/>
            <w:tcBorders>
              <w:top w:val="single" w:sz="4" w:space="0" w:color="000000"/>
              <w:left w:val="nil"/>
              <w:bottom w:val="single" w:sz="4" w:space="0" w:color="000000"/>
              <w:right w:val="single" w:sz="4" w:space="0" w:color="000000"/>
            </w:tcBorders>
            <w:shd w:val="clear" w:color="auto" w:fill="auto"/>
            <w:noWrap/>
            <w:vAlign w:val="center"/>
            <w:hideMark/>
          </w:tcPr>
          <w:p w14:paraId="0598684B" w14:textId="77777777" w:rsidR="007A3ECB" w:rsidRDefault="007A3ECB" w:rsidP="001748F6">
            <w:pPr>
              <w:rPr>
                <w:rFonts w:ascii="Calibri" w:hAnsi="Calibri" w:cs="Calibri"/>
                <w:b/>
                <w:bCs/>
                <w:color w:val="000000"/>
              </w:rPr>
            </w:pPr>
            <w:r>
              <w:rPr>
                <w:rFonts w:ascii="Calibri" w:hAnsi="Calibri" w:cs="Calibri"/>
                <w:b/>
                <w:bCs/>
                <w:color w:val="000000"/>
              </w:rPr>
              <w:t>Sample</w:t>
            </w:r>
          </w:p>
        </w:tc>
        <w:tc>
          <w:tcPr>
            <w:tcW w:w="1456" w:type="dxa"/>
            <w:tcBorders>
              <w:top w:val="single" w:sz="4" w:space="0" w:color="000000"/>
              <w:left w:val="nil"/>
              <w:bottom w:val="single" w:sz="4" w:space="0" w:color="000000"/>
              <w:right w:val="single" w:sz="4" w:space="0" w:color="000000"/>
            </w:tcBorders>
            <w:shd w:val="clear" w:color="auto" w:fill="auto"/>
            <w:vAlign w:val="center"/>
            <w:hideMark/>
          </w:tcPr>
          <w:p w14:paraId="42E5B341" w14:textId="77777777" w:rsidR="007A3ECB" w:rsidRDefault="007A3ECB" w:rsidP="001748F6">
            <w:pPr>
              <w:jc w:val="center"/>
              <w:rPr>
                <w:rFonts w:ascii="Calibri" w:hAnsi="Calibri" w:cs="Calibri"/>
                <w:b/>
                <w:bCs/>
                <w:color w:val="000000"/>
              </w:rPr>
            </w:pPr>
            <w:r>
              <w:rPr>
                <w:rFonts w:ascii="Calibri" w:hAnsi="Calibri" w:cs="Calibri"/>
                <w:b/>
                <w:bCs/>
                <w:color w:val="000000"/>
              </w:rPr>
              <w:t>Expected size</w:t>
            </w:r>
          </w:p>
        </w:tc>
      </w:tr>
      <w:tr w:rsidR="007A3ECB" w14:paraId="62FC8C51" w14:textId="77777777" w:rsidTr="001748F6">
        <w:trPr>
          <w:trHeight w:val="270"/>
        </w:trPr>
        <w:tc>
          <w:tcPr>
            <w:tcW w:w="1242" w:type="dxa"/>
            <w:tcBorders>
              <w:top w:val="nil"/>
              <w:left w:val="single" w:sz="4" w:space="0" w:color="000000"/>
              <w:bottom w:val="single" w:sz="4" w:space="0" w:color="000000"/>
              <w:right w:val="single" w:sz="4" w:space="0" w:color="000000"/>
            </w:tcBorders>
            <w:shd w:val="clear" w:color="auto" w:fill="auto"/>
            <w:noWrap/>
            <w:vAlign w:val="center"/>
            <w:hideMark/>
          </w:tcPr>
          <w:p w14:paraId="7285F91B" w14:textId="77777777" w:rsidR="007A3ECB" w:rsidRDefault="007A3ECB" w:rsidP="001748F6">
            <w:pPr>
              <w:jc w:val="center"/>
              <w:rPr>
                <w:rFonts w:ascii="Calibri" w:hAnsi="Calibri" w:cs="Calibri"/>
                <w:color w:val="000000"/>
              </w:rPr>
            </w:pPr>
            <w:r>
              <w:rPr>
                <w:rFonts w:ascii="Calibri" w:hAnsi="Calibri" w:cs="Calibri"/>
                <w:color w:val="000000"/>
              </w:rPr>
              <w:t>1</w:t>
            </w:r>
          </w:p>
        </w:tc>
        <w:tc>
          <w:tcPr>
            <w:tcW w:w="3320" w:type="dxa"/>
            <w:tcBorders>
              <w:top w:val="nil"/>
              <w:left w:val="nil"/>
              <w:bottom w:val="nil"/>
              <w:right w:val="single" w:sz="4" w:space="0" w:color="000000"/>
            </w:tcBorders>
            <w:shd w:val="clear" w:color="auto" w:fill="auto"/>
            <w:noWrap/>
            <w:vAlign w:val="center"/>
            <w:hideMark/>
          </w:tcPr>
          <w:p w14:paraId="18B2806A" w14:textId="47F5340C" w:rsidR="007A3ECB" w:rsidRDefault="007A3ECB" w:rsidP="001748F6">
            <w:pPr>
              <w:rPr>
                <w:rFonts w:ascii="Calibri" w:hAnsi="Calibri" w:cs="Calibri"/>
                <w:color w:val="000000"/>
              </w:rPr>
            </w:pPr>
            <w:r>
              <w:rPr>
                <w:rFonts w:ascii="Calibri" w:hAnsi="Calibri" w:cs="Calibri"/>
                <w:color w:val="000000"/>
              </w:rPr>
              <w:t>LVS gDNA + primers 670 &amp; 671</w:t>
            </w:r>
          </w:p>
        </w:tc>
        <w:tc>
          <w:tcPr>
            <w:tcW w:w="1456" w:type="dxa"/>
            <w:tcBorders>
              <w:top w:val="nil"/>
              <w:left w:val="nil"/>
              <w:bottom w:val="nil"/>
              <w:right w:val="single" w:sz="4" w:space="0" w:color="000000"/>
            </w:tcBorders>
            <w:shd w:val="clear" w:color="auto" w:fill="auto"/>
            <w:noWrap/>
            <w:vAlign w:val="bottom"/>
            <w:hideMark/>
          </w:tcPr>
          <w:p w14:paraId="12F52E43" w14:textId="71024825" w:rsidR="007A3ECB" w:rsidRDefault="007A3ECB" w:rsidP="001748F6">
            <w:pPr>
              <w:jc w:val="center"/>
              <w:rPr>
                <w:rFonts w:ascii="Calibri" w:hAnsi="Calibri" w:cs="Calibri"/>
                <w:color w:val="000000"/>
              </w:rPr>
            </w:pPr>
            <w:r>
              <w:rPr>
                <w:rFonts w:ascii="Calibri" w:hAnsi="Calibri" w:cs="Calibri"/>
                <w:color w:val="000000"/>
              </w:rPr>
              <w:t>~1371</w:t>
            </w:r>
          </w:p>
        </w:tc>
      </w:tr>
      <w:tr w:rsidR="007A3ECB" w14:paraId="751B0CFC" w14:textId="77777777" w:rsidTr="001748F6">
        <w:trPr>
          <w:trHeight w:val="270"/>
        </w:trPr>
        <w:tc>
          <w:tcPr>
            <w:tcW w:w="1242" w:type="dxa"/>
            <w:tcBorders>
              <w:top w:val="nil"/>
              <w:left w:val="single" w:sz="4" w:space="0" w:color="000000"/>
              <w:bottom w:val="single" w:sz="4" w:space="0" w:color="000000"/>
              <w:right w:val="nil"/>
            </w:tcBorders>
            <w:shd w:val="clear" w:color="auto" w:fill="auto"/>
            <w:noWrap/>
            <w:vAlign w:val="center"/>
            <w:hideMark/>
          </w:tcPr>
          <w:p w14:paraId="0D9FE050" w14:textId="77777777" w:rsidR="007A3ECB" w:rsidRDefault="007A3ECB" w:rsidP="001748F6">
            <w:pPr>
              <w:jc w:val="center"/>
              <w:rPr>
                <w:rFonts w:ascii="Calibri" w:hAnsi="Calibri" w:cs="Calibri"/>
                <w:color w:val="000000"/>
              </w:rPr>
            </w:pPr>
            <w:r>
              <w:rPr>
                <w:rFonts w:ascii="Calibri" w:hAnsi="Calibri" w:cs="Calibri"/>
                <w:color w:val="000000"/>
              </w:rPr>
              <w:t>2</w:t>
            </w:r>
          </w:p>
        </w:tc>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D0B38" w14:textId="2B8EBBA5" w:rsidR="007A3ECB" w:rsidRDefault="007A3ECB" w:rsidP="001748F6">
            <w:pPr>
              <w:rPr>
                <w:rFonts w:ascii="Calibri" w:hAnsi="Calibri" w:cs="Calibri"/>
                <w:color w:val="000000"/>
              </w:rPr>
            </w:pPr>
            <w:r>
              <w:rPr>
                <w:rFonts w:ascii="Calibri" w:hAnsi="Calibri" w:cs="Calibri"/>
                <w:color w:val="000000"/>
              </w:rPr>
              <w:t>H2O+ primers 670 &amp; 671</w:t>
            </w:r>
          </w:p>
        </w:tc>
        <w:tc>
          <w:tcPr>
            <w:tcW w:w="1456" w:type="dxa"/>
            <w:tcBorders>
              <w:top w:val="single" w:sz="4" w:space="0" w:color="auto"/>
              <w:left w:val="nil"/>
              <w:bottom w:val="single" w:sz="4" w:space="0" w:color="auto"/>
              <w:right w:val="single" w:sz="4" w:space="0" w:color="auto"/>
            </w:tcBorders>
            <w:shd w:val="clear" w:color="auto" w:fill="auto"/>
            <w:noWrap/>
            <w:vAlign w:val="bottom"/>
            <w:hideMark/>
          </w:tcPr>
          <w:p w14:paraId="775438FC" w14:textId="77777777" w:rsidR="007A3ECB" w:rsidRDefault="007A3ECB" w:rsidP="001748F6">
            <w:pPr>
              <w:jc w:val="center"/>
              <w:rPr>
                <w:rFonts w:ascii="Calibri" w:hAnsi="Calibri" w:cs="Calibri"/>
                <w:color w:val="000000"/>
              </w:rPr>
            </w:pPr>
            <w:r>
              <w:rPr>
                <w:rFonts w:ascii="Calibri" w:hAnsi="Calibri" w:cs="Calibri"/>
                <w:color w:val="000000"/>
              </w:rPr>
              <w:t>-</w:t>
            </w:r>
          </w:p>
        </w:tc>
      </w:tr>
    </w:tbl>
    <w:tbl>
      <w:tblPr>
        <w:tblpPr w:leftFromText="180" w:rightFromText="180" w:vertAnchor="text" w:horzAnchor="margin" w:tblpXSpec="center" w:tblpY="438"/>
        <w:tblW w:w="11037" w:type="dxa"/>
        <w:tblLook w:val="04A0" w:firstRow="1" w:lastRow="0" w:firstColumn="1" w:lastColumn="0" w:noHBand="0" w:noVBand="1"/>
      </w:tblPr>
      <w:tblGrid>
        <w:gridCol w:w="3710"/>
        <w:gridCol w:w="2211"/>
        <w:gridCol w:w="2175"/>
        <w:gridCol w:w="1498"/>
        <w:gridCol w:w="1443"/>
      </w:tblGrid>
      <w:tr w:rsidR="007A3ECB" w14:paraId="725F5980" w14:textId="77777777" w:rsidTr="001748F6">
        <w:trPr>
          <w:trHeight w:val="270"/>
        </w:trPr>
        <w:tc>
          <w:tcPr>
            <w:tcW w:w="37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28E0046" w14:textId="77777777" w:rsidR="007A3ECB" w:rsidRDefault="007A3ECB" w:rsidP="001748F6">
            <w:pPr>
              <w:rPr>
                <w:rFonts w:ascii="Calibri" w:hAnsi="Calibri" w:cs="Calibri"/>
                <w:color w:val="000000"/>
              </w:rPr>
            </w:pPr>
            <w:r>
              <w:rPr>
                <w:rFonts w:ascii="Calibri" w:hAnsi="Calibri" w:cs="Calibri"/>
                <w:color w:val="000000"/>
              </w:rPr>
              <w:t>Total reaction volume</w:t>
            </w:r>
          </w:p>
        </w:tc>
        <w:tc>
          <w:tcPr>
            <w:tcW w:w="2211" w:type="dxa"/>
            <w:tcBorders>
              <w:top w:val="single" w:sz="4" w:space="0" w:color="000000"/>
              <w:left w:val="nil"/>
              <w:bottom w:val="single" w:sz="4" w:space="0" w:color="000000"/>
              <w:right w:val="single" w:sz="4" w:space="0" w:color="000000"/>
            </w:tcBorders>
            <w:shd w:val="clear" w:color="auto" w:fill="auto"/>
            <w:noWrap/>
            <w:vAlign w:val="bottom"/>
            <w:hideMark/>
          </w:tcPr>
          <w:p w14:paraId="7CAD5DDC" w14:textId="77777777" w:rsidR="007A3ECB" w:rsidRDefault="007A3ECB" w:rsidP="001748F6">
            <w:pPr>
              <w:jc w:val="right"/>
              <w:rPr>
                <w:rFonts w:ascii="Calibri" w:hAnsi="Calibri" w:cs="Calibri"/>
                <w:color w:val="000000"/>
              </w:rPr>
            </w:pPr>
            <w:r>
              <w:rPr>
                <w:rFonts w:ascii="Calibri" w:hAnsi="Calibri" w:cs="Calibri"/>
                <w:color w:val="000000"/>
              </w:rPr>
              <w:t>100</w:t>
            </w:r>
          </w:p>
        </w:tc>
        <w:tc>
          <w:tcPr>
            <w:tcW w:w="2175" w:type="dxa"/>
            <w:tcBorders>
              <w:top w:val="nil"/>
              <w:left w:val="nil"/>
              <w:bottom w:val="nil"/>
              <w:right w:val="nil"/>
            </w:tcBorders>
            <w:shd w:val="clear" w:color="auto" w:fill="auto"/>
            <w:noWrap/>
            <w:vAlign w:val="bottom"/>
            <w:hideMark/>
          </w:tcPr>
          <w:p w14:paraId="21F6B85C" w14:textId="77777777" w:rsidR="007A3ECB" w:rsidRDefault="007A3ECB" w:rsidP="001748F6">
            <w:pPr>
              <w:jc w:val="right"/>
              <w:rPr>
                <w:rFonts w:ascii="Calibri" w:hAnsi="Calibri" w:cs="Calibri"/>
                <w:color w:val="000000"/>
              </w:rPr>
            </w:pPr>
          </w:p>
        </w:tc>
        <w:tc>
          <w:tcPr>
            <w:tcW w:w="1498" w:type="dxa"/>
            <w:tcBorders>
              <w:top w:val="nil"/>
              <w:left w:val="nil"/>
              <w:bottom w:val="nil"/>
              <w:right w:val="nil"/>
            </w:tcBorders>
            <w:shd w:val="clear" w:color="auto" w:fill="auto"/>
            <w:noWrap/>
            <w:vAlign w:val="bottom"/>
            <w:hideMark/>
          </w:tcPr>
          <w:p w14:paraId="110B696E" w14:textId="77777777" w:rsidR="007A3ECB" w:rsidRDefault="007A3ECB" w:rsidP="001748F6">
            <w:pPr>
              <w:rPr>
                <w:sz w:val="20"/>
                <w:szCs w:val="20"/>
              </w:rPr>
            </w:pPr>
          </w:p>
        </w:tc>
        <w:tc>
          <w:tcPr>
            <w:tcW w:w="1443" w:type="dxa"/>
            <w:tcBorders>
              <w:top w:val="nil"/>
              <w:left w:val="nil"/>
              <w:bottom w:val="nil"/>
              <w:right w:val="nil"/>
            </w:tcBorders>
            <w:shd w:val="clear" w:color="auto" w:fill="auto"/>
            <w:noWrap/>
            <w:vAlign w:val="bottom"/>
            <w:hideMark/>
          </w:tcPr>
          <w:p w14:paraId="7DD869CA" w14:textId="77777777" w:rsidR="007A3ECB" w:rsidRDefault="007A3ECB" w:rsidP="001748F6">
            <w:pPr>
              <w:rPr>
                <w:sz w:val="20"/>
                <w:szCs w:val="20"/>
              </w:rPr>
            </w:pPr>
          </w:p>
        </w:tc>
      </w:tr>
      <w:tr w:rsidR="007A3ECB" w14:paraId="763B27D2" w14:textId="77777777" w:rsidTr="001748F6">
        <w:trPr>
          <w:trHeight w:val="270"/>
        </w:trPr>
        <w:tc>
          <w:tcPr>
            <w:tcW w:w="3710" w:type="dxa"/>
            <w:tcBorders>
              <w:top w:val="nil"/>
              <w:left w:val="single" w:sz="4" w:space="0" w:color="000000"/>
              <w:bottom w:val="single" w:sz="4" w:space="0" w:color="000000"/>
              <w:right w:val="single" w:sz="4" w:space="0" w:color="000000"/>
            </w:tcBorders>
            <w:shd w:val="clear" w:color="auto" w:fill="auto"/>
            <w:noWrap/>
            <w:vAlign w:val="bottom"/>
            <w:hideMark/>
          </w:tcPr>
          <w:p w14:paraId="4EF96BBA" w14:textId="77777777" w:rsidR="007A3ECB" w:rsidRDefault="007A3ECB" w:rsidP="001748F6">
            <w:pPr>
              <w:rPr>
                <w:rFonts w:ascii="Calibri" w:hAnsi="Calibri" w:cs="Calibri"/>
                <w:color w:val="000000"/>
              </w:rPr>
            </w:pPr>
            <w:r>
              <w:rPr>
                <w:rFonts w:ascii="Calibri" w:hAnsi="Calibri" w:cs="Calibri"/>
                <w:color w:val="000000"/>
              </w:rPr>
              <w:t>Total number of reactions</w:t>
            </w:r>
          </w:p>
        </w:tc>
        <w:tc>
          <w:tcPr>
            <w:tcW w:w="2211" w:type="dxa"/>
            <w:tcBorders>
              <w:top w:val="nil"/>
              <w:left w:val="nil"/>
              <w:bottom w:val="single" w:sz="4" w:space="0" w:color="000000"/>
              <w:right w:val="single" w:sz="4" w:space="0" w:color="000000"/>
            </w:tcBorders>
            <w:shd w:val="clear" w:color="auto" w:fill="auto"/>
            <w:noWrap/>
            <w:vAlign w:val="bottom"/>
            <w:hideMark/>
          </w:tcPr>
          <w:p w14:paraId="51A68B85" w14:textId="77777777" w:rsidR="007A3ECB" w:rsidRDefault="007A3ECB" w:rsidP="001748F6">
            <w:pPr>
              <w:jc w:val="right"/>
              <w:rPr>
                <w:rFonts w:ascii="Calibri" w:hAnsi="Calibri" w:cs="Calibri"/>
                <w:color w:val="000000"/>
              </w:rPr>
            </w:pPr>
            <w:r>
              <w:rPr>
                <w:rFonts w:ascii="Calibri" w:hAnsi="Calibri" w:cs="Calibri"/>
                <w:color w:val="000000"/>
              </w:rPr>
              <w:t>2</w:t>
            </w:r>
          </w:p>
        </w:tc>
        <w:tc>
          <w:tcPr>
            <w:tcW w:w="2175" w:type="dxa"/>
            <w:tcBorders>
              <w:top w:val="nil"/>
              <w:left w:val="nil"/>
              <w:bottom w:val="nil"/>
              <w:right w:val="nil"/>
            </w:tcBorders>
            <w:shd w:val="clear" w:color="auto" w:fill="auto"/>
            <w:noWrap/>
            <w:vAlign w:val="bottom"/>
            <w:hideMark/>
          </w:tcPr>
          <w:p w14:paraId="7D435C0F" w14:textId="77777777" w:rsidR="007A3ECB" w:rsidRDefault="007A3ECB" w:rsidP="001748F6">
            <w:pPr>
              <w:jc w:val="right"/>
              <w:rPr>
                <w:rFonts w:ascii="Calibri" w:hAnsi="Calibri" w:cs="Calibri"/>
                <w:color w:val="000000"/>
              </w:rPr>
            </w:pPr>
          </w:p>
        </w:tc>
        <w:tc>
          <w:tcPr>
            <w:tcW w:w="1498" w:type="dxa"/>
            <w:tcBorders>
              <w:top w:val="nil"/>
              <w:left w:val="nil"/>
              <w:bottom w:val="nil"/>
              <w:right w:val="nil"/>
            </w:tcBorders>
            <w:shd w:val="clear" w:color="auto" w:fill="auto"/>
            <w:noWrap/>
            <w:vAlign w:val="bottom"/>
            <w:hideMark/>
          </w:tcPr>
          <w:p w14:paraId="1C2F9720" w14:textId="77777777" w:rsidR="007A3ECB" w:rsidRDefault="007A3ECB" w:rsidP="001748F6">
            <w:pPr>
              <w:rPr>
                <w:sz w:val="20"/>
                <w:szCs w:val="20"/>
              </w:rPr>
            </w:pPr>
          </w:p>
        </w:tc>
        <w:tc>
          <w:tcPr>
            <w:tcW w:w="1443" w:type="dxa"/>
            <w:tcBorders>
              <w:top w:val="nil"/>
              <w:left w:val="nil"/>
              <w:bottom w:val="nil"/>
              <w:right w:val="nil"/>
            </w:tcBorders>
            <w:shd w:val="clear" w:color="auto" w:fill="auto"/>
            <w:noWrap/>
            <w:vAlign w:val="bottom"/>
            <w:hideMark/>
          </w:tcPr>
          <w:p w14:paraId="68C55AD9" w14:textId="77777777" w:rsidR="007A3ECB" w:rsidRDefault="007A3ECB" w:rsidP="001748F6">
            <w:pPr>
              <w:rPr>
                <w:sz w:val="20"/>
                <w:szCs w:val="20"/>
              </w:rPr>
            </w:pPr>
          </w:p>
        </w:tc>
      </w:tr>
      <w:tr w:rsidR="007A3ECB" w14:paraId="052C3025" w14:textId="77777777" w:rsidTr="001748F6">
        <w:trPr>
          <w:trHeight w:val="270"/>
        </w:trPr>
        <w:tc>
          <w:tcPr>
            <w:tcW w:w="3710" w:type="dxa"/>
            <w:tcBorders>
              <w:top w:val="nil"/>
              <w:left w:val="nil"/>
              <w:bottom w:val="nil"/>
              <w:right w:val="nil"/>
            </w:tcBorders>
            <w:shd w:val="clear" w:color="auto" w:fill="auto"/>
            <w:noWrap/>
            <w:vAlign w:val="bottom"/>
            <w:hideMark/>
          </w:tcPr>
          <w:p w14:paraId="5673A032" w14:textId="77777777" w:rsidR="007A3ECB" w:rsidRDefault="007A3ECB" w:rsidP="001748F6">
            <w:pPr>
              <w:rPr>
                <w:sz w:val="20"/>
                <w:szCs w:val="20"/>
              </w:rPr>
            </w:pPr>
          </w:p>
        </w:tc>
        <w:tc>
          <w:tcPr>
            <w:tcW w:w="2211" w:type="dxa"/>
            <w:tcBorders>
              <w:top w:val="nil"/>
              <w:left w:val="nil"/>
              <w:bottom w:val="nil"/>
              <w:right w:val="nil"/>
            </w:tcBorders>
            <w:shd w:val="clear" w:color="auto" w:fill="auto"/>
            <w:noWrap/>
            <w:vAlign w:val="bottom"/>
            <w:hideMark/>
          </w:tcPr>
          <w:p w14:paraId="2CD57036" w14:textId="77777777" w:rsidR="007A3ECB" w:rsidRDefault="007A3ECB" w:rsidP="001748F6">
            <w:pPr>
              <w:rPr>
                <w:sz w:val="20"/>
                <w:szCs w:val="20"/>
              </w:rPr>
            </w:pPr>
          </w:p>
        </w:tc>
        <w:tc>
          <w:tcPr>
            <w:tcW w:w="2175" w:type="dxa"/>
            <w:tcBorders>
              <w:top w:val="nil"/>
              <w:left w:val="nil"/>
              <w:bottom w:val="nil"/>
              <w:right w:val="nil"/>
            </w:tcBorders>
            <w:shd w:val="clear" w:color="auto" w:fill="auto"/>
            <w:noWrap/>
            <w:vAlign w:val="bottom"/>
            <w:hideMark/>
          </w:tcPr>
          <w:p w14:paraId="133E9D7D" w14:textId="77777777" w:rsidR="007A3ECB" w:rsidRDefault="007A3ECB" w:rsidP="001748F6">
            <w:pPr>
              <w:rPr>
                <w:sz w:val="20"/>
                <w:szCs w:val="20"/>
              </w:rPr>
            </w:pPr>
          </w:p>
        </w:tc>
        <w:tc>
          <w:tcPr>
            <w:tcW w:w="1498" w:type="dxa"/>
            <w:tcBorders>
              <w:top w:val="nil"/>
              <w:left w:val="nil"/>
              <w:bottom w:val="nil"/>
              <w:right w:val="nil"/>
            </w:tcBorders>
            <w:shd w:val="clear" w:color="auto" w:fill="auto"/>
            <w:noWrap/>
            <w:vAlign w:val="bottom"/>
            <w:hideMark/>
          </w:tcPr>
          <w:p w14:paraId="642C7E07" w14:textId="77777777" w:rsidR="007A3ECB" w:rsidRDefault="007A3ECB" w:rsidP="001748F6">
            <w:pPr>
              <w:rPr>
                <w:sz w:val="20"/>
                <w:szCs w:val="20"/>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9EBC689" w14:textId="77777777" w:rsidR="007A3ECB" w:rsidRDefault="007A3ECB" w:rsidP="001748F6">
            <w:pPr>
              <w:rPr>
                <w:rFonts w:ascii="Calibri" w:hAnsi="Calibri" w:cs="Calibri"/>
                <w:b/>
                <w:bCs/>
                <w:color w:val="000000"/>
              </w:rPr>
            </w:pPr>
            <w:r>
              <w:rPr>
                <w:rFonts w:ascii="Calibri" w:hAnsi="Calibri" w:cs="Calibri"/>
                <w:b/>
                <w:bCs/>
                <w:color w:val="000000"/>
              </w:rPr>
              <w:t>Factor</w:t>
            </w:r>
          </w:p>
        </w:tc>
      </w:tr>
      <w:tr w:rsidR="007A3ECB" w14:paraId="6BD64D9B" w14:textId="77777777" w:rsidTr="001748F6">
        <w:trPr>
          <w:trHeight w:val="270"/>
        </w:trPr>
        <w:tc>
          <w:tcPr>
            <w:tcW w:w="37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B3F9BAA" w14:textId="77777777" w:rsidR="007A3ECB" w:rsidRDefault="007A3ECB" w:rsidP="001748F6">
            <w:pPr>
              <w:rPr>
                <w:rFonts w:ascii="Calibri" w:hAnsi="Calibri" w:cs="Calibri"/>
                <w:b/>
                <w:bCs/>
                <w:color w:val="000000"/>
              </w:rPr>
            </w:pPr>
            <w:r>
              <w:rPr>
                <w:rFonts w:ascii="Calibri" w:hAnsi="Calibri" w:cs="Calibri"/>
                <w:b/>
                <w:bCs/>
                <w:color w:val="000000"/>
              </w:rPr>
              <w:t>Component</w:t>
            </w:r>
          </w:p>
        </w:tc>
        <w:tc>
          <w:tcPr>
            <w:tcW w:w="2211" w:type="dxa"/>
            <w:tcBorders>
              <w:top w:val="single" w:sz="4" w:space="0" w:color="000000"/>
              <w:left w:val="nil"/>
              <w:bottom w:val="single" w:sz="4" w:space="0" w:color="000000"/>
              <w:right w:val="single" w:sz="4" w:space="0" w:color="000000"/>
            </w:tcBorders>
            <w:shd w:val="clear" w:color="auto" w:fill="auto"/>
            <w:noWrap/>
            <w:vAlign w:val="bottom"/>
            <w:hideMark/>
          </w:tcPr>
          <w:p w14:paraId="22438048" w14:textId="77777777" w:rsidR="007A3ECB" w:rsidRDefault="007A3ECB" w:rsidP="001748F6">
            <w:pPr>
              <w:rPr>
                <w:rFonts w:ascii="Calibri" w:hAnsi="Calibri" w:cs="Calibri"/>
                <w:b/>
                <w:bCs/>
                <w:color w:val="000000"/>
              </w:rPr>
            </w:pPr>
            <w:r>
              <w:rPr>
                <w:rFonts w:ascii="Calibri" w:hAnsi="Calibri" w:cs="Calibri"/>
                <w:b/>
                <w:bCs/>
                <w:color w:val="000000"/>
              </w:rPr>
              <w:t>Stock concentration</w:t>
            </w:r>
          </w:p>
        </w:tc>
        <w:tc>
          <w:tcPr>
            <w:tcW w:w="2175" w:type="dxa"/>
            <w:tcBorders>
              <w:top w:val="single" w:sz="4" w:space="0" w:color="000000"/>
              <w:left w:val="nil"/>
              <w:bottom w:val="single" w:sz="4" w:space="0" w:color="000000"/>
              <w:right w:val="single" w:sz="4" w:space="0" w:color="000000"/>
            </w:tcBorders>
            <w:shd w:val="clear" w:color="auto" w:fill="auto"/>
            <w:noWrap/>
            <w:vAlign w:val="bottom"/>
            <w:hideMark/>
          </w:tcPr>
          <w:p w14:paraId="129D147D" w14:textId="77777777" w:rsidR="007A3ECB" w:rsidRDefault="007A3ECB" w:rsidP="001748F6">
            <w:pPr>
              <w:rPr>
                <w:rFonts w:ascii="Calibri" w:hAnsi="Calibri" w:cs="Calibri"/>
                <w:b/>
                <w:bCs/>
                <w:color w:val="000000"/>
              </w:rPr>
            </w:pPr>
            <w:r>
              <w:rPr>
                <w:rFonts w:ascii="Calibri" w:hAnsi="Calibri" w:cs="Calibri"/>
                <w:b/>
                <w:bCs/>
                <w:color w:val="000000"/>
              </w:rPr>
              <w:t>Final concentration</w:t>
            </w:r>
          </w:p>
        </w:tc>
        <w:tc>
          <w:tcPr>
            <w:tcW w:w="1498" w:type="dxa"/>
            <w:tcBorders>
              <w:top w:val="single" w:sz="4" w:space="0" w:color="000000"/>
              <w:left w:val="nil"/>
              <w:bottom w:val="single" w:sz="4" w:space="0" w:color="000000"/>
              <w:right w:val="single" w:sz="4" w:space="0" w:color="000000"/>
            </w:tcBorders>
            <w:shd w:val="clear" w:color="auto" w:fill="auto"/>
            <w:noWrap/>
            <w:vAlign w:val="bottom"/>
            <w:hideMark/>
          </w:tcPr>
          <w:p w14:paraId="2F27BA15" w14:textId="77777777" w:rsidR="007A3ECB" w:rsidRDefault="007A3ECB" w:rsidP="001748F6">
            <w:pPr>
              <w:rPr>
                <w:rFonts w:ascii="Calibri" w:hAnsi="Calibri" w:cs="Calibri"/>
                <w:b/>
                <w:bCs/>
                <w:color w:val="000000"/>
              </w:rPr>
            </w:pPr>
            <w:r>
              <w:rPr>
                <w:rFonts w:ascii="Calibri" w:hAnsi="Calibri" w:cs="Calibri"/>
                <w:b/>
                <w:bCs/>
                <w:color w:val="000000"/>
              </w:rPr>
              <w:t xml:space="preserve">1 </w:t>
            </w:r>
            <w:proofErr w:type="spellStart"/>
            <w:r>
              <w:rPr>
                <w:rFonts w:ascii="Calibri" w:hAnsi="Calibri" w:cs="Calibri"/>
                <w:b/>
                <w:bCs/>
                <w:color w:val="000000"/>
              </w:rPr>
              <w:t>rxn</w:t>
            </w:r>
            <w:proofErr w:type="spellEnd"/>
            <w:r>
              <w:rPr>
                <w:rFonts w:ascii="Calibri" w:hAnsi="Calibri" w:cs="Calibri"/>
                <w:b/>
                <w:bCs/>
                <w:color w:val="000000"/>
              </w:rPr>
              <w:t xml:space="preserve"> volume</w:t>
            </w:r>
          </w:p>
        </w:tc>
        <w:tc>
          <w:tcPr>
            <w:tcW w:w="1443" w:type="dxa"/>
            <w:tcBorders>
              <w:top w:val="nil"/>
              <w:left w:val="nil"/>
              <w:bottom w:val="single" w:sz="4" w:space="0" w:color="000000"/>
              <w:right w:val="single" w:sz="4" w:space="0" w:color="000000"/>
            </w:tcBorders>
            <w:shd w:val="clear" w:color="auto" w:fill="auto"/>
            <w:noWrap/>
            <w:vAlign w:val="bottom"/>
            <w:hideMark/>
          </w:tcPr>
          <w:p w14:paraId="221A73B9" w14:textId="77777777" w:rsidR="007A3ECB" w:rsidRDefault="007A3ECB" w:rsidP="001748F6">
            <w:pPr>
              <w:jc w:val="right"/>
              <w:rPr>
                <w:rFonts w:ascii="Calibri" w:hAnsi="Calibri" w:cs="Calibri"/>
                <w:color w:val="000000"/>
              </w:rPr>
            </w:pPr>
            <w:r>
              <w:rPr>
                <w:rFonts w:ascii="Calibri" w:hAnsi="Calibri" w:cs="Calibri"/>
                <w:color w:val="000000"/>
              </w:rPr>
              <w:t>3</w:t>
            </w:r>
          </w:p>
        </w:tc>
      </w:tr>
      <w:tr w:rsidR="007A3ECB" w14:paraId="65B2F9C7" w14:textId="77777777" w:rsidTr="001748F6">
        <w:trPr>
          <w:trHeight w:val="270"/>
        </w:trPr>
        <w:tc>
          <w:tcPr>
            <w:tcW w:w="3710" w:type="dxa"/>
            <w:tcBorders>
              <w:top w:val="nil"/>
              <w:left w:val="nil"/>
              <w:bottom w:val="nil"/>
              <w:right w:val="nil"/>
            </w:tcBorders>
            <w:shd w:val="clear" w:color="auto" w:fill="auto"/>
            <w:noWrap/>
            <w:vAlign w:val="bottom"/>
            <w:hideMark/>
          </w:tcPr>
          <w:p w14:paraId="176C2581" w14:textId="77777777" w:rsidR="007A3ECB" w:rsidRDefault="007A3ECB" w:rsidP="001748F6">
            <w:pPr>
              <w:rPr>
                <w:rFonts w:ascii="Calibri" w:hAnsi="Calibri" w:cs="Calibri"/>
                <w:color w:val="000000"/>
              </w:rPr>
            </w:pPr>
            <w:r>
              <w:rPr>
                <w:rFonts w:ascii="Calibri" w:hAnsi="Calibri" w:cs="Calibri"/>
                <w:color w:val="000000"/>
              </w:rPr>
              <w:t>ddiH2O</w:t>
            </w:r>
          </w:p>
        </w:tc>
        <w:tc>
          <w:tcPr>
            <w:tcW w:w="2211" w:type="dxa"/>
            <w:tcBorders>
              <w:top w:val="nil"/>
              <w:left w:val="single" w:sz="4" w:space="0" w:color="000000"/>
              <w:bottom w:val="single" w:sz="4" w:space="0" w:color="000000"/>
              <w:right w:val="single" w:sz="4" w:space="0" w:color="000000"/>
            </w:tcBorders>
            <w:shd w:val="clear" w:color="auto" w:fill="auto"/>
            <w:noWrap/>
            <w:vAlign w:val="bottom"/>
            <w:hideMark/>
          </w:tcPr>
          <w:p w14:paraId="2AE77272" w14:textId="77777777" w:rsidR="007A3ECB" w:rsidRDefault="007A3ECB" w:rsidP="001748F6">
            <w:pPr>
              <w:rPr>
                <w:rFonts w:ascii="Calibri" w:hAnsi="Calibri" w:cs="Calibri"/>
                <w:color w:val="000000"/>
              </w:rPr>
            </w:pPr>
            <w:r>
              <w:rPr>
                <w:rFonts w:ascii="Calibri" w:hAnsi="Calibri" w:cs="Calibri"/>
                <w:color w:val="000000"/>
              </w:rPr>
              <w:t> </w:t>
            </w:r>
          </w:p>
        </w:tc>
        <w:tc>
          <w:tcPr>
            <w:tcW w:w="2175" w:type="dxa"/>
            <w:tcBorders>
              <w:top w:val="nil"/>
              <w:left w:val="nil"/>
              <w:bottom w:val="single" w:sz="4" w:space="0" w:color="000000"/>
              <w:right w:val="single" w:sz="4" w:space="0" w:color="000000"/>
            </w:tcBorders>
            <w:shd w:val="clear" w:color="auto" w:fill="auto"/>
            <w:noWrap/>
            <w:vAlign w:val="bottom"/>
            <w:hideMark/>
          </w:tcPr>
          <w:p w14:paraId="0C1E5C2E" w14:textId="77777777" w:rsidR="007A3ECB" w:rsidRDefault="007A3ECB" w:rsidP="001748F6">
            <w:pPr>
              <w:rPr>
                <w:rFonts w:ascii="Calibri" w:hAnsi="Calibri" w:cs="Calibri"/>
                <w:color w:val="000000"/>
              </w:rPr>
            </w:pPr>
            <w:r>
              <w:rPr>
                <w:rFonts w:ascii="Calibri" w:hAnsi="Calibri" w:cs="Calibri"/>
                <w:color w:val="000000"/>
              </w:rPr>
              <w:t> </w:t>
            </w:r>
          </w:p>
        </w:tc>
        <w:tc>
          <w:tcPr>
            <w:tcW w:w="1498" w:type="dxa"/>
            <w:tcBorders>
              <w:top w:val="nil"/>
              <w:left w:val="nil"/>
              <w:bottom w:val="single" w:sz="4" w:space="0" w:color="000000"/>
              <w:right w:val="single" w:sz="4" w:space="0" w:color="000000"/>
            </w:tcBorders>
            <w:shd w:val="clear" w:color="auto" w:fill="auto"/>
            <w:noWrap/>
            <w:vAlign w:val="bottom"/>
            <w:hideMark/>
          </w:tcPr>
          <w:p w14:paraId="03C2FF3F" w14:textId="77777777" w:rsidR="007A3ECB" w:rsidRDefault="007A3ECB" w:rsidP="001748F6">
            <w:pPr>
              <w:jc w:val="right"/>
              <w:rPr>
                <w:rFonts w:ascii="Calibri" w:hAnsi="Calibri" w:cs="Calibri"/>
                <w:color w:val="000000"/>
              </w:rPr>
            </w:pPr>
            <w:r>
              <w:rPr>
                <w:rFonts w:ascii="Calibri" w:hAnsi="Calibri" w:cs="Calibri"/>
                <w:color w:val="000000"/>
              </w:rPr>
              <w:t>62.0</w:t>
            </w:r>
          </w:p>
        </w:tc>
        <w:tc>
          <w:tcPr>
            <w:tcW w:w="1443" w:type="dxa"/>
            <w:tcBorders>
              <w:top w:val="nil"/>
              <w:left w:val="nil"/>
              <w:bottom w:val="single" w:sz="4" w:space="0" w:color="000000"/>
              <w:right w:val="single" w:sz="4" w:space="0" w:color="000000"/>
            </w:tcBorders>
            <w:shd w:val="clear" w:color="auto" w:fill="auto"/>
            <w:noWrap/>
            <w:vAlign w:val="bottom"/>
            <w:hideMark/>
          </w:tcPr>
          <w:p w14:paraId="6AC6BFA4" w14:textId="77777777" w:rsidR="007A3ECB" w:rsidRDefault="007A3ECB" w:rsidP="001748F6">
            <w:pPr>
              <w:jc w:val="right"/>
              <w:rPr>
                <w:rFonts w:ascii="Calibri" w:hAnsi="Calibri" w:cs="Calibri"/>
                <w:color w:val="000000"/>
              </w:rPr>
            </w:pPr>
            <w:r>
              <w:rPr>
                <w:rFonts w:ascii="Calibri" w:hAnsi="Calibri" w:cs="Calibri"/>
                <w:color w:val="000000"/>
              </w:rPr>
              <w:t>186</w:t>
            </w:r>
          </w:p>
        </w:tc>
      </w:tr>
      <w:tr w:rsidR="007A3ECB" w14:paraId="1C5BEADD" w14:textId="77777777" w:rsidTr="001748F6">
        <w:trPr>
          <w:trHeight w:val="270"/>
        </w:trPr>
        <w:tc>
          <w:tcPr>
            <w:tcW w:w="371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25233B" w14:textId="77777777" w:rsidR="007A3ECB" w:rsidRDefault="007A3ECB" w:rsidP="001748F6">
            <w:pPr>
              <w:rPr>
                <w:rFonts w:ascii="Calibri" w:hAnsi="Calibri" w:cs="Calibri"/>
                <w:color w:val="000000"/>
              </w:rPr>
            </w:pPr>
            <w:proofErr w:type="spellStart"/>
            <w:r>
              <w:rPr>
                <w:rFonts w:ascii="Calibri" w:hAnsi="Calibri" w:cs="Calibri"/>
                <w:color w:val="000000"/>
              </w:rPr>
              <w:t>PrimeSTAR</w:t>
            </w:r>
            <w:proofErr w:type="spellEnd"/>
            <w:r>
              <w:rPr>
                <w:rFonts w:ascii="Calibri" w:hAnsi="Calibri" w:cs="Calibri"/>
                <w:color w:val="000000"/>
              </w:rPr>
              <w:t xml:space="preserve"> GXL Buffer</w:t>
            </w:r>
          </w:p>
        </w:tc>
        <w:tc>
          <w:tcPr>
            <w:tcW w:w="2211" w:type="dxa"/>
            <w:tcBorders>
              <w:top w:val="nil"/>
              <w:left w:val="nil"/>
              <w:bottom w:val="single" w:sz="4" w:space="0" w:color="000000"/>
              <w:right w:val="single" w:sz="4" w:space="0" w:color="000000"/>
            </w:tcBorders>
            <w:shd w:val="clear" w:color="auto" w:fill="auto"/>
            <w:noWrap/>
            <w:vAlign w:val="bottom"/>
            <w:hideMark/>
          </w:tcPr>
          <w:p w14:paraId="11C56368" w14:textId="77777777" w:rsidR="007A3ECB" w:rsidRDefault="007A3ECB" w:rsidP="001748F6">
            <w:pPr>
              <w:rPr>
                <w:rFonts w:ascii="Calibri" w:hAnsi="Calibri" w:cs="Calibri"/>
                <w:color w:val="000000"/>
              </w:rPr>
            </w:pPr>
            <w:r>
              <w:rPr>
                <w:rFonts w:ascii="Calibri" w:hAnsi="Calibri" w:cs="Calibri"/>
                <w:color w:val="000000"/>
              </w:rPr>
              <w:t>5x</w:t>
            </w:r>
          </w:p>
        </w:tc>
        <w:tc>
          <w:tcPr>
            <w:tcW w:w="2175" w:type="dxa"/>
            <w:tcBorders>
              <w:top w:val="nil"/>
              <w:left w:val="nil"/>
              <w:bottom w:val="single" w:sz="4" w:space="0" w:color="000000"/>
              <w:right w:val="single" w:sz="4" w:space="0" w:color="000000"/>
            </w:tcBorders>
            <w:shd w:val="clear" w:color="auto" w:fill="auto"/>
            <w:noWrap/>
            <w:vAlign w:val="bottom"/>
            <w:hideMark/>
          </w:tcPr>
          <w:p w14:paraId="5C833F82" w14:textId="77777777" w:rsidR="007A3ECB" w:rsidRDefault="007A3ECB" w:rsidP="001748F6">
            <w:pPr>
              <w:rPr>
                <w:rFonts w:ascii="Calibri" w:hAnsi="Calibri" w:cs="Calibri"/>
                <w:color w:val="000000"/>
              </w:rPr>
            </w:pPr>
            <w:r>
              <w:rPr>
                <w:rFonts w:ascii="Calibri" w:hAnsi="Calibri" w:cs="Calibri"/>
                <w:color w:val="000000"/>
              </w:rPr>
              <w:t>1x</w:t>
            </w:r>
          </w:p>
        </w:tc>
        <w:tc>
          <w:tcPr>
            <w:tcW w:w="1498" w:type="dxa"/>
            <w:tcBorders>
              <w:top w:val="nil"/>
              <w:left w:val="nil"/>
              <w:bottom w:val="single" w:sz="4" w:space="0" w:color="000000"/>
              <w:right w:val="single" w:sz="4" w:space="0" w:color="000000"/>
            </w:tcBorders>
            <w:shd w:val="clear" w:color="auto" w:fill="auto"/>
            <w:noWrap/>
            <w:vAlign w:val="bottom"/>
            <w:hideMark/>
          </w:tcPr>
          <w:p w14:paraId="322836F1" w14:textId="77777777" w:rsidR="007A3ECB" w:rsidRDefault="007A3ECB" w:rsidP="001748F6">
            <w:pPr>
              <w:jc w:val="right"/>
              <w:rPr>
                <w:rFonts w:ascii="Calibri" w:hAnsi="Calibri" w:cs="Calibri"/>
                <w:color w:val="000000"/>
              </w:rPr>
            </w:pPr>
            <w:r>
              <w:rPr>
                <w:rFonts w:ascii="Calibri" w:hAnsi="Calibri" w:cs="Calibri"/>
                <w:color w:val="000000"/>
              </w:rPr>
              <w:t>20.0</w:t>
            </w:r>
          </w:p>
        </w:tc>
        <w:tc>
          <w:tcPr>
            <w:tcW w:w="1443" w:type="dxa"/>
            <w:tcBorders>
              <w:top w:val="nil"/>
              <w:left w:val="nil"/>
              <w:bottom w:val="single" w:sz="4" w:space="0" w:color="000000"/>
              <w:right w:val="single" w:sz="4" w:space="0" w:color="000000"/>
            </w:tcBorders>
            <w:shd w:val="clear" w:color="auto" w:fill="auto"/>
            <w:noWrap/>
            <w:vAlign w:val="bottom"/>
            <w:hideMark/>
          </w:tcPr>
          <w:p w14:paraId="4BD097CA" w14:textId="77777777" w:rsidR="007A3ECB" w:rsidRDefault="007A3ECB" w:rsidP="001748F6">
            <w:pPr>
              <w:jc w:val="right"/>
              <w:rPr>
                <w:rFonts w:ascii="Calibri" w:hAnsi="Calibri" w:cs="Calibri"/>
                <w:color w:val="000000"/>
              </w:rPr>
            </w:pPr>
            <w:r>
              <w:rPr>
                <w:rFonts w:ascii="Calibri" w:hAnsi="Calibri" w:cs="Calibri"/>
                <w:color w:val="000000"/>
              </w:rPr>
              <w:t>60</w:t>
            </w:r>
          </w:p>
        </w:tc>
      </w:tr>
      <w:tr w:rsidR="007A3ECB" w14:paraId="09D52456" w14:textId="77777777" w:rsidTr="001748F6">
        <w:trPr>
          <w:trHeight w:val="270"/>
        </w:trPr>
        <w:tc>
          <w:tcPr>
            <w:tcW w:w="3710" w:type="dxa"/>
            <w:tcBorders>
              <w:top w:val="nil"/>
              <w:left w:val="single" w:sz="4" w:space="0" w:color="000000"/>
              <w:bottom w:val="single" w:sz="4" w:space="0" w:color="000000"/>
              <w:right w:val="single" w:sz="4" w:space="0" w:color="000000"/>
            </w:tcBorders>
            <w:shd w:val="clear" w:color="auto" w:fill="auto"/>
            <w:noWrap/>
            <w:vAlign w:val="bottom"/>
            <w:hideMark/>
          </w:tcPr>
          <w:p w14:paraId="0D4DE8E5" w14:textId="77777777" w:rsidR="007A3ECB" w:rsidRDefault="007A3ECB" w:rsidP="001748F6">
            <w:pPr>
              <w:rPr>
                <w:rFonts w:ascii="Calibri" w:hAnsi="Calibri" w:cs="Calibri"/>
                <w:color w:val="000000"/>
              </w:rPr>
            </w:pPr>
            <w:r>
              <w:rPr>
                <w:rFonts w:ascii="Calibri" w:hAnsi="Calibri" w:cs="Calibri"/>
                <w:color w:val="000000"/>
              </w:rPr>
              <w:t>dNTPs</w:t>
            </w:r>
          </w:p>
        </w:tc>
        <w:tc>
          <w:tcPr>
            <w:tcW w:w="2211" w:type="dxa"/>
            <w:tcBorders>
              <w:top w:val="nil"/>
              <w:left w:val="nil"/>
              <w:bottom w:val="single" w:sz="4" w:space="0" w:color="000000"/>
              <w:right w:val="single" w:sz="4" w:space="0" w:color="000000"/>
            </w:tcBorders>
            <w:shd w:val="clear" w:color="auto" w:fill="auto"/>
            <w:noWrap/>
            <w:vAlign w:val="bottom"/>
            <w:hideMark/>
          </w:tcPr>
          <w:p w14:paraId="00EC4D0C" w14:textId="77777777" w:rsidR="007A3ECB" w:rsidRDefault="007A3ECB" w:rsidP="001748F6">
            <w:pPr>
              <w:rPr>
                <w:rFonts w:ascii="Calibri" w:hAnsi="Calibri" w:cs="Calibri"/>
                <w:color w:val="000000"/>
              </w:rPr>
            </w:pPr>
            <w:r>
              <w:rPr>
                <w:rFonts w:ascii="Calibri" w:hAnsi="Calibri" w:cs="Calibri"/>
                <w:color w:val="000000"/>
              </w:rPr>
              <w:t>2.5 mM</w:t>
            </w:r>
          </w:p>
        </w:tc>
        <w:tc>
          <w:tcPr>
            <w:tcW w:w="2175" w:type="dxa"/>
            <w:tcBorders>
              <w:top w:val="nil"/>
              <w:left w:val="nil"/>
              <w:bottom w:val="single" w:sz="4" w:space="0" w:color="000000"/>
              <w:right w:val="single" w:sz="4" w:space="0" w:color="000000"/>
            </w:tcBorders>
            <w:shd w:val="clear" w:color="auto" w:fill="auto"/>
            <w:noWrap/>
            <w:vAlign w:val="bottom"/>
            <w:hideMark/>
          </w:tcPr>
          <w:p w14:paraId="04546D26" w14:textId="77777777" w:rsidR="007A3ECB" w:rsidRDefault="007A3ECB" w:rsidP="001748F6">
            <w:pPr>
              <w:rPr>
                <w:rFonts w:ascii="Calibri" w:hAnsi="Calibri" w:cs="Calibri"/>
                <w:color w:val="000000"/>
              </w:rPr>
            </w:pPr>
            <w:r>
              <w:rPr>
                <w:rFonts w:ascii="Calibri" w:hAnsi="Calibri" w:cs="Calibri"/>
                <w:color w:val="000000"/>
              </w:rPr>
              <w:t>0.2 mM</w:t>
            </w:r>
          </w:p>
        </w:tc>
        <w:tc>
          <w:tcPr>
            <w:tcW w:w="1498" w:type="dxa"/>
            <w:tcBorders>
              <w:top w:val="nil"/>
              <w:left w:val="nil"/>
              <w:bottom w:val="single" w:sz="4" w:space="0" w:color="000000"/>
              <w:right w:val="single" w:sz="4" w:space="0" w:color="000000"/>
            </w:tcBorders>
            <w:shd w:val="clear" w:color="auto" w:fill="auto"/>
            <w:noWrap/>
            <w:vAlign w:val="bottom"/>
            <w:hideMark/>
          </w:tcPr>
          <w:p w14:paraId="35EC0F97" w14:textId="77777777" w:rsidR="007A3ECB" w:rsidRDefault="007A3ECB" w:rsidP="001748F6">
            <w:pPr>
              <w:jc w:val="right"/>
              <w:rPr>
                <w:rFonts w:ascii="Calibri" w:hAnsi="Calibri" w:cs="Calibri"/>
                <w:color w:val="000000"/>
              </w:rPr>
            </w:pPr>
            <w:r>
              <w:rPr>
                <w:rFonts w:ascii="Calibri" w:hAnsi="Calibri" w:cs="Calibri"/>
                <w:color w:val="000000"/>
              </w:rPr>
              <w:t>8.0</w:t>
            </w:r>
          </w:p>
        </w:tc>
        <w:tc>
          <w:tcPr>
            <w:tcW w:w="1443" w:type="dxa"/>
            <w:tcBorders>
              <w:top w:val="nil"/>
              <w:left w:val="nil"/>
              <w:bottom w:val="single" w:sz="4" w:space="0" w:color="000000"/>
              <w:right w:val="single" w:sz="4" w:space="0" w:color="000000"/>
            </w:tcBorders>
            <w:shd w:val="clear" w:color="auto" w:fill="auto"/>
            <w:noWrap/>
            <w:vAlign w:val="bottom"/>
            <w:hideMark/>
          </w:tcPr>
          <w:p w14:paraId="3C1EEF75" w14:textId="77777777" w:rsidR="007A3ECB" w:rsidRDefault="007A3ECB" w:rsidP="001748F6">
            <w:pPr>
              <w:jc w:val="right"/>
              <w:rPr>
                <w:rFonts w:ascii="Calibri" w:hAnsi="Calibri" w:cs="Calibri"/>
                <w:color w:val="000000"/>
              </w:rPr>
            </w:pPr>
            <w:r>
              <w:rPr>
                <w:rFonts w:ascii="Calibri" w:hAnsi="Calibri" w:cs="Calibri"/>
                <w:color w:val="000000"/>
              </w:rPr>
              <w:t>24</w:t>
            </w:r>
          </w:p>
        </w:tc>
      </w:tr>
      <w:tr w:rsidR="007A3ECB" w14:paraId="104E5AC8" w14:textId="77777777" w:rsidTr="001748F6">
        <w:trPr>
          <w:trHeight w:val="270"/>
        </w:trPr>
        <w:tc>
          <w:tcPr>
            <w:tcW w:w="3710" w:type="dxa"/>
            <w:tcBorders>
              <w:top w:val="nil"/>
              <w:left w:val="single" w:sz="4" w:space="0" w:color="000000"/>
              <w:bottom w:val="single" w:sz="4" w:space="0" w:color="000000"/>
              <w:right w:val="single" w:sz="4" w:space="0" w:color="000000"/>
            </w:tcBorders>
            <w:shd w:val="clear" w:color="auto" w:fill="auto"/>
            <w:noWrap/>
            <w:vAlign w:val="bottom"/>
            <w:hideMark/>
          </w:tcPr>
          <w:p w14:paraId="50DFBFFF" w14:textId="77777777" w:rsidR="007A3ECB" w:rsidRDefault="007A3ECB" w:rsidP="001748F6">
            <w:pPr>
              <w:rPr>
                <w:rFonts w:ascii="Calibri" w:hAnsi="Calibri" w:cs="Calibri"/>
                <w:color w:val="000000"/>
              </w:rPr>
            </w:pPr>
            <w:r>
              <w:rPr>
                <w:rFonts w:ascii="Calibri" w:hAnsi="Calibri" w:cs="Calibri"/>
                <w:color w:val="000000"/>
              </w:rPr>
              <w:t>oligo F</w:t>
            </w:r>
          </w:p>
        </w:tc>
        <w:tc>
          <w:tcPr>
            <w:tcW w:w="2211" w:type="dxa"/>
            <w:tcBorders>
              <w:top w:val="nil"/>
              <w:left w:val="nil"/>
              <w:bottom w:val="single" w:sz="4" w:space="0" w:color="000000"/>
              <w:right w:val="single" w:sz="4" w:space="0" w:color="000000"/>
            </w:tcBorders>
            <w:shd w:val="clear" w:color="auto" w:fill="auto"/>
            <w:noWrap/>
            <w:vAlign w:val="bottom"/>
            <w:hideMark/>
          </w:tcPr>
          <w:p w14:paraId="32D581CA" w14:textId="77777777" w:rsidR="007A3ECB" w:rsidRDefault="007A3ECB" w:rsidP="001748F6">
            <w:pPr>
              <w:rPr>
                <w:rFonts w:ascii="Calibri" w:hAnsi="Calibri" w:cs="Calibri"/>
                <w:color w:val="000000"/>
              </w:rPr>
            </w:pPr>
            <w:r>
              <w:rPr>
                <w:rFonts w:ascii="Calibri" w:hAnsi="Calibri" w:cs="Calibri"/>
                <w:color w:val="000000"/>
              </w:rPr>
              <w:t xml:space="preserve">10 </w:t>
            </w:r>
            <w:proofErr w:type="spellStart"/>
            <w:proofErr w:type="gramStart"/>
            <w:r>
              <w:rPr>
                <w:rFonts w:ascii="Calibri" w:hAnsi="Calibri" w:cs="Calibri"/>
                <w:color w:val="000000"/>
              </w:rPr>
              <w:t>uM</w:t>
            </w:r>
            <w:proofErr w:type="spellEnd"/>
            <w:proofErr w:type="gramEnd"/>
          </w:p>
        </w:tc>
        <w:tc>
          <w:tcPr>
            <w:tcW w:w="2175" w:type="dxa"/>
            <w:tcBorders>
              <w:top w:val="nil"/>
              <w:left w:val="nil"/>
              <w:bottom w:val="single" w:sz="4" w:space="0" w:color="000000"/>
              <w:right w:val="single" w:sz="4" w:space="0" w:color="000000"/>
            </w:tcBorders>
            <w:shd w:val="clear" w:color="auto" w:fill="auto"/>
            <w:noWrap/>
            <w:vAlign w:val="bottom"/>
            <w:hideMark/>
          </w:tcPr>
          <w:p w14:paraId="43E0E84A" w14:textId="77777777" w:rsidR="007A3ECB" w:rsidRDefault="007A3ECB" w:rsidP="001748F6">
            <w:pPr>
              <w:rPr>
                <w:rFonts w:ascii="Calibri" w:hAnsi="Calibri" w:cs="Calibri"/>
                <w:color w:val="000000"/>
              </w:rPr>
            </w:pPr>
            <w:r>
              <w:rPr>
                <w:rFonts w:ascii="Calibri" w:hAnsi="Calibri" w:cs="Calibri"/>
                <w:color w:val="000000"/>
              </w:rPr>
              <w:t xml:space="preserve">0.3 </w:t>
            </w:r>
            <w:proofErr w:type="spellStart"/>
            <w:r>
              <w:rPr>
                <w:rFonts w:ascii="Calibri" w:hAnsi="Calibri" w:cs="Calibri"/>
                <w:color w:val="000000"/>
              </w:rPr>
              <w:t>uM</w:t>
            </w:r>
            <w:proofErr w:type="spellEnd"/>
          </w:p>
        </w:tc>
        <w:tc>
          <w:tcPr>
            <w:tcW w:w="1498" w:type="dxa"/>
            <w:tcBorders>
              <w:top w:val="nil"/>
              <w:left w:val="nil"/>
              <w:bottom w:val="single" w:sz="4" w:space="0" w:color="000000"/>
              <w:right w:val="single" w:sz="4" w:space="0" w:color="000000"/>
            </w:tcBorders>
            <w:shd w:val="clear" w:color="auto" w:fill="auto"/>
            <w:noWrap/>
            <w:vAlign w:val="bottom"/>
            <w:hideMark/>
          </w:tcPr>
          <w:p w14:paraId="263C4AC8" w14:textId="77777777" w:rsidR="007A3ECB" w:rsidRDefault="007A3ECB" w:rsidP="001748F6">
            <w:pPr>
              <w:jc w:val="right"/>
              <w:rPr>
                <w:rFonts w:ascii="Calibri" w:hAnsi="Calibri" w:cs="Calibri"/>
                <w:color w:val="000000"/>
              </w:rPr>
            </w:pPr>
            <w:r>
              <w:rPr>
                <w:rFonts w:ascii="Calibri" w:hAnsi="Calibri" w:cs="Calibri"/>
                <w:color w:val="000000"/>
              </w:rPr>
              <w:t>3.0</w:t>
            </w:r>
          </w:p>
        </w:tc>
        <w:tc>
          <w:tcPr>
            <w:tcW w:w="1443" w:type="dxa"/>
            <w:tcBorders>
              <w:top w:val="nil"/>
              <w:left w:val="nil"/>
              <w:bottom w:val="single" w:sz="4" w:space="0" w:color="000000"/>
              <w:right w:val="single" w:sz="4" w:space="0" w:color="000000"/>
            </w:tcBorders>
            <w:shd w:val="clear" w:color="auto" w:fill="auto"/>
            <w:noWrap/>
            <w:vAlign w:val="bottom"/>
            <w:hideMark/>
          </w:tcPr>
          <w:p w14:paraId="720DA3B5" w14:textId="77777777" w:rsidR="007A3ECB" w:rsidRDefault="007A3ECB" w:rsidP="001748F6">
            <w:pPr>
              <w:jc w:val="right"/>
              <w:rPr>
                <w:rFonts w:ascii="Calibri" w:hAnsi="Calibri" w:cs="Calibri"/>
                <w:color w:val="000000"/>
              </w:rPr>
            </w:pPr>
            <w:r>
              <w:rPr>
                <w:rFonts w:ascii="Calibri" w:hAnsi="Calibri" w:cs="Calibri"/>
                <w:color w:val="000000"/>
              </w:rPr>
              <w:t>9</w:t>
            </w:r>
          </w:p>
        </w:tc>
      </w:tr>
      <w:tr w:rsidR="007A3ECB" w14:paraId="588BDE0C" w14:textId="77777777" w:rsidTr="001748F6">
        <w:trPr>
          <w:trHeight w:val="270"/>
        </w:trPr>
        <w:tc>
          <w:tcPr>
            <w:tcW w:w="3710" w:type="dxa"/>
            <w:tcBorders>
              <w:top w:val="nil"/>
              <w:left w:val="single" w:sz="4" w:space="0" w:color="000000"/>
              <w:bottom w:val="single" w:sz="4" w:space="0" w:color="000000"/>
              <w:right w:val="single" w:sz="4" w:space="0" w:color="000000"/>
            </w:tcBorders>
            <w:shd w:val="clear" w:color="auto" w:fill="auto"/>
            <w:noWrap/>
            <w:vAlign w:val="bottom"/>
            <w:hideMark/>
          </w:tcPr>
          <w:p w14:paraId="28FD6015" w14:textId="77777777" w:rsidR="007A3ECB" w:rsidRDefault="007A3ECB" w:rsidP="001748F6">
            <w:pPr>
              <w:rPr>
                <w:rFonts w:ascii="Calibri" w:hAnsi="Calibri" w:cs="Calibri"/>
                <w:color w:val="000000"/>
              </w:rPr>
            </w:pPr>
            <w:r>
              <w:rPr>
                <w:rFonts w:ascii="Calibri" w:hAnsi="Calibri" w:cs="Calibri"/>
                <w:color w:val="000000"/>
              </w:rPr>
              <w:t>oligo R</w:t>
            </w:r>
          </w:p>
        </w:tc>
        <w:tc>
          <w:tcPr>
            <w:tcW w:w="2211" w:type="dxa"/>
            <w:tcBorders>
              <w:top w:val="nil"/>
              <w:left w:val="nil"/>
              <w:bottom w:val="single" w:sz="4" w:space="0" w:color="000000"/>
              <w:right w:val="single" w:sz="4" w:space="0" w:color="000000"/>
            </w:tcBorders>
            <w:shd w:val="clear" w:color="auto" w:fill="auto"/>
            <w:noWrap/>
            <w:vAlign w:val="bottom"/>
            <w:hideMark/>
          </w:tcPr>
          <w:p w14:paraId="1B5BCCAA" w14:textId="77777777" w:rsidR="007A3ECB" w:rsidRDefault="007A3ECB" w:rsidP="001748F6">
            <w:pPr>
              <w:rPr>
                <w:rFonts w:ascii="Calibri" w:hAnsi="Calibri" w:cs="Calibri"/>
                <w:color w:val="000000"/>
              </w:rPr>
            </w:pPr>
            <w:r>
              <w:rPr>
                <w:rFonts w:ascii="Calibri" w:hAnsi="Calibri" w:cs="Calibri"/>
                <w:color w:val="000000"/>
              </w:rPr>
              <w:t xml:space="preserve">10 </w:t>
            </w:r>
            <w:proofErr w:type="spellStart"/>
            <w:proofErr w:type="gramStart"/>
            <w:r>
              <w:rPr>
                <w:rFonts w:ascii="Calibri" w:hAnsi="Calibri" w:cs="Calibri"/>
                <w:color w:val="000000"/>
              </w:rPr>
              <w:t>uM</w:t>
            </w:r>
            <w:proofErr w:type="spellEnd"/>
            <w:proofErr w:type="gramEnd"/>
          </w:p>
        </w:tc>
        <w:tc>
          <w:tcPr>
            <w:tcW w:w="2175" w:type="dxa"/>
            <w:tcBorders>
              <w:top w:val="nil"/>
              <w:left w:val="nil"/>
              <w:bottom w:val="single" w:sz="4" w:space="0" w:color="000000"/>
              <w:right w:val="single" w:sz="4" w:space="0" w:color="000000"/>
            </w:tcBorders>
            <w:shd w:val="clear" w:color="auto" w:fill="auto"/>
            <w:noWrap/>
            <w:vAlign w:val="bottom"/>
            <w:hideMark/>
          </w:tcPr>
          <w:p w14:paraId="2BC750BA" w14:textId="77777777" w:rsidR="007A3ECB" w:rsidRDefault="007A3ECB" w:rsidP="001748F6">
            <w:pPr>
              <w:rPr>
                <w:rFonts w:ascii="Calibri" w:hAnsi="Calibri" w:cs="Calibri"/>
                <w:color w:val="000000"/>
              </w:rPr>
            </w:pPr>
            <w:r>
              <w:rPr>
                <w:rFonts w:ascii="Calibri" w:hAnsi="Calibri" w:cs="Calibri"/>
                <w:color w:val="000000"/>
              </w:rPr>
              <w:t xml:space="preserve">0.3 </w:t>
            </w:r>
            <w:proofErr w:type="spellStart"/>
            <w:r>
              <w:rPr>
                <w:rFonts w:ascii="Calibri" w:hAnsi="Calibri" w:cs="Calibri"/>
                <w:color w:val="000000"/>
              </w:rPr>
              <w:t>uM</w:t>
            </w:r>
            <w:proofErr w:type="spellEnd"/>
          </w:p>
        </w:tc>
        <w:tc>
          <w:tcPr>
            <w:tcW w:w="1498" w:type="dxa"/>
            <w:tcBorders>
              <w:top w:val="nil"/>
              <w:left w:val="nil"/>
              <w:bottom w:val="single" w:sz="4" w:space="0" w:color="000000"/>
              <w:right w:val="single" w:sz="4" w:space="0" w:color="000000"/>
            </w:tcBorders>
            <w:shd w:val="clear" w:color="auto" w:fill="auto"/>
            <w:noWrap/>
            <w:vAlign w:val="bottom"/>
            <w:hideMark/>
          </w:tcPr>
          <w:p w14:paraId="1870C78A" w14:textId="77777777" w:rsidR="007A3ECB" w:rsidRDefault="007A3ECB" w:rsidP="001748F6">
            <w:pPr>
              <w:jc w:val="right"/>
              <w:rPr>
                <w:rFonts w:ascii="Calibri" w:hAnsi="Calibri" w:cs="Calibri"/>
                <w:color w:val="000000"/>
              </w:rPr>
            </w:pPr>
            <w:r>
              <w:rPr>
                <w:rFonts w:ascii="Calibri" w:hAnsi="Calibri" w:cs="Calibri"/>
                <w:color w:val="000000"/>
              </w:rPr>
              <w:t>3.0</w:t>
            </w:r>
          </w:p>
        </w:tc>
        <w:tc>
          <w:tcPr>
            <w:tcW w:w="1443" w:type="dxa"/>
            <w:tcBorders>
              <w:top w:val="nil"/>
              <w:left w:val="nil"/>
              <w:bottom w:val="single" w:sz="4" w:space="0" w:color="000000"/>
              <w:right w:val="single" w:sz="4" w:space="0" w:color="000000"/>
            </w:tcBorders>
            <w:shd w:val="clear" w:color="auto" w:fill="auto"/>
            <w:noWrap/>
            <w:vAlign w:val="bottom"/>
            <w:hideMark/>
          </w:tcPr>
          <w:p w14:paraId="39A3B60D" w14:textId="77777777" w:rsidR="007A3ECB" w:rsidRDefault="007A3ECB" w:rsidP="001748F6">
            <w:pPr>
              <w:jc w:val="right"/>
              <w:rPr>
                <w:rFonts w:ascii="Calibri" w:hAnsi="Calibri" w:cs="Calibri"/>
                <w:color w:val="000000"/>
              </w:rPr>
            </w:pPr>
            <w:r>
              <w:rPr>
                <w:rFonts w:ascii="Calibri" w:hAnsi="Calibri" w:cs="Calibri"/>
                <w:color w:val="000000"/>
              </w:rPr>
              <w:t>9</w:t>
            </w:r>
          </w:p>
        </w:tc>
      </w:tr>
      <w:tr w:rsidR="007A3ECB" w14:paraId="52589696" w14:textId="77777777" w:rsidTr="001748F6">
        <w:trPr>
          <w:trHeight w:val="270"/>
        </w:trPr>
        <w:tc>
          <w:tcPr>
            <w:tcW w:w="3710" w:type="dxa"/>
            <w:tcBorders>
              <w:top w:val="nil"/>
              <w:left w:val="single" w:sz="4" w:space="0" w:color="000000"/>
              <w:bottom w:val="single" w:sz="4" w:space="0" w:color="000000"/>
              <w:right w:val="single" w:sz="4" w:space="0" w:color="000000"/>
            </w:tcBorders>
            <w:shd w:val="clear" w:color="auto" w:fill="auto"/>
            <w:noWrap/>
            <w:vAlign w:val="bottom"/>
            <w:hideMark/>
          </w:tcPr>
          <w:p w14:paraId="08D25D96" w14:textId="77777777" w:rsidR="007A3ECB" w:rsidRDefault="007A3ECB" w:rsidP="001748F6">
            <w:pPr>
              <w:rPr>
                <w:rFonts w:ascii="Calibri" w:hAnsi="Calibri" w:cs="Calibri"/>
                <w:color w:val="000000"/>
              </w:rPr>
            </w:pPr>
            <w:r>
              <w:rPr>
                <w:rFonts w:ascii="Calibri" w:hAnsi="Calibri" w:cs="Calibri"/>
                <w:color w:val="000000"/>
              </w:rPr>
              <w:t>template</w:t>
            </w:r>
          </w:p>
        </w:tc>
        <w:tc>
          <w:tcPr>
            <w:tcW w:w="2211" w:type="dxa"/>
            <w:tcBorders>
              <w:top w:val="nil"/>
              <w:left w:val="nil"/>
              <w:bottom w:val="single" w:sz="4" w:space="0" w:color="000000"/>
              <w:right w:val="single" w:sz="4" w:space="0" w:color="000000"/>
            </w:tcBorders>
            <w:shd w:val="clear" w:color="auto" w:fill="auto"/>
            <w:noWrap/>
            <w:vAlign w:val="bottom"/>
            <w:hideMark/>
          </w:tcPr>
          <w:p w14:paraId="095CF433" w14:textId="77777777" w:rsidR="007A3ECB" w:rsidRDefault="007A3ECB" w:rsidP="001748F6">
            <w:pPr>
              <w:rPr>
                <w:rFonts w:ascii="Calibri" w:hAnsi="Calibri" w:cs="Calibri"/>
                <w:color w:val="000000"/>
              </w:rPr>
            </w:pPr>
            <w:r>
              <w:rPr>
                <w:rFonts w:ascii="Calibri" w:hAnsi="Calibri" w:cs="Calibri"/>
                <w:color w:val="000000"/>
              </w:rPr>
              <w:t>100 ng/</w:t>
            </w:r>
            <w:proofErr w:type="spellStart"/>
            <w:r>
              <w:rPr>
                <w:rFonts w:ascii="Calibri" w:hAnsi="Calibri" w:cs="Calibri"/>
                <w:color w:val="000000"/>
              </w:rPr>
              <w:t>ul</w:t>
            </w:r>
            <w:proofErr w:type="spellEnd"/>
          </w:p>
        </w:tc>
        <w:tc>
          <w:tcPr>
            <w:tcW w:w="2175" w:type="dxa"/>
            <w:tcBorders>
              <w:top w:val="nil"/>
              <w:left w:val="nil"/>
              <w:bottom w:val="single" w:sz="4" w:space="0" w:color="000000"/>
              <w:right w:val="single" w:sz="4" w:space="0" w:color="000000"/>
            </w:tcBorders>
            <w:shd w:val="clear" w:color="auto" w:fill="auto"/>
            <w:noWrap/>
            <w:vAlign w:val="bottom"/>
            <w:hideMark/>
          </w:tcPr>
          <w:p w14:paraId="4E10FE8D" w14:textId="77777777" w:rsidR="007A3ECB" w:rsidRDefault="007A3ECB" w:rsidP="001748F6">
            <w:pPr>
              <w:rPr>
                <w:rFonts w:ascii="Calibri" w:hAnsi="Calibri" w:cs="Calibri"/>
                <w:color w:val="000000"/>
              </w:rPr>
            </w:pPr>
            <w:r>
              <w:rPr>
                <w:rFonts w:ascii="Calibri" w:hAnsi="Calibri" w:cs="Calibri"/>
                <w:color w:val="000000"/>
              </w:rPr>
              <w:t>2 ng/</w:t>
            </w:r>
            <w:proofErr w:type="spellStart"/>
            <w:r>
              <w:rPr>
                <w:rFonts w:ascii="Calibri" w:hAnsi="Calibri" w:cs="Calibri"/>
                <w:color w:val="000000"/>
              </w:rPr>
              <w:t>ul</w:t>
            </w:r>
            <w:proofErr w:type="spellEnd"/>
          </w:p>
        </w:tc>
        <w:tc>
          <w:tcPr>
            <w:tcW w:w="1498" w:type="dxa"/>
            <w:tcBorders>
              <w:top w:val="nil"/>
              <w:left w:val="nil"/>
              <w:bottom w:val="single" w:sz="4" w:space="0" w:color="000000"/>
              <w:right w:val="single" w:sz="4" w:space="0" w:color="000000"/>
            </w:tcBorders>
            <w:shd w:val="clear" w:color="auto" w:fill="auto"/>
            <w:noWrap/>
            <w:vAlign w:val="bottom"/>
            <w:hideMark/>
          </w:tcPr>
          <w:p w14:paraId="7D023FA2" w14:textId="77777777" w:rsidR="007A3ECB" w:rsidRDefault="007A3ECB" w:rsidP="001748F6">
            <w:pPr>
              <w:jc w:val="right"/>
              <w:rPr>
                <w:rFonts w:ascii="Calibri" w:hAnsi="Calibri" w:cs="Calibri"/>
                <w:color w:val="000000"/>
              </w:rPr>
            </w:pPr>
            <w:r>
              <w:rPr>
                <w:rFonts w:ascii="Calibri" w:hAnsi="Calibri" w:cs="Calibri"/>
                <w:color w:val="000000"/>
              </w:rPr>
              <w:t>2.0</w:t>
            </w:r>
          </w:p>
        </w:tc>
        <w:tc>
          <w:tcPr>
            <w:tcW w:w="1443" w:type="dxa"/>
            <w:tcBorders>
              <w:top w:val="nil"/>
              <w:left w:val="nil"/>
              <w:bottom w:val="single" w:sz="4" w:space="0" w:color="000000"/>
              <w:right w:val="single" w:sz="4" w:space="0" w:color="000000"/>
            </w:tcBorders>
            <w:shd w:val="clear" w:color="auto" w:fill="auto"/>
            <w:noWrap/>
            <w:vAlign w:val="bottom"/>
            <w:hideMark/>
          </w:tcPr>
          <w:p w14:paraId="5A5036F1" w14:textId="77777777" w:rsidR="007A3ECB" w:rsidRDefault="007A3ECB" w:rsidP="001748F6">
            <w:pPr>
              <w:jc w:val="right"/>
              <w:rPr>
                <w:rFonts w:ascii="Calibri" w:hAnsi="Calibri" w:cs="Calibri"/>
                <w:color w:val="000000"/>
              </w:rPr>
            </w:pPr>
            <w:r>
              <w:rPr>
                <w:rFonts w:ascii="Calibri" w:hAnsi="Calibri" w:cs="Calibri"/>
                <w:color w:val="000000"/>
              </w:rPr>
              <w:t> </w:t>
            </w:r>
          </w:p>
        </w:tc>
      </w:tr>
      <w:tr w:rsidR="007A3ECB" w14:paraId="2E1AE17C" w14:textId="77777777" w:rsidTr="001748F6">
        <w:trPr>
          <w:trHeight w:val="270"/>
        </w:trPr>
        <w:tc>
          <w:tcPr>
            <w:tcW w:w="3710" w:type="dxa"/>
            <w:tcBorders>
              <w:top w:val="nil"/>
              <w:left w:val="single" w:sz="4" w:space="0" w:color="000000"/>
              <w:bottom w:val="single" w:sz="4" w:space="0" w:color="000000"/>
              <w:right w:val="single" w:sz="4" w:space="0" w:color="000000"/>
            </w:tcBorders>
            <w:shd w:val="clear" w:color="auto" w:fill="auto"/>
            <w:noWrap/>
            <w:vAlign w:val="bottom"/>
            <w:hideMark/>
          </w:tcPr>
          <w:p w14:paraId="2B95ECEF" w14:textId="77777777" w:rsidR="007A3ECB" w:rsidRDefault="007A3ECB" w:rsidP="001748F6">
            <w:pPr>
              <w:rPr>
                <w:rFonts w:ascii="Calibri" w:hAnsi="Calibri" w:cs="Calibri"/>
                <w:color w:val="000000"/>
              </w:rPr>
            </w:pPr>
            <w:proofErr w:type="spellStart"/>
            <w:r>
              <w:rPr>
                <w:rFonts w:ascii="Calibri" w:hAnsi="Calibri" w:cs="Calibri"/>
                <w:color w:val="000000"/>
              </w:rPr>
              <w:t>PrimeSTAR</w:t>
            </w:r>
            <w:proofErr w:type="spellEnd"/>
            <w:r>
              <w:rPr>
                <w:rFonts w:ascii="Calibri" w:hAnsi="Calibri" w:cs="Calibri"/>
                <w:color w:val="000000"/>
              </w:rPr>
              <w:t xml:space="preserve"> GXL DNA Polymerase</w:t>
            </w:r>
          </w:p>
        </w:tc>
        <w:tc>
          <w:tcPr>
            <w:tcW w:w="2211" w:type="dxa"/>
            <w:tcBorders>
              <w:top w:val="nil"/>
              <w:left w:val="nil"/>
              <w:bottom w:val="single" w:sz="4" w:space="0" w:color="000000"/>
              <w:right w:val="single" w:sz="4" w:space="0" w:color="000000"/>
            </w:tcBorders>
            <w:shd w:val="clear" w:color="auto" w:fill="auto"/>
            <w:noWrap/>
            <w:vAlign w:val="bottom"/>
            <w:hideMark/>
          </w:tcPr>
          <w:p w14:paraId="31AF4AA4" w14:textId="77777777" w:rsidR="007A3ECB" w:rsidRDefault="007A3ECB" w:rsidP="001748F6">
            <w:pPr>
              <w:rPr>
                <w:rFonts w:ascii="Calibri" w:hAnsi="Calibri" w:cs="Calibri"/>
                <w:color w:val="000000"/>
              </w:rPr>
            </w:pPr>
            <w:r>
              <w:rPr>
                <w:rFonts w:ascii="Calibri" w:hAnsi="Calibri" w:cs="Calibri"/>
                <w:color w:val="000000"/>
              </w:rPr>
              <w:t>1.25 U/</w:t>
            </w:r>
            <w:proofErr w:type="spellStart"/>
            <w:r>
              <w:rPr>
                <w:rFonts w:ascii="Calibri" w:hAnsi="Calibri" w:cs="Calibri"/>
                <w:color w:val="000000"/>
              </w:rPr>
              <w:t>ul</w:t>
            </w:r>
            <w:proofErr w:type="spellEnd"/>
          </w:p>
        </w:tc>
        <w:tc>
          <w:tcPr>
            <w:tcW w:w="2175" w:type="dxa"/>
            <w:tcBorders>
              <w:top w:val="nil"/>
              <w:left w:val="nil"/>
              <w:bottom w:val="single" w:sz="4" w:space="0" w:color="000000"/>
              <w:right w:val="single" w:sz="4" w:space="0" w:color="000000"/>
            </w:tcBorders>
            <w:shd w:val="clear" w:color="auto" w:fill="auto"/>
            <w:noWrap/>
            <w:vAlign w:val="bottom"/>
            <w:hideMark/>
          </w:tcPr>
          <w:p w14:paraId="2CCF49CD" w14:textId="77777777" w:rsidR="007A3ECB" w:rsidRDefault="007A3ECB" w:rsidP="001748F6">
            <w:pPr>
              <w:rPr>
                <w:rFonts w:ascii="Calibri" w:hAnsi="Calibri" w:cs="Calibri"/>
                <w:color w:val="000000"/>
              </w:rPr>
            </w:pPr>
            <w:r>
              <w:rPr>
                <w:rFonts w:ascii="Calibri" w:hAnsi="Calibri" w:cs="Calibri"/>
                <w:color w:val="000000"/>
              </w:rPr>
              <w:t>0.025 U/</w:t>
            </w:r>
            <w:proofErr w:type="spellStart"/>
            <w:r>
              <w:rPr>
                <w:rFonts w:ascii="Calibri" w:hAnsi="Calibri" w:cs="Calibri"/>
                <w:color w:val="000000"/>
              </w:rPr>
              <w:t>ul</w:t>
            </w:r>
            <w:proofErr w:type="spellEnd"/>
          </w:p>
        </w:tc>
        <w:tc>
          <w:tcPr>
            <w:tcW w:w="1498" w:type="dxa"/>
            <w:tcBorders>
              <w:top w:val="nil"/>
              <w:left w:val="nil"/>
              <w:bottom w:val="single" w:sz="4" w:space="0" w:color="000000"/>
              <w:right w:val="single" w:sz="4" w:space="0" w:color="000000"/>
            </w:tcBorders>
            <w:shd w:val="clear" w:color="auto" w:fill="auto"/>
            <w:noWrap/>
            <w:vAlign w:val="bottom"/>
            <w:hideMark/>
          </w:tcPr>
          <w:p w14:paraId="274EF73F" w14:textId="77777777" w:rsidR="007A3ECB" w:rsidRDefault="007A3ECB" w:rsidP="001748F6">
            <w:pPr>
              <w:jc w:val="right"/>
              <w:rPr>
                <w:rFonts w:ascii="Calibri" w:hAnsi="Calibri" w:cs="Calibri"/>
                <w:color w:val="000000"/>
              </w:rPr>
            </w:pPr>
            <w:r>
              <w:rPr>
                <w:rFonts w:ascii="Calibri" w:hAnsi="Calibri" w:cs="Calibri"/>
                <w:color w:val="000000"/>
              </w:rPr>
              <w:t>2.0</w:t>
            </w:r>
          </w:p>
        </w:tc>
        <w:tc>
          <w:tcPr>
            <w:tcW w:w="1443" w:type="dxa"/>
            <w:tcBorders>
              <w:top w:val="nil"/>
              <w:left w:val="nil"/>
              <w:bottom w:val="single" w:sz="4" w:space="0" w:color="000000"/>
              <w:right w:val="single" w:sz="4" w:space="0" w:color="000000"/>
            </w:tcBorders>
            <w:shd w:val="clear" w:color="auto" w:fill="auto"/>
            <w:noWrap/>
            <w:vAlign w:val="bottom"/>
            <w:hideMark/>
          </w:tcPr>
          <w:p w14:paraId="1B6FE117" w14:textId="77777777" w:rsidR="007A3ECB" w:rsidRDefault="007A3ECB" w:rsidP="001748F6">
            <w:pPr>
              <w:jc w:val="right"/>
              <w:rPr>
                <w:rFonts w:ascii="Calibri" w:hAnsi="Calibri" w:cs="Calibri"/>
                <w:color w:val="000000"/>
              </w:rPr>
            </w:pPr>
            <w:r>
              <w:rPr>
                <w:rFonts w:ascii="Calibri" w:hAnsi="Calibri" w:cs="Calibri"/>
                <w:color w:val="000000"/>
              </w:rPr>
              <w:t>6</w:t>
            </w:r>
          </w:p>
        </w:tc>
      </w:tr>
      <w:tr w:rsidR="007A3ECB" w14:paraId="71F69C22" w14:textId="77777777" w:rsidTr="001748F6">
        <w:trPr>
          <w:trHeight w:val="270"/>
        </w:trPr>
        <w:tc>
          <w:tcPr>
            <w:tcW w:w="3710" w:type="dxa"/>
            <w:tcBorders>
              <w:top w:val="nil"/>
              <w:left w:val="single" w:sz="4" w:space="0" w:color="000000"/>
              <w:bottom w:val="single" w:sz="4" w:space="0" w:color="000000"/>
              <w:right w:val="single" w:sz="4" w:space="0" w:color="000000"/>
            </w:tcBorders>
            <w:shd w:val="clear" w:color="auto" w:fill="auto"/>
            <w:noWrap/>
            <w:vAlign w:val="bottom"/>
            <w:hideMark/>
          </w:tcPr>
          <w:p w14:paraId="58491961" w14:textId="77777777" w:rsidR="007A3ECB" w:rsidRDefault="007A3ECB" w:rsidP="001748F6">
            <w:pPr>
              <w:rPr>
                <w:rFonts w:ascii="Arial" w:hAnsi="Arial" w:cs="Arial"/>
                <w:color w:val="000000"/>
              </w:rPr>
            </w:pPr>
            <w:r>
              <w:rPr>
                <w:rFonts w:ascii="Arial" w:hAnsi="Arial" w:cs="Arial"/>
                <w:color w:val="000000"/>
              </w:rPr>
              <w:t> </w:t>
            </w:r>
          </w:p>
        </w:tc>
        <w:tc>
          <w:tcPr>
            <w:tcW w:w="2211" w:type="dxa"/>
            <w:tcBorders>
              <w:top w:val="nil"/>
              <w:left w:val="nil"/>
              <w:bottom w:val="single" w:sz="4" w:space="0" w:color="000000"/>
              <w:right w:val="single" w:sz="4" w:space="0" w:color="000000"/>
            </w:tcBorders>
            <w:shd w:val="clear" w:color="auto" w:fill="auto"/>
            <w:noWrap/>
            <w:vAlign w:val="bottom"/>
            <w:hideMark/>
          </w:tcPr>
          <w:p w14:paraId="075F7515" w14:textId="77777777" w:rsidR="007A3ECB" w:rsidRDefault="007A3ECB" w:rsidP="001748F6">
            <w:pPr>
              <w:rPr>
                <w:rFonts w:ascii="Calibri" w:hAnsi="Calibri" w:cs="Calibri"/>
                <w:color w:val="000000"/>
              </w:rPr>
            </w:pPr>
            <w:r>
              <w:rPr>
                <w:rFonts w:ascii="Calibri" w:hAnsi="Calibri" w:cs="Calibri"/>
                <w:color w:val="000000"/>
              </w:rPr>
              <w:t> </w:t>
            </w:r>
          </w:p>
        </w:tc>
        <w:tc>
          <w:tcPr>
            <w:tcW w:w="2175" w:type="dxa"/>
            <w:tcBorders>
              <w:top w:val="nil"/>
              <w:left w:val="nil"/>
              <w:bottom w:val="single" w:sz="4" w:space="0" w:color="000000"/>
              <w:right w:val="single" w:sz="4" w:space="0" w:color="000000"/>
            </w:tcBorders>
            <w:shd w:val="clear" w:color="auto" w:fill="auto"/>
            <w:noWrap/>
            <w:vAlign w:val="bottom"/>
            <w:hideMark/>
          </w:tcPr>
          <w:p w14:paraId="741B6E1C" w14:textId="77777777" w:rsidR="007A3ECB" w:rsidRDefault="007A3ECB" w:rsidP="001748F6">
            <w:pPr>
              <w:rPr>
                <w:rFonts w:ascii="Calibri" w:hAnsi="Calibri" w:cs="Calibri"/>
                <w:color w:val="000000"/>
              </w:rPr>
            </w:pPr>
            <w:r>
              <w:rPr>
                <w:rFonts w:ascii="Calibri" w:hAnsi="Calibri" w:cs="Calibri"/>
                <w:color w:val="000000"/>
              </w:rPr>
              <w:t>Total volume</w:t>
            </w:r>
          </w:p>
        </w:tc>
        <w:tc>
          <w:tcPr>
            <w:tcW w:w="1498" w:type="dxa"/>
            <w:tcBorders>
              <w:top w:val="nil"/>
              <w:left w:val="nil"/>
              <w:bottom w:val="single" w:sz="4" w:space="0" w:color="000000"/>
              <w:right w:val="single" w:sz="4" w:space="0" w:color="000000"/>
            </w:tcBorders>
            <w:shd w:val="clear" w:color="auto" w:fill="auto"/>
            <w:noWrap/>
            <w:vAlign w:val="bottom"/>
            <w:hideMark/>
          </w:tcPr>
          <w:p w14:paraId="5B5C0CF3" w14:textId="77777777" w:rsidR="007A3ECB" w:rsidRDefault="007A3ECB" w:rsidP="001748F6">
            <w:pPr>
              <w:jc w:val="right"/>
              <w:rPr>
                <w:rFonts w:ascii="Calibri" w:hAnsi="Calibri" w:cs="Calibri"/>
                <w:color w:val="000000"/>
              </w:rPr>
            </w:pPr>
            <w:r>
              <w:rPr>
                <w:rFonts w:ascii="Calibri" w:hAnsi="Calibri" w:cs="Calibri"/>
                <w:color w:val="000000"/>
              </w:rPr>
              <w:t>100</w:t>
            </w:r>
          </w:p>
        </w:tc>
        <w:tc>
          <w:tcPr>
            <w:tcW w:w="1443" w:type="dxa"/>
            <w:tcBorders>
              <w:top w:val="nil"/>
              <w:left w:val="nil"/>
              <w:bottom w:val="single" w:sz="4" w:space="0" w:color="000000"/>
              <w:right w:val="single" w:sz="4" w:space="0" w:color="000000"/>
            </w:tcBorders>
            <w:shd w:val="clear" w:color="auto" w:fill="auto"/>
            <w:noWrap/>
            <w:vAlign w:val="bottom"/>
            <w:hideMark/>
          </w:tcPr>
          <w:p w14:paraId="7569ABF4" w14:textId="77777777" w:rsidR="007A3ECB" w:rsidRDefault="007A3ECB" w:rsidP="001748F6">
            <w:pPr>
              <w:jc w:val="right"/>
              <w:rPr>
                <w:rFonts w:ascii="Calibri" w:hAnsi="Calibri" w:cs="Calibri"/>
                <w:color w:val="000000"/>
              </w:rPr>
            </w:pPr>
            <w:r>
              <w:rPr>
                <w:rFonts w:ascii="Calibri" w:hAnsi="Calibri" w:cs="Calibri"/>
                <w:color w:val="000000"/>
              </w:rPr>
              <w:t>294</w:t>
            </w:r>
          </w:p>
        </w:tc>
      </w:tr>
    </w:tbl>
    <w:p w14:paraId="7010D7AB" w14:textId="77777777" w:rsidR="000921BB" w:rsidRDefault="000921BB" w:rsidP="000921BB">
      <w:pPr>
        <w:spacing w:after="240" w:line="259" w:lineRule="auto"/>
      </w:pPr>
    </w:p>
    <w:p w14:paraId="0557390C" w14:textId="77777777" w:rsidR="000921BB" w:rsidRDefault="000921BB" w:rsidP="000921BB">
      <w:pPr>
        <w:spacing w:after="240" w:line="259" w:lineRule="auto"/>
      </w:pPr>
    </w:p>
    <w:p w14:paraId="11C71826" w14:textId="77777777" w:rsidR="007A3ECB" w:rsidRDefault="007A3ECB" w:rsidP="000921BB">
      <w:pPr>
        <w:rPr>
          <w:b/>
          <w:bCs/>
        </w:rPr>
      </w:pPr>
    </w:p>
    <w:p w14:paraId="082CA98B" w14:textId="77777777" w:rsidR="007A3ECB" w:rsidRDefault="007A3ECB" w:rsidP="000921BB">
      <w:pPr>
        <w:rPr>
          <w:b/>
          <w:bCs/>
        </w:rPr>
      </w:pPr>
    </w:p>
    <w:p w14:paraId="6D1A28CA" w14:textId="77777777" w:rsidR="007A3ECB" w:rsidRDefault="007A3ECB" w:rsidP="000921BB">
      <w:pPr>
        <w:rPr>
          <w:b/>
          <w:bCs/>
        </w:rPr>
      </w:pPr>
    </w:p>
    <w:p w14:paraId="32EF15EC" w14:textId="77777777" w:rsidR="007A3ECB" w:rsidRDefault="007A3ECB" w:rsidP="000921BB">
      <w:pPr>
        <w:rPr>
          <w:b/>
          <w:bCs/>
        </w:rPr>
      </w:pPr>
    </w:p>
    <w:p w14:paraId="5CB029AF" w14:textId="1F9BB157" w:rsidR="000921BB" w:rsidRPr="00185022" w:rsidRDefault="000921BB" w:rsidP="000921BB">
      <w:pPr>
        <w:rPr>
          <w:b/>
          <w:bCs/>
        </w:rPr>
      </w:pPr>
      <w:r>
        <w:rPr>
          <w:b/>
          <w:bCs/>
        </w:rPr>
        <w:lastRenderedPageBreak/>
        <w:t>Tuesday</w:t>
      </w:r>
      <w:r w:rsidRPr="009F56A9">
        <w:rPr>
          <w:b/>
          <w:bCs/>
        </w:rPr>
        <w:t>,</w:t>
      </w:r>
      <w:r w:rsidRPr="00185022">
        <w:rPr>
          <w:b/>
          <w:bCs/>
        </w:rPr>
        <w:t xml:space="preserve"> </w:t>
      </w:r>
      <w:r>
        <w:rPr>
          <w:b/>
          <w:bCs/>
        </w:rPr>
        <w:t>July 2</w:t>
      </w:r>
      <w:r w:rsidRPr="00185022">
        <w:rPr>
          <w:b/>
          <w:bCs/>
        </w:rPr>
        <w:t>, 2024</w:t>
      </w:r>
    </w:p>
    <w:p w14:paraId="6D3C10C3" w14:textId="77777777" w:rsidR="000921BB" w:rsidRPr="00185022" w:rsidRDefault="000921BB" w:rsidP="000921BB">
      <w:pPr>
        <w:rPr>
          <w:b/>
        </w:rPr>
      </w:pPr>
      <w:r w:rsidRPr="00185022">
        <w:rPr>
          <w:b/>
        </w:rPr>
        <w:t>To Do:</w:t>
      </w:r>
    </w:p>
    <w:p w14:paraId="6C9D22CA" w14:textId="0354FDC0" w:rsidR="006661D6" w:rsidRPr="002A7849" w:rsidRDefault="003623AF" w:rsidP="003623AF">
      <w:pPr>
        <w:pStyle w:val="ListParagraph"/>
        <w:numPr>
          <w:ilvl w:val="0"/>
          <w:numId w:val="72"/>
        </w:numPr>
        <w:rPr>
          <w:rFonts w:ascii="Times New Roman" w:hAnsi="Times New Roman" w:cs="Times New Roman"/>
          <w:strike/>
          <w:sz w:val="24"/>
          <w:szCs w:val="24"/>
        </w:rPr>
      </w:pPr>
      <w:r w:rsidRPr="002A7849">
        <w:rPr>
          <w:rFonts w:ascii="Times New Roman" w:hAnsi="Times New Roman" w:cs="Times New Roman"/>
          <w:strike/>
          <w:sz w:val="24"/>
          <w:szCs w:val="24"/>
        </w:rPr>
        <w:t xml:space="preserve">KMR Meet </w:t>
      </w:r>
    </w:p>
    <w:p w14:paraId="43439E5A" w14:textId="11A393EF" w:rsidR="003623AF" w:rsidRPr="002A7849" w:rsidRDefault="00A51E5C" w:rsidP="003623AF">
      <w:pPr>
        <w:pStyle w:val="ListParagraph"/>
        <w:numPr>
          <w:ilvl w:val="0"/>
          <w:numId w:val="72"/>
        </w:numPr>
        <w:rPr>
          <w:rFonts w:ascii="Times New Roman" w:hAnsi="Times New Roman" w:cs="Times New Roman"/>
          <w:strike/>
          <w:sz w:val="24"/>
          <w:szCs w:val="24"/>
        </w:rPr>
      </w:pPr>
      <w:r w:rsidRPr="002A7849">
        <w:rPr>
          <w:rFonts w:ascii="Times New Roman" w:hAnsi="Times New Roman" w:cs="Times New Roman"/>
          <w:strike/>
          <w:sz w:val="24"/>
          <w:szCs w:val="24"/>
        </w:rPr>
        <w:t>Miniprep of overnight cultures</w:t>
      </w:r>
    </w:p>
    <w:p w14:paraId="7984F7CC" w14:textId="40915671" w:rsidR="00A51E5C" w:rsidRDefault="00A51E5C" w:rsidP="003623AF">
      <w:pPr>
        <w:pStyle w:val="ListParagraph"/>
        <w:numPr>
          <w:ilvl w:val="0"/>
          <w:numId w:val="72"/>
        </w:numPr>
        <w:rPr>
          <w:rFonts w:ascii="Times New Roman" w:hAnsi="Times New Roman" w:cs="Times New Roman"/>
          <w:strike/>
          <w:sz w:val="24"/>
          <w:szCs w:val="24"/>
        </w:rPr>
      </w:pPr>
      <w:r w:rsidRPr="002A7849">
        <w:rPr>
          <w:rFonts w:ascii="Times New Roman" w:hAnsi="Times New Roman" w:cs="Times New Roman"/>
          <w:strike/>
          <w:sz w:val="24"/>
          <w:szCs w:val="24"/>
        </w:rPr>
        <w:t>Make more square CHAH plates?</w:t>
      </w:r>
    </w:p>
    <w:p w14:paraId="30029DF6" w14:textId="6548F4EB" w:rsidR="002A7849" w:rsidRPr="002A7849" w:rsidRDefault="002A7849" w:rsidP="003623AF">
      <w:pPr>
        <w:pStyle w:val="ListParagraph"/>
        <w:numPr>
          <w:ilvl w:val="0"/>
          <w:numId w:val="72"/>
        </w:numPr>
        <w:rPr>
          <w:rFonts w:ascii="Times New Roman" w:hAnsi="Times New Roman" w:cs="Times New Roman"/>
          <w:sz w:val="24"/>
          <w:szCs w:val="24"/>
        </w:rPr>
      </w:pPr>
      <w:r w:rsidRPr="002A7849">
        <w:rPr>
          <w:rFonts w:ascii="Times New Roman" w:hAnsi="Times New Roman" w:cs="Times New Roman"/>
          <w:sz w:val="24"/>
          <w:szCs w:val="24"/>
        </w:rPr>
        <w:t>Prep minipreps for sequencing</w:t>
      </w:r>
    </w:p>
    <w:p w14:paraId="079EDDC6" w14:textId="77777777" w:rsidR="00A51E5C" w:rsidRDefault="00A51E5C" w:rsidP="00A51E5C"/>
    <w:p w14:paraId="4C86BF93" w14:textId="77777777" w:rsidR="00A51E5C" w:rsidRDefault="00A51E5C" w:rsidP="00FA1258">
      <w:pPr>
        <w:pStyle w:val="Heading2"/>
      </w:pPr>
      <w:bookmarkStart w:id="87" w:name="_Toc171426146"/>
      <w:r>
        <w:t>Miniprep Protocol</w:t>
      </w:r>
      <w:bookmarkEnd w:id="87"/>
      <w:r>
        <w:t xml:space="preserve"> </w:t>
      </w:r>
    </w:p>
    <w:p w14:paraId="687036FA" w14:textId="77777777" w:rsidR="00A51E5C" w:rsidRDefault="00A51E5C" w:rsidP="00A51E5C"/>
    <w:p w14:paraId="33FA0716" w14:textId="77777777" w:rsidR="00A51E5C" w:rsidRDefault="00A51E5C" w:rsidP="00A51E5C">
      <w:pPr>
        <w:pStyle w:val="ListParagraph"/>
        <w:numPr>
          <w:ilvl w:val="0"/>
          <w:numId w:val="73"/>
        </w:numPr>
      </w:pPr>
      <w:r>
        <w:t>Pellet 1-5 ml bacterial overnight culture by centrifugation at &gt;8000 rpm for 3 min room temp</w:t>
      </w:r>
    </w:p>
    <w:p w14:paraId="19EEB0E9" w14:textId="77777777" w:rsidR="00A51E5C" w:rsidRDefault="00A51E5C" w:rsidP="00A51E5C">
      <w:pPr>
        <w:pStyle w:val="ListParagraph"/>
        <w:numPr>
          <w:ilvl w:val="0"/>
          <w:numId w:val="73"/>
        </w:numPr>
        <w:rPr>
          <w:b/>
          <w:bCs/>
        </w:rPr>
      </w:pPr>
      <w:r>
        <w:t xml:space="preserve">Resuspend pelleted bacterial cells in 250 </w:t>
      </w:r>
      <w:proofErr w:type="spellStart"/>
      <w:r>
        <w:t>ul</w:t>
      </w:r>
      <w:proofErr w:type="spellEnd"/>
      <w:r>
        <w:t xml:space="preserve"> Buffer P1 and transfer to microcentrifuge tube </w:t>
      </w:r>
      <w:r w:rsidRPr="009111D5">
        <w:rPr>
          <w:b/>
          <w:bCs/>
        </w:rPr>
        <w:t>(from fridge)</w:t>
      </w:r>
    </w:p>
    <w:p w14:paraId="75058CEB" w14:textId="77777777" w:rsidR="00A51E5C" w:rsidRPr="009111D5" w:rsidRDefault="00A51E5C" w:rsidP="00A51E5C">
      <w:pPr>
        <w:pStyle w:val="ListParagraph"/>
        <w:numPr>
          <w:ilvl w:val="0"/>
          <w:numId w:val="73"/>
        </w:numPr>
        <w:rPr>
          <w:b/>
          <w:bCs/>
        </w:rPr>
      </w:pPr>
      <w:r>
        <w:t xml:space="preserve">Add 250 </w:t>
      </w:r>
      <w:proofErr w:type="spellStart"/>
      <w:r>
        <w:t>ul</w:t>
      </w:r>
      <w:proofErr w:type="spellEnd"/>
      <w:r>
        <w:t xml:space="preserve"> Buffer P2 and mix thoroughly by inverting tube 4-6 times until solution becomes clear. Do not allow lysis reaction to proceed for more than 5 min. </w:t>
      </w:r>
    </w:p>
    <w:p w14:paraId="70FC0F00" w14:textId="77777777" w:rsidR="00A51E5C" w:rsidRPr="009111D5" w:rsidRDefault="00A51E5C" w:rsidP="00A51E5C">
      <w:pPr>
        <w:pStyle w:val="ListParagraph"/>
        <w:numPr>
          <w:ilvl w:val="0"/>
          <w:numId w:val="73"/>
        </w:numPr>
        <w:rPr>
          <w:b/>
          <w:bCs/>
        </w:rPr>
      </w:pPr>
      <w:r>
        <w:t xml:space="preserve">Add 350 </w:t>
      </w:r>
      <w:proofErr w:type="spellStart"/>
      <w:r>
        <w:t>ul</w:t>
      </w:r>
      <w:proofErr w:type="spellEnd"/>
      <w:r>
        <w:t xml:space="preserve"> Buffer N3 and mix immediately and thoroughly by inverting the tube 4-6 </w:t>
      </w:r>
      <w:proofErr w:type="gramStart"/>
      <w:r>
        <w:t>times</w:t>
      </w:r>
      <w:proofErr w:type="gramEnd"/>
      <w:r>
        <w:t xml:space="preserve"> </w:t>
      </w:r>
    </w:p>
    <w:p w14:paraId="10D867F7" w14:textId="77777777" w:rsidR="00A51E5C" w:rsidRPr="009111D5" w:rsidRDefault="00A51E5C" w:rsidP="00A51E5C">
      <w:pPr>
        <w:pStyle w:val="ListParagraph"/>
        <w:numPr>
          <w:ilvl w:val="0"/>
          <w:numId w:val="73"/>
        </w:numPr>
        <w:rPr>
          <w:b/>
          <w:bCs/>
        </w:rPr>
      </w:pPr>
      <w:r>
        <w:t>Centrifuge for 10 min at 13000 rpm</w:t>
      </w:r>
    </w:p>
    <w:p w14:paraId="59193709" w14:textId="77777777" w:rsidR="00A51E5C" w:rsidRPr="009111D5" w:rsidRDefault="00A51E5C" w:rsidP="00A51E5C">
      <w:pPr>
        <w:pStyle w:val="ListParagraph"/>
        <w:numPr>
          <w:ilvl w:val="0"/>
          <w:numId w:val="73"/>
        </w:numPr>
        <w:rPr>
          <w:b/>
          <w:bCs/>
        </w:rPr>
      </w:pPr>
      <w:r>
        <w:t xml:space="preserve">Apply 800 </w:t>
      </w:r>
      <w:proofErr w:type="spellStart"/>
      <w:r>
        <w:t>ul</w:t>
      </w:r>
      <w:proofErr w:type="spellEnd"/>
      <w:r>
        <w:t xml:space="preserve"> supernatant from step 5 to the </w:t>
      </w:r>
      <w:proofErr w:type="spellStart"/>
      <w:r>
        <w:t>QIAprep</w:t>
      </w:r>
      <w:proofErr w:type="spellEnd"/>
      <w:r>
        <w:t xml:space="preserve"> 2.0 spin column by pipetting. Centrifuge for 30-60s and discard the flow </w:t>
      </w:r>
      <w:proofErr w:type="gramStart"/>
      <w:r>
        <w:t>through</w:t>
      </w:r>
      <w:proofErr w:type="gramEnd"/>
    </w:p>
    <w:p w14:paraId="376138F9" w14:textId="77777777" w:rsidR="00A51E5C" w:rsidRPr="009111D5" w:rsidRDefault="00A51E5C" w:rsidP="00A51E5C">
      <w:pPr>
        <w:pStyle w:val="ListParagraph"/>
        <w:numPr>
          <w:ilvl w:val="0"/>
          <w:numId w:val="73"/>
        </w:numPr>
        <w:rPr>
          <w:b/>
          <w:bCs/>
        </w:rPr>
      </w:pPr>
      <w:r>
        <w:t xml:space="preserve">Recommended: Wash the </w:t>
      </w:r>
      <w:proofErr w:type="spellStart"/>
      <w:r>
        <w:t>QIAprep</w:t>
      </w:r>
      <w:proofErr w:type="spellEnd"/>
      <w:r>
        <w:t xml:space="preserve"> 2.0 spin column by adding 0.5 ml Buffer PB. Centrifuge for 30-60s and discard flow through </w:t>
      </w:r>
    </w:p>
    <w:p w14:paraId="27D38718" w14:textId="77777777" w:rsidR="00A51E5C" w:rsidRPr="009111D5" w:rsidRDefault="00A51E5C" w:rsidP="00A51E5C">
      <w:pPr>
        <w:pStyle w:val="ListParagraph"/>
        <w:numPr>
          <w:ilvl w:val="0"/>
          <w:numId w:val="73"/>
        </w:numPr>
        <w:rPr>
          <w:b/>
          <w:bCs/>
        </w:rPr>
      </w:pPr>
      <w:r>
        <w:t xml:space="preserve">Wash </w:t>
      </w:r>
      <w:proofErr w:type="spellStart"/>
      <w:r>
        <w:t>QIAprep</w:t>
      </w:r>
      <w:proofErr w:type="spellEnd"/>
      <w:r>
        <w:t xml:space="preserve"> 2.0 spin column by adding 0.75 ml Buffer PE. Centrifuge for 30-60s and discard flow through </w:t>
      </w:r>
      <w:r w:rsidRPr="009111D5">
        <w:rPr>
          <w:b/>
          <w:bCs/>
        </w:rPr>
        <w:t>(do 3 times?)</w:t>
      </w:r>
      <w:r>
        <w:rPr>
          <w:b/>
          <w:bCs/>
        </w:rPr>
        <w:t xml:space="preserve"> </w:t>
      </w:r>
      <w:r>
        <w:t xml:space="preserve">Transfer </w:t>
      </w:r>
      <w:proofErr w:type="spellStart"/>
      <w:r>
        <w:t>QIAprep</w:t>
      </w:r>
      <w:proofErr w:type="spellEnd"/>
      <w:r>
        <w:t xml:space="preserve"> 2.0 spin column to collection tube</w:t>
      </w:r>
    </w:p>
    <w:p w14:paraId="78F26700" w14:textId="77777777" w:rsidR="00A51E5C" w:rsidRPr="009111D5" w:rsidRDefault="00A51E5C" w:rsidP="00A51E5C">
      <w:pPr>
        <w:pStyle w:val="ListParagraph"/>
        <w:numPr>
          <w:ilvl w:val="0"/>
          <w:numId w:val="73"/>
        </w:numPr>
        <w:rPr>
          <w:b/>
          <w:bCs/>
        </w:rPr>
      </w:pPr>
      <w:r>
        <w:t xml:space="preserve">Centrifuge </w:t>
      </w:r>
      <w:r w:rsidRPr="009111D5">
        <w:rPr>
          <w:b/>
          <w:bCs/>
        </w:rPr>
        <w:t>3 min</w:t>
      </w:r>
      <w:r>
        <w:t xml:space="preserve"> to remove residual wash </w:t>
      </w:r>
      <w:proofErr w:type="gramStart"/>
      <w:r>
        <w:t>buffer</w:t>
      </w:r>
      <w:proofErr w:type="gramEnd"/>
      <w:r>
        <w:t xml:space="preserve"> </w:t>
      </w:r>
    </w:p>
    <w:p w14:paraId="06666F8D" w14:textId="77777777" w:rsidR="00A51E5C" w:rsidRPr="006F639B" w:rsidRDefault="00A51E5C" w:rsidP="00A51E5C">
      <w:pPr>
        <w:pStyle w:val="ListParagraph"/>
        <w:numPr>
          <w:ilvl w:val="0"/>
          <w:numId w:val="73"/>
        </w:numPr>
        <w:rPr>
          <w:b/>
          <w:bCs/>
        </w:rPr>
      </w:pPr>
      <w:r>
        <w:t xml:space="preserve">Place </w:t>
      </w:r>
      <w:proofErr w:type="spellStart"/>
      <w:r>
        <w:t>QIAprep</w:t>
      </w:r>
      <w:proofErr w:type="spellEnd"/>
      <w:r>
        <w:t xml:space="preserve"> 2.0 column in a clean 1.5 ml microcentrifuge tube. To elute DNA, add </w:t>
      </w:r>
      <w:r w:rsidRPr="006F639B">
        <w:rPr>
          <w:b/>
          <w:bCs/>
        </w:rPr>
        <w:t xml:space="preserve">50 </w:t>
      </w:r>
      <w:proofErr w:type="spellStart"/>
      <w:r w:rsidRPr="006F639B">
        <w:rPr>
          <w:b/>
          <w:bCs/>
        </w:rPr>
        <w:t>ul</w:t>
      </w:r>
      <w:proofErr w:type="spellEnd"/>
      <w:r w:rsidRPr="006F639B">
        <w:rPr>
          <w:b/>
          <w:bCs/>
        </w:rPr>
        <w:t xml:space="preserve"> Buffer 0.1x EB</w:t>
      </w:r>
      <w:r>
        <w:rPr>
          <w:b/>
          <w:bCs/>
        </w:rPr>
        <w:t xml:space="preserve">, </w:t>
      </w:r>
      <w:r>
        <w:t xml:space="preserve">let stand for 1 minute and centrifuge for 1 min. </w:t>
      </w:r>
    </w:p>
    <w:p w14:paraId="22D23423" w14:textId="77777777" w:rsidR="00A51E5C" w:rsidRPr="0008177F" w:rsidRDefault="00A51E5C" w:rsidP="00A51E5C">
      <w:pPr>
        <w:pStyle w:val="ListParagraph"/>
        <w:numPr>
          <w:ilvl w:val="0"/>
          <w:numId w:val="73"/>
        </w:numPr>
        <w:rPr>
          <w:b/>
          <w:bCs/>
        </w:rPr>
      </w:pPr>
      <w:r>
        <w:t xml:space="preserve">If extracted DNA is to be analyzed on a gel, add 1 volume of loading dye to 5 </w:t>
      </w:r>
      <w:proofErr w:type="spellStart"/>
      <w:r>
        <w:t>ul</w:t>
      </w:r>
      <w:proofErr w:type="spellEnd"/>
      <w:r>
        <w:t xml:space="preserve"> volumes of purified DNA. Mix the solution by pipetting up and down before </w:t>
      </w:r>
      <w:proofErr w:type="gramStart"/>
      <w:r>
        <w:t>loading</w:t>
      </w:r>
      <w:proofErr w:type="gramEnd"/>
    </w:p>
    <w:p w14:paraId="1C142972" w14:textId="77777777" w:rsidR="00A51E5C" w:rsidRPr="00A51E5C" w:rsidRDefault="00A51E5C" w:rsidP="00A51E5C"/>
    <w:p w14:paraId="65DCAC54" w14:textId="77777777" w:rsidR="006661D6" w:rsidRDefault="006661D6" w:rsidP="00E228CD">
      <w:pPr>
        <w:rPr>
          <w:bCs/>
        </w:rPr>
      </w:pPr>
    </w:p>
    <w:p w14:paraId="630E8E70" w14:textId="4761436D" w:rsidR="0090471F" w:rsidRPr="00185022" w:rsidRDefault="0090471F" w:rsidP="0090471F">
      <w:pPr>
        <w:rPr>
          <w:b/>
          <w:bCs/>
        </w:rPr>
      </w:pPr>
      <w:r>
        <w:rPr>
          <w:b/>
          <w:bCs/>
        </w:rPr>
        <w:t>Tuesday</w:t>
      </w:r>
      <w:r w:rsidRPr="009F56A9">
        <w:rPr>
          <w:b/>
          <w:bCs/>
        </w:rPr>
        <w:t>,</w:t>
      </w:r>
      <w:r w:rsidRPr="00185022">
        <w:rPr>
          <w:b/>
          <w:bCs/>
        </w:rPr>
        <w:t xml:space="preserve"> </w:t>
      </w:r>
      <w:r>
        <w:rPr>
          <w:b/>
          <w:bCs/>
        </w:rPr>
        <w:t>July 7</w:t>
      </w:r>
      <w:r w:rsidRPr="00185022">
        <w:rPr>
          <w:b/>
          <w:bCs/>
        </w:rPr>
        <w:t>, 2024</w:t>
      </w:r>
    </w:p>
    <w:p w14:paraId="407B511A" w14:textId="77777777" w:rsidR="0090471F" w:rsidRPr="00185022" w:rsidRDefault="0090471F" w:rsidP="0090471F">
      <w:pPr>
        <w:rPr>
          <w:b/>
        </w:rPr>
      </w:pPr>
      <w:r w:rsidRPr="00185022">
        <w:rPr>
          <w:b/>
        </w:rPr>
        <w:t>To Do:</w:t>
      </w:r>
    </w:p>
    <w:p w14:paraId="370C196F" w14:textId="4E829620" w:rsidR="000E2EA6" w:rsidRPr="00B26C0E" w:rsidRDefault="000E2EA6" w:rsidP="00E228CD">
      <w:pPr>
        <w:pStyle w:val="ListParagraph"/>
        <w:numPr>
          <w:ilvl w:val="0"/>
          <w:numId w:val="74"/>
        </w:numPr>
        <w:rPr>
          <w:rFonts w:ascii="Times New Roman" w:hAnsi="Times New Roman" w:cs="Times New Roman"/>
          <w:strike/>
          <w:sz w:val="24"/>
          <w:szCs w:val="24"/>
        </w:rPr>
      </w:pPr>
      <w:r w:rsidRPr="00B26C0E">
        <w:rPr>
          <w:rFonts w:ascii="Times New Roman" w:hAnsi="Times New Roman" w:cs="Times New Roman"/>
          <w:strike/>
          <w:sz w:val="24"/>
          <w:szCs w:val="24"/>
        </w:rPr>
        <w:t xml:space="preserve">Finish abstract </w:t>
      </w:r>
      <w:proofErr w:type="gramStart"/>
      <w:r w:rsidRPr="00B26C0E">
        <w:rPr>
          <w:rFonts w:ascii="Times New Roman" w:hAnsi="Times New Roman" w:cs="Times New Roman"/>
          <w:strike/>
          <w:sz w:val="24"/>
          <w:szCs w:val="24"/>
        </w:rPr>
        <w:t>editing</w:t>
      </w:r>
      <w:proofErr w:type="gramEnd"/>
      <w:r w:rsidRPr="00B26C0E">
        <w:rPr>
          <w:rFonts w:ascii="Times New Roman" w:hAnsi="Times New Roman" w:cs="Times New Roman"/>
          <w:strike/>
          <w:sz w:val="24"/>
          <w:szCs w:val="24"/>
        </w:rPr>
        <w:t xml:space="preserve"> </w:t>
      </w:r>
    </w:p>
    <w:p w14:paraId="050C4C43" w14:textId="75BBD4FE" w:rsidR="000E2EA6" w:rsidRPr="00B26C0E" w:rsidRDefault="000E2EA6" w:rsidP="00E228CD">
      <w:pPr>
        <w:pStyle w:val="ListParagraph"/>
        <w:numPr>
          <w:ilvl w:val="0"/>
          <w:numId w:val="74"/>
        </w:numPr>
        <w:rPr>
          <w:rFonts w:ascii="Times New Roman" w:hAnsi="Times New Roman" w:cs="Times New Roman"/>
          <w:strike/>
          <w:sz w:val="24"/>
          <w:szCs w:val="24"/>
        </w:rPr>
      </w:pPr>
      <w:r w:rsidRPr="00B26C0E">
        <w:rPr>
          <w:rFonts w:ascii="Times New Roman" w:hAnsi="Times New Roman" w:cs="Times New Roman"/>
          <w:strike/>
          <w:sz w:val="24"/>
          <w:szCs w:val="24"/>
        </w:rPr>
        <w:t xml:space="preserve">Resuspend KROL Primers </w:t>
      </w:r>
    </w:p>
    <w:p w14:paraId="4CD4D289" w14:textId="77777777" w:rsidR="007A6E95" w:rsidRDefault="007A6E95" w:rsidP="007A6E95">
      <w:pPr>
        <w:pStyle w:val="Heading3"/>
      </w:pPr>
    </w:p>
    <w:p w14:paraId="3805D3A8" w14:textId="77777777" w:rsidR="007A6E95" w:rsidRDefault="007A6E95" w:rsidP="007A6E95">
      <w:pPr>
        <w:pStyle w:val="Heading3"/>
      </w:pPr>
    </w:p>
    <w:p w14:paraId="53811294" w14:textId="77777777" w:rsidR="007A6E95" w:rsidRPr="007A6E95" w:rsidRDefault="007A6E95" w:rsidP="007A6E95"/>
    <w:p w14:paraId="5AD90A58" w14:textId="426BAE2D" w:rsidR="007A6E95" w:rsidRPr="007A6E95" w:rsidRDefault="007A6E95" w:rsidP="007A6E95">
      <w:pPr>
        <w:pStyle w:val="Heading3"/>
      </w:pPr>
      <w:r>
        <w:t xml:space="preserve">Receiving Primers Protocol </w:t>
      </w:r>
    </w:p>
    <w:p w14:paraId="591410B6" w14:textId="77777777" w:rsidR="000E2EA6" w:rsidRDefault="000E2EA6" w:rsidP="000E2EA6">
      <w:r>
        <w:t xml:space="preserve">By: Hannah </w:t>
      </w:r>
      <w:proofErr w:type="spellStart"/>
      <w:r>
        <w:t>Trautmann</w:t>
      </w:r>
      <w:proofErr w:type="spellEnd"/>
    </w:p>
    <w:p w14:paraId="71D1ECA8" w14:textId="77777777" w:rsidR="000E2EA6" w:rsidRDefault="000E2EA6" w:rsidP="000E2EA6"/>
    <w:p w14:paraId="1D70E15E" w14:textId="77777777" w:rsidR="000E2EA6" w:rsidRDefault="000E2EA6" w:rsidP="000E2EA6">
      <w:pPr>
        <w:pStyle w:val="ListParagraph"/>
        <w:numPr>
          <w:ilvl w:val="0"/>
          <w:numId w:val="77"/>
        </w:numPr>
        <w:spacing w:after="0" w:line="240" w:lineRule="auto"/>
        <w:jc w:val="left"/>
      </w:pPr>
      <w:r>
        <w:lastRenderedPageBreak/>
        <w:t xml:space="preserve">Spin primers at maximum speed in tabletop centrifuge for 3 minutes so </w:t>
      </w:r>
      <w:proofErr w:type="spellStart"/>
      <w:r>
        <w:t>dessicated</w:t>
      </w:r>
      <w:proofErr w:type="spellEnd"/>
      <w:r>
        <w:t xml:space="preserve"> primers go to the bottom of the tube.</w:t>
      </w:r>
    </w:p>
    <w:p w14:paraId="0E82A20D" w14:textId="77777777" w:rsidR="000E2EA6" w:rsidRDefault="000E2EA6" w:rsidP="000E2EA6">
      <w:pPr>
        <w:pStyle w:val="ListParagraph"/>
        <w:numPr>
          <w:ilvl w:val="0"/>
          <w:numId w:val="77"/>
        </w:numPr>
        <w:spacing w:after="0" w:line="240" w:lineRule="auto"/>
        <w:jc w:val="left"/>
      </w:pPr>
      <w:r>
        <w:t xml:space="preserve">Add 0.1x EB to a final concentration of 100 </w:t>
      </w:r>
      <w:proofErr w:type="spellStart"/>
      <w:r>
        <w:t>uM</w:t>
      </w:r>
      <w:proofErr w:type="spellEnd"/>
      <w:r>
        <w:t xml:space="preserve">. Calculate this by multiplying the reported nm by 10 and adding that volume in </w:t>
      </w:r>
      <w:proofErr w:type="spellStart"/>
      <w:r>
        <w:t>ul</w:t>
      </w:r>
      <w:proofErr w:type="spellEnd"/>
      <w:r>
        <w:t xml:space="preserve"> (</w:t>
      </w:r>
      <w:proofErr w:type="gramStart"/>
      <w:r>
        <w:t>i.e.</w:t>
      </w:r>
      <w:proofErr w:type="gramEnd"/>
      <w:r>
        <w:t xml:space="preserve"> 12.7 </w:t>
      </w:r>
      <w:proofErr w:type="spellStart"/>
      <w:r>
        <w:t>nmoles</w:t>
      </w:r>
      <w:proofErr w:type="spellEnd"/>
      <w:r>
        <w:t xml:space="preserve"> = add 127 </w:t>
      </w:r>
      <w:proofErr w:type="spellStart"/>
      <w:r>
        <w:t>uL</w:t>
      </w:r>
      <w:proofErr w:type="spellEnd"/>
      <w:r>
        <w:t xml:space="preserve"> of 0.1xEB).</w:t>
      </w:r>
    </w:p>
    <w:p w14:paraId="448F8A77" w14:textId="77777777" w:rsidR="000E2EA6" w:rsidRDefault="000E2EA6" w:rsidP="000E2EA6">
      <w:pPr>
        <w:pStyle w:val="ListParagraph"/>
        <w:numPr>
          <w:ilvl w:val="0"/>
          <w:numId w:val="77"/>
        </w:numPr>
        <w:spacing w:after="0" w:line="240" w:lineRule="auto"/>
        <w:jc w:val="left"/>
      </w:pPr>
      <w:r>
        <w:t>Put on 42</w:t>
      </w:r>
      <w:r>
        <w:sym w:font="Symbol" w:char="F0B0"/>
      </w:r>
      <w:r>
        <w:t xml:space="preserve">C heat block for 5 minutes to help primers </w:t>
      </w:r>
      <w:proofErr w:type="gramStart"/>
      <w:r>
        <w:t>dissolve</w:t>
      </w:r>
      <w:proofErr w:type="gramEnd"/>
    </w:p>
    <w:p w14:paraId="51BFC47B" w14:textId="77777777" w:rsidR="000E2EA6" w:rsidRDefault="000E2EA6" w:rsidP="000E2EA6">
      <w:pPr>
        <w:pStyle w:val="ListParagraph"/>
        <w:numPr>
          <w:ilvl w:val="0"/>
          <w:numId w:val="77"/>
        </w:numPr>
        <w:spacing w:after="0" w:line="240" w:lineRule="auto"/>
        <w:jc w:val="left"/>
      </w:pPr>
      <w:r>
        <w:t>Vortex and brief spin.</w:t>
      </w:r>
    </w:p>
    <w:p w14:paraId="44E186F0" w14:textId="77777777" w:rsidR="000E2EA6" w:rsidRDefault="000E2EA6" w:rsidP="000E2EA6">
      <w:pPr>
        <w:pStyle w:val="ListParagraph"/>
        <w:numPr>
          <w:ilvl w:val="0"/>
          <w:numId w:val="77"/>
        </w:numPr>
        <w:spacing w:after="0" w:line="240" w:lineRule="auto"/>
        <w:jc w:val="left"/>
      </w:pPr>
      <w:r>
        <w:t xml:space="preserve">Label tubes with KROL numbers on the top and put in the appropriate 100 </w:t>
      </w:r>
      <w:proofErr w:type="spellStart"/>
      <w:r>
        <w:t>uM</w:t>
      </w:r>
      <w:proofErr w:type="spellEnd"/>
      <w:r>
        <w:t xml:space="preserve"> stock box in the -20</w:t>
      </w:r>
      <w:r>
        <w:sym w:font="Symbol" w:char="F0B0"/>
      </w:r>
      <w:r>
        <w:t>C freezer.</w:t>
      </w:r>
    </w:p>
    <w:p w14:paraId="1B028061" w14:textId="77777777" w:rsidR="000E2EA6" w:rsidRDefault="000E2EA6" w:rsidP="000E2EA6">
      <w:pPr>
        <w:pStyle w:val="ListParagraph"/>
        <w:numPr>
          <w:ilvl w:val="0"/>
          <w:numId w:val="77"/>
        </w:numPr>
        <w:spacing w:after="0" w:line="240" w:lineRule="auto"/>
        <w:jc w:val="left"/>
      </w:pPr>
      <w:r>
        <w:t xml:space="preserve">Optional: Make dilution for intended purpose of primer. </w:t>
      </w:r>
    </w:p>
    <w:p w14:paraId="4A03BEE3" w14:textId="77777777" w:rsidR="000E2EA6" w:rsidRDefault="000E2EA6" w:rsidP="000E2EA6">
      <w:pPr>
        <w:pStyle w:val="ListParagraph"/>
        <w:numPr>
          <w:ilvl w:val="1"/>
          <w:numId w:val="77"/>
        </w:numPr>
        <w:spacing w:after="0" w:line="240" w:lineRule="auto"/>
        <w:jc w:val="left"/>
      </w:pPr>
      <w:r>
        <w:t xml:space="preserve">If a PCR primer, make a </w:t>
      </w:r>
      <w:proofErr w:type="gramStart"/>
      <w:r>
        <w:t xml:space="preserve">10 </w:t>
      </w:r>
      <w:proofErr w:type="spellStart"/>
      <w:r>
        <w:t>uM</w:t>
      </w:r>
      <w:proofErr w:type="spellEnd"/>
      <w:proofErr w:type="gramEnd"/>
      <w:r>
        <w:t xml:space="preserve"> stock by diluting 20 </w:t>
      </w:r>
      <w:proofErr w:type="spellStart"/>
      <w:r>
        <w:t>uL</w:t>
      </w:r>
      <w:proofErr w:type="spellEnd"/>
      <w:r>
        <w:t xml:space="preserve"> of the 100 </w:t>
      </w:r>
      <w:proofErr w:type="spellStart"/>
      <w:r>
        <w:t>uM</w:t>
      </w:r>
      <w:proofErr w:type="spellEnd"/>
      <w:r>
        <w:t xml:space="preserve"> stock into 180 </w:t>
      </w:r>
      <w:proofErr w:type="spellStart"/>
      <w:r>
        <w:t>uL</w:t>
      </w:r>
      <w:proofErr w:type="spellEnd"/>
      <w:r>
        <w:t xml:space="preserve"> of 0.1xEB. Label with purple sticker and put in appropriate freezer box.</w:t>
      </w:r>
    </w:p>
    <w:p w14:paraId="0CBEE668" w14:textId="77777777" w:rsidR="000E2EA6" w:rsidRDefault="000E2EA6" w:rsidP="000E2EA6">
      <w:pPr>
        <w:pStyle w:val="ListParagraph"/>
        <w:numPr>
          <w:ilvl w:val="1"/>
          <w:numId w:val="77"/>
        </w:numPr>
        <w:spacing w:after="0" w:line="240" w:lineRule="auto"/>
        <w:jc w:val="left"/>
      </w:pPr>
      <w:r>
        <w:t xml:space="preserve">If a sequencing primer, make a 2.5 </w:t>
      </w:r>
      <w:proofErr w:type="spellStart"/>
      <w:r>
        <w:t>uM</w:t>
      </w:r>
      <w:proofErr w:type="spellEnd"/>
      <w:r>
        <w:t xml:space="preserve"> stock by diluting 5 </w:t>
      </w:r>
      <w:proofErr w:type="spellStart"/>
      <w:r>
        <w:t>uL</w:t>
      </w:r>
      <w:proofErr w:type="spellEnd"/>
      <w:r>
        <w:t xml:space="preserve"> of the </w:t>
      </w:r>
      <w:proofErr w:type="gramStart"/>
      <w:r>
        <w:t xml:space="preserve">100 </w:t>
      </w:r>
      <w:proofErr w:type="spellStart"/>
      <w:r>
        <w:t>uM</w:t>
      </w:r>
      <w:proofErr w:type="spellEnd"/>
      <w:proofErr w:type="gramEnd"/>
      <w:r>
        <w:t xml:space="preserve"> stock into 195 </w:t>
      </w:r>
      <w:proofErr w:type="spellStart"/>
      <w:r>
        <w:t>uL</w:t>
      </w:r>
      <w:proofErr w:type="spellEnd"/>
      <w:r>
        <w:t xml:space="preserve"> of 0.1x EB. Label with blue sticker and put in appropriate freezer box.</w:t>
      </w:r>
    </w:p>
    <w:p w14:paraId="1299D264" w14:textId="77777777" w:rsidR="000E2EA6" w:rsidRDefault="000E2EA6" w:rsidP="000E2EA6">
      <w:pPr>
        <w:pStyle w:val="ListParagraph"/>
        <w:numPr>
          <w:ilvl w:val="0"/>
          <w:numId w:val="77"/>
        </w:numPr>
        <w:spacing w:after="0" w:line="240" w:lineRule="auto"/>
        <w:jc w:val="left"/>
      </w:pPr>
      <w:r>
        <w:t>Put Certificate of Analysis sheet in “Oligos Spec Sheet” binder and shipping sheet in Invoices box.</w:t>
      </w:r>
    </w:p>
    <w:p w14:paraId="381257EE" w14:textId="77777777" w:rsidR="00B26C0E" w:rsidRDefault="00B26C0E" w:rsidP="00B26C0E">
      <w:pPr>
        <w:ind w:left="360"/>
        <w:rPr>
          <w:b/>
        </w:rPr>
      </w:pPr>
    </w:p>
    <w:p w14:paraId="7AFAAC34" w14:textId="77777777" w:rsidR="005875F0" w:rsidRDefault="005875F0" w:rsidP="00B26C0E">
      <w:pPr>
        <w:rPr>
          <w:b/>
          <w:bCs/>
        </w:rPr>
      </w:pPr>
    </w:p>
    <w:p w14:paraId="7BE65161" w14:textId="77777777" w:rsidR="005875F0" w:rsidRDefault="005875F0" w:rsidP="00B26C0E">
      <w:pPr>
        <w:rPr>
          <w:b/>
          <w:bCs/>
        </w:rPr>
      </w:pPr>
    </w:p>
    <w:p w14:paraId="368DC72F" w14:textId="36C33CA7" w:rsidR="00B26C0E" w:rsidRPr="00185022" w:rsidRDefault="00B26C0E" w:rsidP="00B26C0E">
      <w:pPr>
        <w:rPr>
          <w:b/>
          <w:bCs/>
        </w:rPr>
      </w:pPr>
      <w:r>
        <w:rPr>
          <w:b/>
          <w:bCs/>
        </w:rPr>
        <w:t>Thursday</w:t>
      </w:r>
      <w:r w:rsidRPr="009F56A9">
        <w:rPr>
          <w:b/>
          <w:bCs/>
        </w:rPr>
        <w:t>,</w:t>
      </w:r>
      <w:r w:rsidRPr="00185022">
        <w:rPr>
          <w:b/>
          <w:bCs/>
        </w:rPr>
        <w:t xml:space="preserve"> </w:t>
      </w:r>
      <w:r>
        <w:rPr>
          <w:b/>
          <w:bCs/>
        </w:rPr>
        <w:t>July 7</w:t>
      </w:r>
      <w:r w:rsidRPr="00185022">
        <w:rPr>
          <w:b/>
          <w:bCs/>
        </w:rPr>
        <w:t>, 2024</w:t>
      </w:r>
    </w:p>
    <w:p w14:paraId="781F3468" w14:textId="77777777" w:rsidR="00B26C0E" w:rsidRPr="00185022" w:rsidRDefault="00B26C0E" w:rsidP="00B26C0E">
      <w:pPr>
        <w:rPr>
          <w:b/>
        </w:rPr>
      </w:pPr>
      <w:r w:rsidRPr="00185022">
        <w:rPr>
          <w:b/>
        </w:rPr>
        <w:t>To Do:</w:t>
      </w:r>
    </w:p>
    <w:p w14:paraId="58E7ED3B" w14:textId="77777777" w:rsidR="00B26C0E" w:rsidRPr="002374B9" w:rsidRDefault="00B26C0E" w:rsidP="00B26C0E">
      <w:pPr>
        <w:pStyle w:val="ListParagraph"/>
        <w:numPr>
          <w:ilvl w:val="0"/>
          <w:numId w:val="78"/>
        </w:numPr>
        <w:rPr>
          <w:rFonts w:ascii="Times New Roman" w:hAnsi="Times New Roman" w:cs="Times New Roman"/>
          <w:strike/>
          <w:sz w:val="24"/>
          <w:szCs w:val="24"/>
        </w:rPr>
      </w:pPr>
      <w:r w:rsidRPr="002374B9">
        <w:rPr>
          <w:rFonts w:ascii="Times New Roman" w:hAnsi="Times New Roman" w:cs="Times New Roman"/>
          <w:strike/>
          <w:sz w:val="24"/>
          <w:szCs w:val="24"/>
        </w:rPr>
        <w:t>PCR of complement strains</w:t>
      </w:r>
    </w:p>
    <w:p w14:paraId="70322CC5" w14:textId="77777777" w:rsidR="00B26C0E" w:rsidRPr="002374B9" w:rsidRDefault="00B26C0E" w:rsidP="00B26C0E">
      <w:pPr>
        <w:pStyle w:val="ListParagraph"/>
        <w:numPr>
          <w:ilvl w:val="0"/>
          <w:numId w:val="78"/>
        </w:numPr>
        <w:rPr>
          <w:rFonts w:ascii="Times New Roman" w:hAnsi="Times New Roman" w:cs="Times New Roman"/>
          <w:strike/>
          <w:sz w:val="24"/>
          <w:szCs w:val="24"/>
        </w:rPr>
      </w:pPr>
      <w:r w:rsidRPr="002374B9">
        <w:rPr>
          <w:rFonts w:ascii="Times New Roman" w:hAnsi="Times New Roman" w:cs="Times New Roman"/>
          <w:strike/>
          <w:sz w:val="24"/>
          <w:szCs w:val="24"/>
        </w:rPr>
        <w:t xml:space="preserve">LVS glycerol stocks </w:t>
      </w:r>
    </w:p>
    <w:p w14:paraId="30A2162B" w14:textId="77777777" w:rsidR="00B26C0E" w:rsidRPr="002374B9" w:rsidRDefault="00B26C0E" w:rsidP="00B26C0E">
      <w:pPr>
        <w:pStyle w:val="ListParagraph"/>
        <w:numPr>
          <w:ilvl w:val="0"/>
          <w:numId w:val="78"/>
        </w:numPr>
        <w:rPr>
          <w:rFonts w:ascii="Times New Roman" w:hAnsi="Times New Roman" w:cs="Times New Roman"/>
          <w:strike/>
          <w:sz w:val="24"/>
          <w:szCs w:val="24"/>
        </w:rPr>
      </w:pPr>
      <w:r w:rsidRPr="002374B9">
        <w:rPr>
          <w:rFonts w:ascii="Times New Roman" w:hAnsi="Times New Roman" w:cs="Times New Roman"/>
          <w:strike/>
          <w:sz w:val="24"/>
          <w:szCs w:val="24"/>
        </w:rPr>
        <w:t>PCR purification of complement strains</w:t>
      </w:r>
    </w:p>
    <w:p w14:paraId="3455820D" w14:textId="0687380B" w:rsidR="00FF4FDB" w:rsidRPr="002374B9" w:rsidRDefault="00FF4FDB" w:rsidP="00B26C0E">
      <w:pPr>
        <w:pStyle w:val="ListParagraph"/>
        <w:numPr>
          <w:ilvl w:val="0"/>
          <w:numId w:val="78"/>
        </w:numPr>
        <w:rPr>
          <w:rFonts w:ascii="Times New Roman" w:hAnsi="Times New Roman" w:cs="Times New Roman"/>
          <w:strike/>
          <w:sz w:val="24"/>
          <w:szCs w:val="24"/>
        </w:rPr>
      </w:pPr>
      <w:r w:rsidRPr="002374B9">
        <w:rPr>
          <w:rFonts w:ascii="Times New Roman" w:hAnsi="Times New Roman" w:cs="Times New Roman"/>
          <w:strike/>
          <w:sz w:val="24"/>
          <w:szCs w:val="24"/>
        </w:rPr>
        <w:t>Work on Personal Statement</w:t>
      </w:r>
    </w:p>
    <w:p w14:paraId="21004B6F" w14:textId="77777777" w:rsidR="005875F0" w:rsidRDefault="005875F0" w:rsidP="005875F0"/>
    <w:p w14:paraId="66EEE0EC" w14:textId="24DD9F44" w:rsidR="005875F0" w:rsidRPr="005875F0" w:rsidRDefault="005875F0" w:rsidP="005875F0">
      <w:pPr>
        <w:pStyle w:val="Heading3"/>
      </w:pPr>
      <w:r>
        <w:t>Making pKR202</w:t>
      </w:r>
    </w:p>
    <w:tbl>
      <w:tblPr>
        <w:tblW w:w="9399" w:type="dxa"/>
        <w:tblLook w:val="04A0" w:firstRow="1" w:lastRow="0" w:firstColumn="1" w:lastColumn="0" w:noHBand="0" w:noVBand="1"/>
      </w:tblPr>
      <w:tblGrid>
        <w:gridCol w:w="3159"/>
        <w:gridCol w:w="1883"/>
        <w:gridCol w:w="1852"/>
        <w:gridCol w:w="1276"/>
        <w:gridCol w:w="1229"/>
      </w:tblGrid>
      <w:tr w:rsidR="005875F0" w14:paraId="35EE4238" w14:textId="77777777" w:rsidTr="005875F0">
        <w:trPr>
          <w:trHeight w:val="284"/>
        </w:trPr>
        <w:tc>
          <w:tcPr>
            <w:tcW w:w="31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131D97B" w14:textId="77777777" w:rsidR="005875F0" w:rsidRDefault="005875F0">
            <w:pPr>
              <w:rPr>
                <w:rFonts w:ascii="Calibri" w:hAnsi="Calibri" w:cs="Calibri"/>
                <w:color w:val="000000"/>
              </w:rPr>
            </w:pPr>
            <w:r>
              <w:rPr>
                <w:rFonts w:ascii="Calibri" w:hAnsi="Calibri" w:cs="Calibri"/>
                <w:color w:val="000000"/>
              </w:rPr>
              <w:t>Total reaction volume</w:t>
            </w:r>
          </w:p>
        </w:tc>
        <w:tc>
          <w:tcPr>
            <w:tcW w:w="1883" w:type="dxa"/>
            <w:tcBorders>
              <w:top w:val="single" w:sz="4" w:space="0" w:color="000000"/>
              <w:left w:val="nil"/>
              <w:bottom w:val="single" w:sz="4" w:space="0" w:color="000000"/>
              <w:right w:val="single" w:sz="4" w:space="0" w:color="000000"/>
            </w:tcBorders>
            <w:shd w:val="clear" w:color="auto" w:fill="auto"/>
            <w:noWrap/>
            <w:vAlign w:val="bottom"/>
            <w:hideMark/>
          </w:tcPr>
          <w:p w14:paraId="007120F9" w14:textId="77777777" w:rsidR="005875F0" w:rsidRDefault="005875F0">
            <w:pPr>
              <w:jc w:val="right"/>
              <w:rPr>
                <w:rFonts w:ascii="Calibri" w:hAnsi="Calibri" w:cs="Calibri"/>
                <w:color w:val="000000"/>
              </w:rPr>
            </w:pPr>
            <w:r>
              <w:rPr>
                <w:rFonts w:ascii="Calibri" w:hAnsi="Calibri" w:cs="Calibri"/>
                <w:color w:val="000000"/>
              </w:rPr>
              <w:t>100</w:t>
            </w:r>
          </w:p>
        </w:tc>
        <w:tc>
          <w:tcPr>
            <w:tcW w:w="1852" w:type="dxa"/>
            <w:tcBorders>
              <w:top w:val="nil"/>
              <w:left w:val="nil"/>
              <w:bottom w:val="nil"/>
              <w:right w:val="nil"/>
            </w:tcBorders>
            <w:shd w:val="clear" w:color="auto" w:fill="auto"/>
            <w:noWrap/>
            <w:vAlign w:val="bottom"/>
            <w:hideMark/>
          </w:tcPr>
          <w:p w14:paraId="0F0AA968" w14:textId="77777777" w:rsidR="005875F0" w:rsidRDefault="005875F0">
            <w:pPr>
              <w:jc w:val="right"/>
              <w:rPr>
                <w:rFonts w:ascii="Calibri" w:hAnsi="Calibri" w:cs="Calibri"/>
                <w:color w:val="000000"/>
              </w:rPr>
            </w:pPr>
          </w:p>
        </w:tc>
        <w:tc>
          <w:tcPr>
            <w:tcW w:w="1276" w:type="dxa"/>
            <w:tcBorders>
              <w:top w:val="nil"/>
              <w:left w:val="nil"/>
              <w:bottom w:val="nil"/>
              <w:right w:val="nil"/>
            </w:tcBorders>
            <w:shd w:val="clear" w:color="auto" w:fill="auto"/>
            <w:noWrap/>
            <w:vAlign w:val="bottom"/>
            <w:hideMark/>
          </w:tcPr>
          <w:p w14:paraId="2711B00F" w14:textId="77777777" w:rsidR="005875F0" w:rsidRDefault="005875F0">
            <w:pPr>
              <w:rPr>
                <w:sz w:val="20"/>
                <w:szCs w:val="20"/>
              </w:rPr>
            </w:pPr>
          </w:p>
        </w:tc>
        <w:tc>
          <w:tcPr>
            <w:tcW w:w="1229" w:type="dxa"/>
            <w:tcBorders>
              <w:top w:val="nil"/>
              <w:left w:val="nil"/>
              <w:bottom w:val="nil"/>
              <w:right w:val="nil"/>
            </w:tcBorders>
            <w:shd w:val="clear" w:color="auto" w:fill="auto"/>
            <w:noWrap/>
            <w:vAlign w:val="bottom"/>
            <w:hideMark/>
          </w:tcPr>
          <w:p w14:paraId="6C9BF40B" w14:textId="77777777" w:rsidR="005875F0" w:rsidRDefault="005875F0">
            <w:pPr>
              <w:rPr>
                <w:sz w:val="20"/>
                <w:szCs w:val="20"/>
              </w:rPr>
            </w:pPr>
          </w:p>
        </w:tc>
      </w:tr>
      <w:tr w:rsidR="005875F0" w14:paraId="648BA552" w14:textId="77777777" w:rsidTr="005875F0">
        <w:trPr>
          <w:trHeight w:val="284"/>
        </w:trPr>
        <w:tc>
          <w:tcPr>
            <w:tcW w:w="3159" w:type="dxa"/>
            <w:tcBorders>
              <w:top w:val="nil"/>
              <w:left w:val="single" w:sz="4" w:space="0" w:color="000000"/>
              <w:bottom w:val="single" w:sz="4" w:space="0" w:color="000000"/>
              <w:right w:val="single" w:sz="4" w:space="0" w:color="000000"/>
            </w:tcBorders>
            <w:shd w:val="clear" w:color="auto" w:fill="auto"/>
            <w:noWrap/>
            <w:vAlign w:val="bottom"/>
            <w:hideMark/>
          </w:tcPr>
          <w:p w14:paraId="106F35F0" w14:textId="77777777" w:rsidR="005875F0" w:rsidRDefault="005875F0">
            <w:pPr>
              <w:rPr>
                <w:rFonts w:ascii="Calibri" w:hAnsi="Calibri" w:cs="Calibri"/>
                <w:color w:val="000000"/>
              </w:rPr>
            </w:pPr>
            <w:r>
              <w:rPr>
                <w:rFonts w:ascii="Calibri" w:hAnsi="Calibri" w:cs="Calibri"/>
                <w:color w:val="000000"/>
              </w:rPr>
              <w:t>Total number of reactions</w:t>
            </w:r>
          </w:p>
        </w:tc>
        <w:tc>
          <w:tcPr>
            <w:tcW w:w="1883" w:type="dxa"/>
            <w:tcBorders>
              <w:top w:val="nil"/>
              <w:left w:val="nil"/>
              <w:bottom w:val="single" w:sz="4" w:space="0" w:color="000000"/>
              <w:right w:val="single" w:sz="4" w:space="0" w:color="000000"/>
            </w:tcBorders>
            <w:shd w:val="clear" w:color="auto" w:fill="auto"/>
            <w:noWrap/>
            <w:vAlign w:val="bottom"/>
            <w:hideMark/>
          </w:tcPr>
          <w:p w14:paraId="1574F8A1" w14:textId="77777777" w:rsidR="005875F0" w:rsidRDefault="005875F0">
            <w:pPr>
              <w:jc w:val="right"/>
              <w:rPr>
                <w:rFonts w:ascii="Calibri" w:hAnsi="Calibri" w:cs="Calibri"/>
                <w:color w:val="000000"/>
              </w:rPr>
            </w:pPr>
            <w:r>
              <w:rPr>
                <w:rFonts w:ascii="Calibri" w:hAnsi="Calibri" w:cs="Calibri"/>
                <w:color w:val="000000"/>
              </w:rPr>
              <w:t>2</w:t>
            </w:r>
          </w:p>
        </w:tc>
        <w:tc>
          <w:tcPr>
            <w:tcW w:w="1852" w:type="dxa"/>
            <w:tcBorders>
              <w:top w:val="nil"/>
              <w:left w:val="nil"/>
              <w:bottom w:val="nil"/>
              <w:right w:val="nil"/>
            </w:tcBorders>
            <w:shd w:val="clear" w:color="auto" w:fill="auto"/>
            <w:noWrap/>
            <w:vAlign w:val="bottom"/>
            <w:hideMark/>
          </w:tcPr>
          <w:p w14:paraId="4372F40E" w14:textId="77777777" w:rsidR="005875F0" w:rsidRDefault="005875F0">
            <w:pPr>
              <w:jc w:val="right"/>
              <w:rPr>
                <w:rFonts w:ascii="Calibri" w:hAnsi="Calibri" w:cs="Calibri"/>
                <w:color w:val="000000"/>
              </w:rPr>
            </w:pPr>
          </w:p>
        </w:tc>
        <w:tc>
          <w:tcPr>
            <w:tcW w:w="1276" w:type="dxa"/>
            <w:tcBorders>
              <w:top w:val="nil"/>
              <w:left w:val="nil"/>
              <w:bottom w:val="nil"/>
              <w:right w:val="nil"/>
            </w:tcBorders>
            <w:shd w:val="clear" w:color="auto" w:fill="auto"/>
            <w:noWrap/>
            <w:vAlign w:val="bottom"/>
            <w:hideMark/>
          </w:tcPr>
          <w:p w14:paraId="2C09A670" w14:textId="77777777" w:rsidR="005875F0" w:rsidRDefault="005875F0">
            <w:pPr>
              <w:rPr>
                <w:sz w:val="20"/>
                <w:szCs w:val="20"/>
              </w:rPr>
            </w:pPr>
          </w:p>
        </w:tc>
        <w:tc>
          <w:tcPr>
            <w:tcW w:w="1229" w:type="dxa"/>
            <w:tcBorders>
              <w:top w:val="nil"/>
              <w:left w:val="nil"/>
              <w:bottom w:val="nil"/>
              <w:right w:val="nil"/>
            </w:tcBorders>
            <w:shd w:val="clear" w:color="auto" w:fill="auto"/>
            <w:noWrap/>
            <w:vAlign w:val="bottom"/>
            <w:hideMark/>
          </w:tcPr>
          <w:p w14:paraId="0942D901" w14:textId="77777777" w:rsidR="005875F0" w:rsidRDefault="005875F0">
            <w:pPr>
              <w:rPr>
                <w:sz w:val="20"/>
                <w:szCs w:val="20"/>
              </w:rPr>
            </w:pPr>
          </w:p>
        </w:tc>
      </w:tr>
      <w:tr w:rsidR="005875F0" w14:paraId="15ED77A1" w14:textId="77777777" w:rsidTr="005875F0">
        <w:trPr>
          <w:trHeight w:val="284"/>
        </w:trPr>
        <w:tc>
          <w:tcPr>
            <w:tcW w:w="3159" w:type="dxa"/>
            <w:tcBorders>
              <w:top w:val="nil"/>
              <w:left w:val="nil"/>
              <w:bottom w:val="nil"/>
              <w:right w:val="nil"/>
            </w:tcBorders>
            <w:shd w:val="clear" w:color="auto" w:fill="auto"/>
            <w:noWrap/>
            <w:vAlign w:val="bottom"/>
            <w:hideMark/>
          </w:tcPr>
          <w:p w14:paraId="5C523033" w14:textId="77777777" w:rsidR="005875F0" w:rsidRDefault="005875F0">
            <w:pPr>
              <w:rPr>
                <w:sz w:val="20"/>
                <w:szCs w:val="20"/>
              </w:rPr>
            </w:pPr>
          </w:p>
        </w:tc>
        <w:tc>
          <w:tcPr>
            <w:tcW w:w="1883" w:type="dxa"/>
            <w:tcBorders>
              <w:top w:val="nil"/>
              <w:left w:val="nil"/>
              <w:bottom w:val="nil"/>
              <w:right w:val="nil"/>
            </w:tcBorders>
            <w:shd w:val="clear" w:color="auto" w:fill="auto"/>
            <w:noWrap/>
            <w:vAlign w:val="bottom"/>
            <w:hideMark/>
          </w:tcPr>
          <w:p w14:paraId="58100691" w14:textId="77777777" w:rsidR="005875F0" w:rsidRDefault="005875F0">
            <w:pPr>
              <w:rPr>
                <w:sz w:val="20"/>
                <w:szCs w:val="20"/>
              </w:rPr>
            </w:pPr>
          </w:p>
        </w:tc>
        <w:tc>
          <w:tcPr>
            <w:tcW w:w="1852" w:type="dxa"/>
            <w:tcBorders>
              <w:top w:val="nil"/>
              <w:left w:val="nil"/>
              <w:bottom w:val="nil"/>
              <w:right w:val="nil"/>
            </w:tcBorders>
            <w:shd w:val="clear" w:color="auto" w:fill="auto"/>
            <w:noWrap/>
            <w:vAlign w:val="bottom"/>
            <w:hideMark/>
          </w:tcPr>
          <w:p w14:paraId="79D8D40B" w14:textId="77777777" w:rsidR="005875F0" w:rsidRDefault="005875F0">
            <w:pPr>
              <w:rPr>
                <w:sz w:val="20"/>
                <w:szCs w:val="20"/>
              </w:rPr>
            </w:pPr>
          </w:p>
        </w:tc>
        <w:tc>
          <w:tcPr>
            <w:tcW w:w="1276" w:type="dxa"/>
            <w:tcBorders>
              <w:top w:val="nil"/>
              <w:left w:val="nil"/>
              <w:bottom w:val="nil"/>
              <w:right w:val="nil"/>
            </w:tcBorders>
            <w:shd w:val="clear" w:color="auto" w:fill="auto"/>
            <w:noWrap/>
            <w:vAlign w:val="bottom"/>
            <w:hideMark/>
          </w:tcPr>
          <w:p w14:paraId="0E4BB55E" w14:textId="77777777" w:rsidR="005875F0" w:rsidRDefault="005875F0">
            <w:pPr>
              <w:rPr>
                <w:sz w:val="20"/>
                <w:szCs w:val="20"/>
              </w:rPr>
            </w:pP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97984EF" w14:textId="77777777" w:rsidR="005875F0" w:rsidRDefault="005875F0">
            <w:pPr>
              <w:rPr>
                <w:rFonts w:ascii="Calibri" w:hAnsi="Calibri" w:cs="Calibri"/>
                <w:b/>
                <w:bCs/>
                <w:color w:val="000000"/>
              </w:rPr>
            </w:pPr>
            <w:r>
              <w:rPr>
                <w:rFonts w:ascii="Calibri" w:hAnsi="Calibri" w:cs="Calibri"/>
                <w:b/>
                <w:bCs/>
                <w:color w:val="000000"/>
              </w:rPr>
              <w:t>Factor</w:t>
            </w:r>
          </w:p>
        </w:tc>
      </w:tr>
      <w:tr w:rsidR="005875F0" w14:paraId="4A089660" w14:textId="77777777" w:rsidTr="005875F0">
        <w:trPr>
          <w:trHeight w:val="284"/>
        </w:trPr>
        <w:tc>
          <w:tcPr>
            <w:tcW w:w="31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21314CF" w14:textId="77777777" w:rsidR="005875F0" w:rsidRDefault="005875F0">
            <w:pPr>
              <w:rPr>
                <w:rFonts w:ascii="Calibri" w:hAnsi="Calibri" w:cs="Calibri"/>
                <w:b/>
                <w:bCs/>
                <w:color w:val="000000"/>
              </w:rPr>
            </w:pPr>
            <w:r>
              <w:rPr>
                <w:rFonts w:ascii="Calibri" w:hAnsi="Calibri" w:cs="Calibri"/>
                <w:b/>
                <w:bCs/>
                <w:color w:val="000000"/>
              </w:rPr>
              <w:t>Component</w:t>
            </w:r>
          </w:p>
        </w:tc>
        <w:tc>
          <w:tcPr>
            <w:tcW w:w="1883" w:type="dxa"/>
            <w:tcBorders>
              <w:top w:val="single" w:sz="4" w:space="0" w:color="000000"/>
              <w:left w:val="nil"/>
              <w:bottom w:val="single" w:sz="4" w:space="0" w:color="000000"/>
              <w:right w:val="single" w:sz="4" w:space="0" w:color="000000"/>
            </w:tcBorders>
            <w:shd w:val="clear" w:color="auto" w:fill="auto"/>
            <w:noWrap/>
            <w:vAlign w:val="bottom"/>
            <w:hideMark/>
          </w:tcPr>
          <w:p w14:paraId="41122151" w14:textId="77777777" w:rsidR="005875F0" w:rsidRDefault="005875F0">
            <w:pPr>
              <w:rPr>
                <w:rFonts w:ascii="Calibri" w:hAnsi="Calibri" w:cs="Calibri"/>
                <w:b/>
                <w:bCs/>
                <w:color w:val="000000"/>
              </w:rPr>
            </w:pPr>
            <w:r>
              <w:rPr>
                <w:rFonts w:ascii="Calibri" w:hAnsi="Calibri" w:cs="Calibri"/>
                <w:b/>
                <w:bCs/>
                <w:color w:val="000000"/>
              </w:rPr>
              <w:t>Stock concentration</w:t>
            </w:r>
          </w:p>
        </w:tc>
        <w:tc>
          <w:tcPr>
            <w:tcW w:w="1852" w:type="dxa"/>
            <w:tcBorders>
              <w:top w:val="single" w:sz="4" w:space="0" w:color="000000"/>
              <w:left w:val="nil"/>
              <w:bottom w:val="single" w:sz="4" w:space="0" w:color="000000"/>
              <w:right w:val="single" w:sz="4" w:space="0" w:color="000000"/>
            </w:tcBorders>
            <w:shd w:val="clear" w:color="auto" w:fill="auto"/>
            <w:noWrap/>
            <w:vAlign w:val="bottom"/>
            <w:hideMark/>
          </w:tcPr>
          <w:p w14:paraId="6F94EB47" w14:textId="77777777" w:rsidR="005875F0" w:rsidRDefault="005875F0">
            <w:pPr>
              <w:rPr>
                <w:rFonts w:ascii="Calibri" w:hAnsi="Calibri" w:cs="Calibri"/>
                <w:b/>
                <w:bCs/>
                <w:color w:val="000000"/>
              </w:rPr>
            </w:pPr>
            <w:r>
              <w:rPr>
                <w:rFonts w:ascii="Calibri" w:hAnsi="Calibri" w:cs="Calibri"/>
                <w:b/>
                <w:bCs/>
                <w:color w:val="000000"/>
              </w:rPr>
              <w:t>Final concentration</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14:paraId="3F12EE3E" w14:textId="77777777" w:rsidR="005875F0" w:rsidRDefault="005875F0">
            <w:pPr>
              <w:rPr>
                <w:rFonts w:ascii="Calibri" w:hAnsi="Calibri" w:cs="Calibri"/>
                <w:b/>
                <w:bCs/>
                <w:color w:val="000000"/>
              </w:rPr>
            </w:pPr>
            <w:r>
              <w:rPr>
                <w:rFonts w:ascii="Calibri" w:hAnsi="Calibri" w:cs="Calibri"/>
                <w:b/>
                <w:bCs/>
                <w:color w:val="000000"/>
              </w:rPr>
              <w:t xml:space="preserve">1 </w:t>
            </w:r>
            <w:proofErr w:type="spellStart"/>
            <w:r>
              <w:rPr>
                <w:rFonts w:ascii="Calibri" w:hAnsi="Calibri" w:cs="Calibri"/>
                <w:b/>
                <w:bCs/>
                <w:color w:val="000000"/>
              </w:rPr>
              <w:t>rxn</w:t>
            </w:r>
            <w:proofErr w:type="spellEnd"/>
            <w:r>
              <w:rPr>
                <w:rFonts w:ascii="Calibri" w:hAnsi="Calibri" w:cs="Calibri"/>
                <w:b/>
                <w:bCs/>
                <w:color w:val="000000"/>
              </w:rPr>
              <w:t xml:space="preserve"> volume</w:t>
            </w:r>
          </w:p>
        </w:tc>
        <w:tc>
          <w:tcPr>
            <w:tcW w:w="1229" w:type="dxa"/>
            <w:tcBorders>
              <w:top w:val="nil"/>
              <w:left w:val="nil"/>
              <w:bottom w:val="single" w:sz="4" w:space="0" w:color="000000"/>
              <w:right w:val="single" w:sz="4" w:space="0" w:color="000000"/>
            </w:tcBorders>
            <w:shd w:val="clear" w:color="auto" w:fill="auto"/>
            <w:noWrap/>
            <w:vAlign w:val="bottom"/>
            <w:hideMark/>
          </w:tcPr>
          <w:p w14:paraId="544A8622" w14:textId="77777777" w:rsidR="005875F0" w:rsidRDefault="005875F0">
            <w:pPr>
              <w:jc w:val="right"/>
              <w:rPr>
                <w:rFonts w:ascii="Calibri" w:hAnsi="Calibri" w:cs="Calibri"/>
                <w:color w:val="000000"/>
              </w:rPr>
            </w:pPr>
            <w:r>
              <w:rPr>
                <w:rFonts w:ascii="Calibri" w:hAnsi="Calibri" w:cs="Calibri"/>
                <w:color w:val="000000"/>
              </w:rPr>
              <w:t>3</w:t>
            </w:r>
          </w:p>
        </w:tc>
      </w:tr>
      <w:tr w:rsidR="005875F0" w14:paraId="32A928CC" w14:textId="77777777" w:rsidTr="005875F0">
        <w:trPr>
          <w:trHeight w:val="284"/>
        </w:trPr>
        <w:tc>
          <w:tcPr>
            <w:tcW w:w="3159" w:type="dxa"/>
            <w:tcBorders>
              <w:top w:val="nil"/>
              <w:left w:val="nil"/>
              <w:bottom w:val="nil"/>
              <w:right w:val="nil"/>
            </w:tcBorders>
            <w:shd w:val="clear" w:color="auto" w:fill="auto"/>
            <w:noWrap/>
            <w:vAlign w:val="bottom"/>
            <w:hideMark/>
          </w:tcPr>
          <w:p w14:paraId="467DBA6A" w14:textId="77777777" w:rsidR="005875F0" w:rsidRDefault="005875F0">
            <w:pPr>
              <w:rPr>
                <w:rFonts w:ascii="Calibri" w:hAnsi="Calibri" w:cs="Calibri"/>
                <w:color w:val="000000"/>
              </w:rPr>
            </w:pPr>
            <w:r>
              <w:rPr>
                <w:rFonts w:ascii="Calibri" w:hAnsi="Calibri" w:cs="Calibri"/>
                <w:color w:val="000000"/>
              </w:rPr>
              <w:t>ddiH2O</w:t>
            </w:r>
          </w:p>
        </w:tc>
        <w:tc>
          <w:tcPr>
            <w:tcW w:w="1883" w:type="dxa"/>
            <w:tcBorders>
              <w:top w:val="nil"/>
              <w:left w:val="single" w:sz="4" w:space="0" w:color="000000"/>
              <w:bottom w:val="single" w:sz="4" w:space="0" w:color="000000"/>
              <w:right w:val="single" w:sz="4" w:space="0" w:color="000000"/>
            </w:tcBorders>
            <w:shd w:val="clear" w:color="auto" w:fill="auto"/>
            <w:noWrap/>
            <w:vAlign w:val="bottom"/>
            <w:hideMark/>
          </w:tcPr>
          <w:p w14:paraId="606550AB" w14:textId="77777777" w:rsidR="005875F0" w:rsidRDefault="005875F0">
            <w:pPr>
              <w:rPr>
                <w:rFonts w:ascii="Calibri" w:hAnsi="Calibri" w:cs="Calibri"/>
                <w:color w:val="000000"/>
              </w:rPr>
            </w:pPr>
            <w:r>
              <w:rPr>
                <w:rFonts w:ascii="Calibri" w:hAnsi="Calibri" w:cs="Calibri"/>
                <w:color w:val="000000"/>
              </w:rPr>
              <w:t> </w:t>
            </w:r>
          </w:p>
        </w:tc>
        <w:tc>
          <w:tcPr>
            <w:tcW w:w="1852" w:type="dxa"/>
            <w:tcBorders>
              <w:top w:val="nil"/>
              <w:left w:val="nil"/>
              <w:bottom w:val="single" w:sz="4" w:space="0" w:color="000000"/>
              <w:right w:val="single" w:sz="4" w:space="0" w:color="000000"/>
            </w:tcBorders>
            <w:shd w:val="clear" w:color="auto" w:fill="auto"/>
            <w:noWrap/>
            <w:vAlign w:val="bottom"/>
            <w:hideMark/>
          </w:tcPr>
          <w:p w14:paraId="29D499FF" w14:textId="77777777" w:rsidR="005875F0" w:rsidRDefault="005875F0">
            <w:pPr>
              <w:rPr>
                <w:rFonts w:ascii="Calibri" w:hAnsi="Calibri" w:cs="Calibri"/>
                <w:color w:val="000000"/>
              </w:rPr>
            </w:pPr>
            <w:r>
              <w:rPr>
                <w:rFonts w:ascii="Calibri" w:hAnsi="Calibri" w:cs="Calibri"/>
                <w:color w:val="000000"/>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C24985D" w14:textId="77777777" w:rsidR="005875F0" w:rsidRDefault="005875F0">
            <w:pPr>
              <w:jc w:val="right"/>
              <w:rPr>
                <w:rFonts w:ascii="Calibri" w:hAnsi="Calibri" w:cs="Calibri"/>
                <w:color w:val="000000"/>
              </w:rPr>
            </w:pPr>
            <w:r>
              <w:rPr>
                <w:rFonts w:ascii="Calibri" w:hAnsi="Calibri" w:cs="Calibri"/>
                <w:color w:val="000000"/>
              </w:rPr>
              <w:t>62.0</w:t>
            </w:r>
          </w:p>
        </w:tc>
        <w:tc>
          <w:tcPr>
            <w:tcW w:w="1229" w:type="dxa"/>
            <w:tcBorders>
              <w:top w:val="nil"/>
              <w:left w:val="nil"/>
              <w:bottom w:val="single" w:sz="4" w:space="0" w:color="000000"/>
              <w:right w:val="single" w:sz="4" w:space="0" w:color="000000"/>
            </w:tcBorders>
            <w:shd w:val="clear" w:color="auto" w:fill="auto"/>
            <w:noWrap/>
            <w:vAlign w:val="bottom"/>
            <w:hideMark/>
          </w:tcPr>
          <w:p w14:paraId="02F601A1" w14:textId="77777777" w:rsidR="005875F0" w:rsidRDefault="005875F0">
            <w:pPr>
              <w:jc w:val="right"/>
              <w:rPr>
                <w:rFonts w:ascii="Calibri" w:hAnsi="Calibri" w:cs="Calibri"/>
                <w:color w:val="000000"/>
              </w:rPr>
            </w:pPr>
            <w:r>
              <w:rPr>
                <w:rFonts w:ascii="Calibri" w:hAnsi="Calibri" w:cs="Calibri"/>
                <w:color w:val="000000"/>
              </w:rPr>
              <w:t>186</w:t>
            </w:r>
          </w:p>
        </w:tc>
      </w:tr>
      <w:tr w:rsidR="005875F0" w14:paraId="6580F5CF" w14:textId="77777777" w:rsidTr="005875F0">
        <w:trPr>
          <w:trHeight w:val="284"/>
        </w:trPr>
        <w:tc>
          <w:tcPr>
            <w:tcW w:w="31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8EF381" w14:textId="77777777" w:rsidR="005875F0" w:rsidRDefault="005875F0">
            <w:pPr>
              <w:rPr>
                <w:rFonts w:ascii="Calibri" w:hAnsi="Calibri" w:cs="Calibri"/>
                <w:color w:val="000000"/>
              </w:rPr>
            </w:pPr>
            <w:proofErr w:type="spellStart"/>
            <w:r>
              <w:rPr>
                <w:rFonts w:ascii="Calibri" w:hAnsi="Calibri" w:cs="Calibri"/>
                <w:color w:val="000000"/>
              </w:rPr>
              <w:t>PrimeSTAR</w:t>
            </w:r>
            <w:proofErr w:type="spellEnd"/>
            <w:r>
              <w:rPr>
                <w:rFonts w:ascii="Calibri" w:hAnsi="Calibri" w:cs="Calibri"/>
                <w:color w:val="000000"/>
              </w:rPr>
              <w:t xml:space="preserve"> GXL Buffer</w:t>
            </w:r>
          </w:p>
        </w:tc>
        <w:tc>
          <w:tcPr>
            <w:tcW w:w="1883" w:type="dxa"/>
            <w:tcBorders>
              <w:top w:val="nil"/>
              <w:left w:val="nil"/>
              <w:bottom w:val="single" w:sz="4" w:space="0" w:color="000000"/>
              <w:right w:val="single" w:sz="4" w:space="0" w:color="000000"/>
            </w:tcBorders>
            <w:shd w:val="clear" w:color="auto" w:fill="auto"/>
            <w:noWrap/>
            <w:vAlign w:val="bottom"/>
            <w:hideMark/>
          </w:tcPr>
          <w:p w14:paraId="6D205ABA" w14:textId="77777777" w:rsidR="005875F0" w:rsidRDefault="005875F0">
            <w:pPr>
              <w:rPr>
                <w:rFonts w:ascii="Calibri" w:hAnsi="Calibri" w:cs="Calibri"/>
                <w:color w:val="000000"/>
              </w:rPr>
            </w:pPr>
            <w:r>
              <w:rPr>
                <w:rFonts w:ascii="Calibri" w:hAnsi="Calibri" w:cs="Calibri"/>
                <w:color w:val="000000"/>
              </w:rPr>
              <w:t>5x</w:t>
            </w:r>
          </w:p>
        </w:tc>
        <w:tc>
          <w:tcPr>
            <w:tcW w:w="1852" w:type="dxa"/>
            <w:tcBorders>
              <w:top w:val="nil"/>
              <w:left w:val="nil"/>
              <w:bottom w:val="single" w:sz="4" w:space="0" w:color="000000"/>
              <w:right w:val="single" w:sz="4" w:space="0" w:color="000000"/>
            </w:tcBorders>
            <w:shd w:val="clear" w:color="auto" w:fill="auto"/>
            <w:noWrap/>
            <w:vAlign w:val="bottom"/>
            <w:hideMark/>
          </w:tcPr>
          <w:p w14:paraId="0D457AA0" w14:textId="77777777" w:rsidR="005875F0" w:rsidRDefault="005875F0">
            <w:pPr>
              <w:rPr>
                <w:rFonts w:ascii="Calibri" w:hAnsi="Calibri" w:cs="Calibri"/>
                <w:color w:val="000000"/>
              </w:rPr>
            </w:pPr>
            <w:r>
              <w:rPr>
                <w:rFonts w:ascii="Calibri" w:hAnsi="Calibri" w:cs="Calibri"/>
                <w:color w:val="000000"/>
              </w:rPr>
              <w:t>1x</w:t>
            </w:r>
          </w:p>
        </w:tc>
        <w:tc>
          <w:tcPr>
            <w:tcW w:w="1276" w:type="dxa"/>
            <w:tcBorders>
              <w:top w:val="nil"/>
              <w:left w:val="nil"/>
              <w:bottom w:val="single" w:sz="4" w:space="0" w:color="000000"/>
              <w:right w:val="single" w:sz="4" w:space="0" w:color="000000"/>
            </w:tcBorders>
            <w:shd w:val="clear" w:color="auto" w:fill="auto"/>
            <w:noWrap/>
            <w:vAlign w:val="bottom"/>
            <w:hideMark/>
          </w:tcPr>
          <w:p w14:paraId="3D7DF290" w14:textId="77777777" w:rsidR="005875F0" w:rsidRDefault="005875F0">
            <w:pPr>
              <w:jc w:val="right"/>
              <w:rPr>
                <w:rFonts w:ascii="Calibri" w:hAnsi="Calibri" w:cs="Calibri"/>
                <w:color w:val="000000"/>
              </w:rPr>
            </w:pPr>
            <w:r>
              <w:rPr>
                <w:rFonts w:ascii="Calibri" w:hAnsi="Calibri" w:cs="Calibri"/>
                <w:color w:val="000000"/>
              </w:rPr>
              <w:t>20.0</w:t>
            </w:r>
          </w:p>
        </w:tc>
        <w:tc>
          <w:tcPr>
            <w:tcW w:w="1229" w:type="dxa"/>
            <w:tcBorders>
              <w:top w:val="nil"/>
              <w:left w:val="nil"/>
              <w:bottom w:val="single" w:sz="4" w:space="0" w:color="000000"/>
              <w:right w:val="single" w:sz="4" w:space="0" w:color="000000"/>
            </w:tcBorders>
            <w:shd w:val="clear" w:color="auto" w:fill="auto"/>
            <w:noWrap/>
            <w:vAlign w:val="bottom"/>
            <w:hideMark/>
          </w:tcPr>
          <w:p w14:paraId="23CF5F1F" w14:textId="77777777" w:rsidR="005875F0" w:rsidRDefault="005875F0">
            <w:pPr>
              <w:jc w:val="right"/>
              <w:rPr>
                <w:rFonts w:ascii="Calibri" w:hAnsi="Calibri" w:cs="Calibri"/>
                <w:color w:val="000000"/>
              </w:rPr>
            </w:pPr>
            <w:r>
              <w:rPr>
                <w:rFonts w:ascii="Calibri" w:hAnsi="Calibri" w:cs="Calibri"/>
                <w:color w:val="000000"/>
              </w:rPr>
              <w:t>60</w:t>
            </w:r>
          </w:p>
        </w:tc>
      </w:tr>
      <w:tr w:rsidR="005875F0" w14:paraId="5D5B2353" w14:textId="77777777" w:rsidTr="005875F0">
        <w:trPr>
          <w:trHeight w:val="284"/>
        </w:trPr>
        <w:tc>
          <w:tcPr>
            <w:tcW w:w="3159" w:type="dxa"/>
            <w:tcBorders>
              <w:top w:val="nil"/>
              <w:left w:val="single" w:sz="4" w:space="0" w:color="000000"/>
              <w:bottom w:val="single" w:sz="4" w:space="0" w:color="000000"/>
              <w:right w:val="single" w:sz="4" w:space="0" w:color="000000"/>
            </w:tcBorders>
            <w:shd w:val="clear" w:color="auto" w:fill="auto"/>
            <w:noWrap/>
            <w:vAlign w:val="bottom"/>
            <w:hideMark/>
          </w:tcPr>
          <w:p w14:paraId="1F630654" w14:textId="77777777" w:rsidR="005875F0" w:rsidRDefault="005875F0">
            <w:pPr>
              <w:rPr>
                <w:rFonts w:ascii="Calibri" w:hAnsi="Calibri" w:cs="Calibri"/>
                <w:color w:val="000000"/>
              </w:rPr>
            </w:pPr>
            <w:r>
              <w:rPr>
                <w:rFonts w:ascii="Calibri" w:hAnsi="Calibri" w:cs="Calibri"/>
                <w:color w:val="000000"/>
              </w:rPr>
              <w:t>dNTPs</w:t>
            </w:r>
          </w:p>
        </w:tc>
        <w:tc>
          <w:tcPr>
            <w:tcW w:w="1883" w:type="dxa"/>
            <w:tcBorders>
              <w:top w:val="nil"/>
              <w:left w:val="nil"/>
              <w:bottom w:val="single" w:sz="4" w:space="0" w:color="000000"/>
              <w:right w:val="single" w:sz="4" w:space="0" w:color="000000"/>
            </w:tcBorders>
            <w:shd w:val="clear" w:color="auto" w:fill="auto"/>
            <w:noWrap/>
            <w:vAlign w:val="bottom"/>
            <w:hideMark/>
          </w:tcPr>
          <w:p w14:paraId="34F68F38" w14:textId="77777777" w:rsidR="005875F0" w:rsidRDefault="005875F0">
            <w:pPr>
              <w:rPr>
                <w:rFonts w:ascii="Calibri" w:hAnsi="Calibri" w:cs="Calibri"/>
                <w:color w:val="000000"/>
              </w:rPr>
            </w:pPr>
            <w:r>
              <w:rPr>
                <w:rFonts w:ascii="Calibri" w:hAnsi="Calibri" w:cs="Calibri"/>
                <w:color w:val="000000"/>
              </w:rPr>
              <w:t>2.5 mM</w:t>
            </w:r>
          </w:p>
        </w:tc>
        <w:tc>
          <w:tcPr>
            <w:tcW w:w="1852" w:type="dxa"/>
            <w:tcBorders>
              <w:top w:val="nil"/>
              <w:left w:val="nil"/>
              <w:bottom w:val="single" w:sz="4" w:space="0" w:color="000000"/>
              <w:right w:val="single" w:sz="4" w:space="0" w:color="000000"/>
            </w:tcBorders>
            <w:shd w:val="clear" w:color="auto" w:fill="auto"/>
            <w:noWrap/>
            <w:vAlign w:val="bottom"/>
            <w:hideMark/>
          </w:tcPr>
          <w:p w14:paraId="71E134DA" w14:textId="77777777" w:rsidR="005875F0" w:rsidRDefault="005875F0">
            <w:pPr>
              <w:rPr>
                <w:rFonts w:ascii="Calibri" w:hAnsi="Calibri" w:cs="Calibri"/>
                <w:color w:val="000000"/>
              </w:rPr>
            </w:pPr>
            <w:r>
              <w:rPr>
                <w:rFonts w:ascii="Calibri" w:hAnsi="Calibri" w:cs="Calibri"/>
                <w:color w:val="000000"/>
              </w:rPr>
              <w:t>0.2 mM</w:t>
            </w:r>
          </w:p>
        </w:tc>
        <w:tc>
          <w:tcPr>
            <w:tcW w:w="1276" w:type="dxa"/>
            <w:tcBorders>
              <w:top w:val="nil"/>
              <w:left w:val="nil"/>
              <w:bottom w:val="single" w:sz="4" w:space="0" w:color="000000"/>
              <w:right w:val="single" w:sz="4" w:space="0" w:color="000000"/>
            </w:tcBorders>
            <w:shd w:val="clear" w:color="auto" w:fill="auto"/>
            <w:noWrap/>
            <w:vAlign w:val="bottom"/>
            <w:hideMark/>
          </w:tcPr>
          <w:p w14:paraId="67B58368" w14:textId="77777777" w:rsidR="005875F0" w:rsidRDefault="005875F0">
            <w:pPr>
              <w:jc w:val="right"/>
              <w:rPr>
                <w:rFonts w:ascii="Calibri" w:hAnsi="Calibri" w:cs="Calibri"/>
                <w:color w:val="000000"/>
              </w:rPr>
            </w:pPr>
            <w:r>
              <w:rPr>
                <w:rFonts w:ascii="Calibri" w:hAnsi="Calibri" w:cs="Calibri"/>
                <w:color w:val="000000"/>
              </w:rPr>
              <w:t>8.0</w:t>
            </w:r>
          </w:p>
        </w:tc>
        <w:tc>
          <w:tcPr>
            <w:tcW w:w="1229" w:type="dxa"/>
            <w:tcBorders>
              <w:top w:val="nil"/>
              <w:left w:val="nil"/>
              <w:bottom w:val="single" w:sz="4" w:space="0" w:color="000000"/>
              <w:right w:val="single" w:sz="4" w:space="0" w:color="000000"/>
            </w:tcBorders>
            <w:shd w:val="clear" w:color="auto" w:fill="auto"/>
            <w:noWrap/>
            <w:vAlign w:val="bottom"/>
            <w:hideMark/>
          </w:tcPr>
          <w:p w14:paraId="397F227F" w14:textId="77777777" w:rsidR="005875F0" w:rsidRDefault="005875F0">
            <w:pPr>
              <w:jc w:val="right"/>
              <w:rPr>
                <w:rFonts w:ascii="Calibri" w:hAnsi="Calibri" w:cs="Calibri"/>
                <w:color w:val="000000"/>
              </w:rPr>
            </w:pPr>
            <w:r>
              <w:rPr>
                <w:rFonts w:ascii="Calibri" w:hAnsi="Calibri" w:cs="Calibri"/>
                <w:color w:val="000000"/>
              </w:rPr>
              <w:t>24</w:t>
            </w:r>
          </w:p>
        </w:tc>
      </w:tr>
      <w:tr w:rsidR="005875F0" w14:paraId="1DAE10EC" w14:textId="77777777" w:rsidTr="005875F0">
        <w:trPr>
          <w:trHeight w:val="284"/>
        </w:trPr>
        <w:tc>
          <w:tcPr>
            <w:tcW w:w="3159" w:type="dxa"/>
            <w:tcBorders>
              <w:top w:val="nil"/>
              <w:left w:val="single" w:sz="4" w:space="0" w:color="000000"/>
              <w:bottom w:val="single" w:sz="4" w:space="0" w:color="000000"/>
              <w:right w:val="single" w:sz="4" w:space="0" w:color="000000"/>
            </w:tcBorders>
            <w:shd w:val="clear" w:color="auto" w:fill="auto"/>
            <w:noWrap/>
            <w:vAlign w:val="bottom"/>
            <w:hideMark/>
          </w:tcPr>
          <w:p w14:paraId="0C67020B" w14:textId="77777777" w:rsidR="005875F0" w:rsidRDefault="005875F0">
            <w:pPr>
              <w:rPr>
                <w:rFonts w:ascii="Calibri" w:hAnsi="Calibri" w:cs="Calibri"/>
                <w:color w:val="000000"/>
              </w:rPr>
            </w:pPr>
            <w:r>
              <w:rPr>
                <w:rFonts w:ascii="Calibri" w:hAnsi="Calibri" w:cs="Calibri"/>
                <w:color w:val="000000"/>
              </w:rPr>
              <w:t>oligo F</w:t>
            </w:r>
          </w:p>
        </w:tc>
        <w:tc>
          <w:tcPr>
            <w:tcW w:w="1883" w:type="dxa"/>
            <w:tcBorders>
              <w:top w:val="nil"/>
              <w:left w:val="nil"/>
              <w:bottom w:val="single" w:sz="4" w:space="0" w:color="000000"/>
              <w:right w:val="single" w:sz="4" w:space="0" w:color="000000"/>
            </w:tcBorders>
            <w:shd w:val="clear" w:color="auto" w:fill="auto"/>
            <w:noWrap/>
            <w:vAlign w:val="bottom"/>
            <w:hideMark/>
          </w:tcPr>
          <w:p w14:paraId="66C62022" w14:textId="77777777" w:rsidR="005875F0" w:rsidRDefault="005875F0">
            <w:pPr>
              <w:rPr>
                <w:rFonts w:ascii="Calibri" w:hAnsi="Calibri" w:cs="Calibri"/>
                <w:color w:val="000000"/>
              </w:rPr>
            </w:pPr>
            <w:r>
              <w:rPr>
                <w:rFonts w:ascii="Calibri" w:hAnsi="Calibri" w:cs="Calibri"/>
                <w:color w:val="000000"/>
              </w:rPr>
              <w:t xml:space="preserve">10 </w:t>
            </w:r>
            <w:proofErr w:type="spellStart"/>
            <w:proofErr w:type="gramStart"/>
            <w:r>
              <w:rPr>
                <w:rFonts w:ascii="Calibri" w:hAnsi="Calibri" w:cs="Calibri"/>
                <w:color w:val="000000"/>
              </w:rPr>
              <w:t>uM</w:t>
            </w:r>
            <w:proofErr w:type="spellEnd"/>
            <w:proofErr w:type="gramEnd"/>
          </w:p>
        </w:tc>
        <w:tc>
          <w:tcPr>
            <w:tcW w:w="1852" w:type="dxa"/>
            <w:tcBorders>
              <w:top w:val="nil"/>
              <w:left w:val="nil"/>
              <w:bottom w:val="single" w:sz="4" w:space="0" w:color="000000"/>
              <w:right w:val="single" w:sz="4" w:space="0" w:color="000000"/>
            </w:tcBorders>
            <w:shd w:val="clear" w:color="auto" w:fill="auto"/>
            <w:noWrap/>
            <w:vAlign w:val="bottom"/>
            <w:hideMark/>
          </w:tcPr>
          <w:p w14:paraId="59CBA4C6" w14:textId="77777777" w:rsidR="005875F0" w:rsidRDefault="005875F0">
            <w:pPr>
              <w:rPr>
                <w:rFonts w:ascii="Calibri" w:hAnsi="Calibri" w:cs="Calibri"/>
                <w:color w:val="000000"/>
              </w:rPr>
            </w:pPr>
            <w:r>
              <w:rPr>
                <w:rFonts w:ascii="Calibri" w:hAnsi="Calibri" w:cs="Calibri"/>
                <w:color w:val="000000"/>
              </w:rPr>
              <w:t xml:space="preserve">0.3 </w:t>
            </w:r>
            <w:proofErr w:type="spellStart"/>
            <w:r>
              <w:rPr>
                <w:rFonts w:ascii="Calibri" w:hAnsi="Calibri" w:cs="Calibri"/>
                <w:color w:val="000000"/>
              </w:rPr>
              <w:t>uM</w:t>
            </w:r>
            <w:proofErr w:type="spellEnd"/>
          </w:p>
        </w:tc>
        <w:tc>
          <w:tcPr>
            <w:tcW w:w="1276" w:type="dxa"/>
            <w:tcBorders>
              <w:top w:val="nil"/>
              <w:left w:val="nil"/>
              <w:bottom w:val="single" w:sz="4" w:space="0" w:color="000000"/>
              <w:right w:val="single" w:sz="4" w:space="0" w:color="000000"/>
            </w:tcBorders>
            <w:shd w:val="clear" w:color="auto" w:fill="auto"/>
            <w:noWrap/>
            <w:vAlign w:val="bottom"/>
            <w:hideMark/>
          </w:tcPr>
          <w:p w14:paraId="747D1366" w14:textId="77777777" w:rsidR="005875F0" w:rsidRDefault="005875F0">
            <w:pPr>
              <w:jc w:val="right"/>
              <w:rPr>
                <w:rFonts w:ascii="Calibri" w:hAnsi="Calibri" w:cs="Calibri"/>
                <w:color w:val="000000"/>
              </w:rPr>
            </w:pPr>
            <w:r>
              <w:rPr>
                <w:rFonts w:ascii="Calibri" w:hAnsi="Calibri" w:cs="Calibri"/>
                <w:color w:val="000000"/>
              </w:rPr>
              <w:t>3.0</w:t>
            </w:r>
          </w:p>
        </w:tc>
        <w:tc>
          <w:tcPr>
            <w:tcW w:w="1229" w:type="dxa"/>
            <w:tcBorders>
              <w:top w:val="nil"/>
              <w:left w:val="nil"/>
              <w:bottom w:val="single" w:sz="4" w:space="0" w:color="000000"/>
              <w:right w:val="single" w:sz="4" w:space="0" w:color="000000"/>
            </w:tcBorders>
            <w:shd w:val="clear" w:color="auto" w:fill="auto"/>
            <w:noWrap/>
            <w:vAlign w:val="bottom"/>
            <w:hideMark/>
          </w:tcPr>
          <w:p w14:paraId="7D5E173A" w14:textId="77777777" w:rsidR="005875F0" w:rsidRDefault="005875F0">
            <w:pPr>
              <w:jc w:val="right"/>
              <w:rPr>
                <w:rFonts w:ascii="Calibri" w:hAnsi="Calibri" w:cs="Calibri"/>
                <w:color w:val="000000"/>
              </w:rPr>
            </w:pPr>
            <w:r>
              <w:rPr>
                <w:rFonts w:ascii="Calibri" w:hAnsi="Calibri" w:cs="Calibri"/>
                <w:color w:val="000000"/>
              </w:rPr>
              <w:t>9</w:t>
            </w:r>
          </w:p>
        </w:tc>
      </w:tr>
      <w:tr w:rsidR="005875F0" w14:paraId="3B95E791" w14:textId="77777777" w:rsidTr="005875F0">
        <w:trPr>
          <w:trHeight w:val="284"/>
        </w:trPr>
        <w:tc>
          <w:tcPr>
            <w:tcW w:w="3159" w:type="dxa"/>
            <w:tcBorders>
              <w:top w:val="nil"/>
              <w:left w:val="single" w:sz="4" w:space="0" w:color="000000"/>
              <w:bottom w:val="single" w:sz="4" w:space="0" w:color="000000"/>
              <w:right w:val="single" w:sz="4" w:space="0" w:color="000000"/>
            </w:tcBorders>
            <w:shd w:val="clear" w:color="auto" w:fill="auto"/>
            <w:noWrap/>
            <w:vAlign w:val="bottom"/>
            <w:hideMark/>
          </w:tcPr>
          <w:p w14:paraId="39CBE329" w14:textId="77777777" w:rsidR="005875F0" w:rsidRDefault="005875F0">
            <w:pPr>
              <w:rPr>
                <w:rFonts w:ascii="Calibri" w:hAnsi="Calibri" w:cs="Calibri"/>
                <w:color w:val="000000"/>
              </w:rPr>
            </w:pPr>
            <w:r>
              <w:rPr>
                <w:rFonts w:ascii="Calibri" w:hAnsi="Calibri" w:cs="Calibri"/>
                <w:color w:val="000000"/>
              </w:rPr>
              <w:t>oligo R</w:t>
            </w:r>
          </w:p>
        </w:tc>
        <w:tc>
          <w:tcPr>
            <w:tcW w:w="1883" w:type="dxa"/>
            <w:tcBorders>
              <w:top w:val="nil"/>
              <w:left w:val="nil"/>
              <w:bottom w:val="single" w:sz="4" w:space="0" w:color="000000"/>
              <w:right w:val="single" w:sz="4" w:space="0" w:color="000000"/>
            </w:tcBorders>
            <w:shd w:val="clear" w:color="auto" w:fill="auto"/>
            <w:noWrap/>
            <w:vAlign w:val="bottom"/>
            <w:hideMark/>
          </w:tcPr>
          <w:p w14:paraId="5DD662ED" w14:textId="77777777" w:rsidR="005875F0" w:rsidRDefault="005875F0">
            <w:pPr>
              <w:rPr>
                <w:rFonts w:ascii="Calibri" w:hAnsi="Calibri" w:cs="Calibri"/>
                <w:color w:val="000000"/>
              </w:rPr>
            </w:pPr>
            <w:r>
              <w:rPr>
                <w:rFonts w:ascii="Calibri" w:hAnsi="Calibri" w:cs="Calibri"/>
                <w:color w:val="000000"/>
              </w:rPr>
              <w:t xml:space="preserve">10 </w:t>
            </w:r>
            <w:proofErr w:type="spellStart"/>
            <w:proofErr w:type="gramStart"/>
            <w:r>
              <w:rPr>
                <w:rFonts w:ascii="Calibri" w:hAnsi="Calibri" w:cs="Calibri"/>
                <w:color w:val="000000"/>
              </w:rPr>
              <w:t>uM</w:t>
            </w:r>
            <w:proofErr w:type="spellEnd"/>
            <w:proofErr w:type="gramEnd"/>
          </w:p>
        </w:tc>
        <w:tc>
          <w:tcPr>
            <w:tcW w:w="1852" w:type="dxa"/>
            <w:tcBorders>
              <w:top w:val="nil"/>
              <w:left w:val="nil"/>
              <w:bottom w:val="single" w:sz="4" w:space="0" w:color="000000"/>
              <w:right w:val="single" w:sz="4" w:space="0" w:color="000000"/>
            </w:tcBorders>
            <w:shd w:val="clear" w:color="auto" w:fill="auto"/>
            <w:noWrap/>
            <w:vAlign w:val="bottom"/>
            <w:hideMark/>
          </w:tcPr>
          <w:p w14:paraId="049DFF6F" w14:textId="77777777" w:rsidR="005875F0" w:rsidRDefault="005875F0">
            <w:pPr>
              <w:rPr>
                <w:rFonts w:ascii="Calibri" w:hAnsi="Calibri" w:cs="Calibri"/>
                <w:color w:val="000000"/>
              </w:rPr>
            </w:pPr>
            <w:r>
              <w:rPr>
                <w:rFonts w:ascii="Calibri" w:hAnsi="Calibri" w:cs="Calibri"/>
                <w:color w:val="000000"/>
              </w:rPr>
              <w:t xml:space="preserve">0.3 </w:t>
            </w:r>
            <w:proofErr w:type="spellStart"/>
            <w:r>
              <w:rPr>
                <w:rFonts w:ascii="Calibri" w:hAnsi="Calibri" w:cs="Calibri"/>
                <w:color w:val="000000"/>
              </w:rPr>
              <w:t>uM</w:t>
            </w:r>
            <w:proofErr w:type="spellEnd"/>
          </w:p>
        </w:tc>
        <w:tc>
          <w:tcPr>
            <w:tcW w:w="1276" w:type="dxa"/>
            <w:tcBorders>
              <w:top w:val="nil"/>
              <w:left w:val="nil"/>
              <w:bottom w:val="single" w:sz="4" w:space="0" w:color="000000"/>
              <w:right w:val="single" w:sz="4" w:space="0" w:color="000000"/>
            </w:tcBorders>
            <w:shd w:val="clear" w:color="auto" w:fill="auto"/>
            <w:noWrap/>
            <w:vAlign w:val="bottom"/>
            <w:hideMark/>
          </w:tcPr>
          <w:p w14:paraId="3C5CF6ED" w14:textId="77777777" w:rsidR="005875F0" w:rsidRDefault="005875F0">
            <w:pPr>
              <w:jc w:val="right"/>
              <w:rPr>
                <w:rFonts w:ascii="Calibri" w:hAnsi="Calibri" w:cs="Calibri"/>
                <w:color w:val="000000"/>
              </w:rPr>
            </w:pPr>
            <w:r>
              <w:rPr>
                <w:rFonts w:ascii="Calibri" w:hAnsi="Calibri" w:cs="Calibri"/>
                <w:color w:val="000000"/>
              </w:rPr>
              <w:t>3.0</w:t>
            </w:r>
          </w:p>
        </w:tc>
        <w:tc>
          <w:tcPr>
            <w:tcW w:w="1229" w:type="dxa"/>
            <w:tcBorders>
              <w:top w:val="nil"/>
              <w:left w:val="nil"/>
              <w:bottom w:val="single" w:sz="4" w:space="0" w:color="000000"/>
              <w:right w:val="single" w:sz="4" w:space="0" w:color="000000"/>
            </w:tcBorders>
            <w:shd w:val="clear" w:color="auto" w:fill="auto"/>
            <w:noWrap/>
            <w:vAlign w:val="bottom"/>
            <w:hideMark/>
          </w:tcPr>
          <w:p w14:paraId="5579C560" w14:textId="77777777" w:rsidR="005875F0" w:rsidRDefault="005875F0">
            <w:pPr>
              <w:jc w:val="right"/>
              <w:rPr>
                <w:rFonts w:ascii="Calibri" w:hAnsi="Calibri" w:cs="Calibri"/>
                <w:color w:val="000000"/>
              </w:rPr>
            </w:pPr>
            <w:r>
              <w:rPr>
                <w:rFonts w:ascii="Calibri" w:hAnsi="Calibri" w:cs="Calibri"/>
                <w:color w:val="000000"/>
              </w:rPr>
              <w:t>9</w:t>
            </w:r>
          </w:p>
        </w:tc>
      </w:tr>
      <w:tr w:rsidR="005875F0" w14:paraId="2FB80DAD" w14:textId="77777777" w:rsidTr="005875F0">
        <w:trPr>
          <w:trHeight w:val="284"/>
        </w:trPr>
        <w:tc>
          <w:tcPr>
            <w:tcW w:w="3159" w:type="dxa"/>
            <w:tcBorders>
              <w:top w:val="nil"/>
              <w:left w:val="single" w:sz="4" w:space="0" w:color="000000"/>
              <w:bottom w:val="single" w:sz="4" w:space="0" w:color="000000"/>
              <w:right w:val="single" w:sz="4" w:space="0" w:color="000000"/>
            </w:tcBorders>
            <w:shd w:val="clear" w:color="auto" w:fill="auto"/>
            <w:noWrap/>
            <w:vAlign w:val="bottom"/>
            <w:hideMark/>
          </w:tcPr>
          <w:p w14:paraId="00E16A8A" w14:textId="77777777" w:rsidR="005875F0" w:rsidRDefault="005875F0">
            <w:pPr>
              <w:rPr>
                <w:rFonts w:ascii="Calibri" w:hAnsi="Calibri" w:cs="Calibri"/>
                <w:color w:val="000000"/>
              </w:rPr>
            </w:pPr>
            <w:r>
              <w:rPr>
                <w:rFonts w:ascii="Calibri" w:hAnsi="Calibri" w:cs="Calibri"/>
                <w:color w:val="000000"/>
              </w:rPr>
              <w:t>template</w:t>
            </w:r>
          </w:p>
        </w:tc>
        <w:tc>
          <w:tcPr>
            <w:tcW w:w="1883" w:type="dxa"/>
            <w:tcBorders>
              <w:top w:val="nil"/>
              <w:left w:val="nil"/>
              <w:bottom w:val="single" w:sz="4" w:space="0" w:color="000000"/>
              <w:right w:val="single" w:sz="4" w:space="0" w:color="000000"/>
            </w:tcBorders>
            <w:shd w:val="clear" w:color="auto" w:fill="auto"/>
            <w:noWrap/>
            <w:vAlign w:val="bottom"/>
            <w:hideMark/>
          </w:tcPr>
          <w:p w14:paraId="62C0E0D6" w14:textId="77777777" w:rsidR="005875F0" w:rsidRDefault="005875F0">
            <w:pPr>
              <w:rPr>
                <w:rFonts w:ascii="Calibri" w:hAnsi="Calibri" w:cs="Calibri"/>
                <w:color w:val="000000"/>
              </w:rPr>
            </w:pPr>
            <w:r>
              <w:rPr>
                <w:rFonts w:ascii="Calibri" w:hAnsi="Calibri" w:cs="Calibri"/>
                <w:color w:val="000000"/>
              </w:rPr>
              <w:t>100 ng/</w:t>
            </w:r>
            <w:proofErr w:type="spellStart"/>
            <w:r>
              <w:rPr>
                <w:rFonts w:ascii="Calibri" w:hAnsi="Calibri" w:cs="Calibri"/>
                <w:color w:val="000000"/>
              </w:rPr>
              <w:t>ul</w:t>
            </w:r>
            <w:proofErr w:type="spellEnd"/>
          </w:p>
        </w:tc>
        <w:tc>
          <w:tcPr>
            <w:tcW w:w="1852" w:type="dxa"/>
            <w:tcBorders>
              <w:top w:val="nil"/>
              <w:left w:val="nil"/>
              <w:bottom w:val="single" w:sz="4" w:space="0" w:color="000000"/>
              <w:right w:val="single" w:sz="4" w:space="0" w:color="000000"/>
            </w:tcBorders>
            <w:shd w:val="clear" w:color="auto" w:fill="auto"/>
            <w:noWrap/>
            <w:vAlign w:val="bottom"/>
            <w:hideMark/>
          </w:tcPr>
          <w:p w14:paraId="1C7E4E22" w14:textId="77777777" w:rsidR="005875F0" w:rsidRDefault="005875F0">
            <w:pPr>
              <w:rPr>
                <w:rFonts w:ascii="Calibri" w:hAnsi="Calibri" w:cs="Calibri"/>
                <w:color w:val="000000"/>
              </w:rPr>
            </w:pPr>
            <w:r>
              <w:rPr>
                <w:rFonts w:ascii="Calibri" w:hAnsi="Calibri" w:cs="Calibri"/>
                <w:color w:val="000000"/>
              </w:rPr>
              <w:t>2 ng/</w:t>
            </w:r>
            <w:proofErr w:type="spellStart"/>
            <w:r>
              <w:rPr>
                <w:rFonts w:ascii="Calibri" w:hAnsi="Calibri" w:cs="Calibri"/>
                <w:color w:val="000000"/>
              </w:rPr>
              <w:t>ul</w:t>
            </w:r>
            <w:proofErr w:type="spellEnd"/>
          </w:p>
        </w:tc>
        <w:tc>
          <w:tcPr>
            <w:tcW w:w="1276" w:type="dxa"/>
            <w:tcBorders>
              <w:top w:val="nil"/>
              <w:left w:val="nil"/>
              <w:bottom w:val="single" w:sz="4" w:space="0" w:color="000000"/>
              <w:right w:val="single" w:sz="4" w:space="0" w:color="000000"/>
            </w:tcBorders>
            <w:shd w:val="clear" w:color="auto" w:fill="auto"/>
            <w:noWrap/>
            <w:vAlign w:val="bottom"/>
            <w:hideMark/>
          </w:tcPr>
          <w:p w14:paraId="34882BDE" w14:textId="77777777" w:rsidR="005875F0" w:rsidRDefault="005875F0">
            <w:pPr>
              <w:jc w:val="right"/>
              <w:rPr>
                <w:rFonts w:ascii="Calibri" w:hAnsi="Calibri" w:cs="Calibri"/>
                <w:color w:val="000000"/>
              </w:rPr>
            </w:pPr>
            <w:r>
              <w:rPr>
                <w:rFonts w:ascii="Calibri" w:hAnsi="Calibri" w:cs="Calibri"/>
                <w:color w:val="000000"/>
              </w:rPr>
              <w:t>2.0</w:t>
            </w:r>
          </w:p>
        </w:tc>
        <w:tc>
          <w:tcPr>
            <w:tcW w:w="1229" w:type="dxa"/>
            <w:tcBorders>
              <w:top w:val="nil"/>
              <w:left w:val="nil"/>
              <w:bottom w:val="single" w:sz="4" w:space="0" w:color="000000"/>
              <w:right w:val="single" w:sz="4" w:space="0" w:color="000000"/>
            </w:tcBorders>
            <w:shd w:val="clear" w:color="auto" w:fill="auto"/>
            <w:noWrap/>
            <w:vAlign w:val="bottom"/>
            <w:hideMark/>
          </w:tcPr>
          <w:p w14:paraId="6707C25B" w14:textId="77777777" w:rsidR="005875F0" w:rsidRDefault="005875F0">
            <w:pPr>
              <w:jc w:val="right"/>
              <w:rPr>
                <w:rFonts w:ascii="Calibri" w:hAnsi="Calibri" w:cs="Calibri"/>
                <w:color w:val="000000"/>
              </w:rPr>
            </w:pPr>
            <w:r>
              <w:rPr>
                <w:rFonts w:ascii="Calibri" w:hAnsi="Calibri" w:cs="Calibri"/>
                <w:color w:val="000000"/>
              </w:rPr>
              <w:t> </w:t>
            </w:r>
          </w:p>
        </w:tc>
      </w:tr>
      <w:tr w:rsidR="005875F0" w14:paraId="038733AA" w14:textId="77777777" w:rsidTr="005875F0">
        <w:trPr>
          <w:trHeight w:val="284"/>
        </w:trPr>
        <w:tc>
          <w:tcPr>
            <w:tcW w:w="3159" w:type="dxa"/>
            <w:tcBorders>
              <w:top w:val="nil"/>
              <w:left w:val="single" w:sz="4" w:space="0" w:color="000000"/>
              <w:bottom w:val="single" w:sz="4" w:space="0" w:color="000000"/>
              <w:right w:val="single" w:sz="4" w:space="0" w:color="000000"/>
            </w:tcBorders>
            <w:shd w:val="clear" w:color="auto" w:fill="auto"/>
            <w:noWrap/>
            <w:vAlign w:val="bottom"/>
            <w:hideMark/>
          </w:tcPr>
          <w:p w14:paraId="42F17FE9" w14:textId="77777777" w:rsidR="005875F0" w:rsidRDefault="005875F0">
            <w:pPr>
              <w:rPr>
                <w:rFonts w:ascii="Calibri" w:hAnsi="Calibri" w:cs="Calibri"/>
                <w:color w:val="000000"/>
              </w:rPr>
            </w:pPr>
            <w:proofErr w:type="spellStart"/>
            <w:r>
              <w:rPr>
                <w:rFonts w:ascii="Calibri" w:hAnsi="Calibri" w:cs="Calibri"/>
                <w:color w:val="000000"/>
              </w:rPr>
              <w:t>PrimeSTAR</w:t>
            </w:r>
            <w:proofErr w:type="spellEnd"/>
            <w:r>
              <w:rPr>
                <w:rFonts w:ascii="Calibri" w:hAnsi="Calibri" w:cs="Calibri"/>
                <w:color w:val="000000"/>
              </w:rPr>
              <w:t xml:space="preserve"> GXL DNA Polymerase</w:t>
            </w:r>
          </w:p>
        </w:tc>
        <w:tc>
          <w:tcPr>
            <w:tcW w:w="1883" w:type="dxa"/>
            <w:tcBorders>
              <w:top w:val="nil"/>
              <w:left w:val="nil"/>
              <w:bottom w:val="single" w:sz="4" w:space="0" w:color="000000"/>
              <w:right w:val="single" w:sz="4" w:space="0" w:color="000000"/>
            </w:tcBorders>
            <w:shd w:val="clear" w:color="auto" w:fill="auto"/>
            <w:noWrap/>
            <w:vAlign w:val="bottom"/>
            <w:hideMark/>
          </w:tcPr>
          <w:p w14:paraId="45C4F439" w14:textId="77777777" w:rsidR="005875F0" w:rsidRDefault="005875F0">
            <w:pPr>
              <w:rPr>
                <w:rFonts w:ascii="Calibri" w:hAnsi="Calibri" w:cs="Calibri"/>
                <w:color w:val="000000"/>
              </w:rPr>
            </w:pPr>
            <w:r>
              <w:rPr>
                <w:rFonts w:ascii="Calibri" w:hAnsi="Calibri" w:cs="Calibri"/>
                <w:color w:val="000000"/>
              </w:rPr>
              <w:t>1.25 U/</w:t>
            </w:r>
            <w:proofErr w:type="spellStart"/>
            <w:r>
              <w:rPr>
                <w:rFonts w:ascii="Calibri" w:hAnsi="Calibri" w:cs="Calibri"/>
                <w:color w:val="000000"/>
              </w:rPr>
              <w:t>ul</w:t>
            </w:r>
            <w:proofErr w:type="spellEnd"/>
          </w:p>
        </w:tc>
        <w:tc>
          <w:tcPr>
            <w:tcW w:w="1852" w:type="dxa"/>
            <w:tcBorders>
              <w:top w:val="nil"/>
              <w:left w:val="nil"/>
              <w:bottom w:val="single" w:sz="4" w:space="0" w:color="000000"/>
              <w:right w:val="single" w:sz="4" w:space="0" w:color="000000"/>
            </w:tcBorders>
            <w:shd w:val="clear" w:color="auto" w:fill="auto"/>
            <w:noWrap/>
            <w:vAlign w:val="bottom"/>
            <w:hideMark/>
          </w:tcPr>
          <w:p w14:paraId="2FD9FBBC" w14:textId="77777777" w:rsidR="005875F0" w:rsidRDefault="005875F0">
            <w:pPr>
              <w:rPr>
                <w:rFonts w:ascii="Calibri" w:hAnsi="Calibri" w:cs="Calibri"/>
                <w:color w:val="000000"/>
              </w:rPr>
            </w:pPr>
            <w:r>
              <w:rPr>
                <w:rFonts w:ascii="Calibri" w:hAnsi="Calibri" w:cs="Calibri"/>
                <w:color w:val="000000"/>
              </w:rPr>
              <w:t>0.025 U/</w:t>
            </w:r>
            <w:proofErr w:type="spellStart"/>
            <w:r>
              <w:rPr>
                <w:rFonts w:ascii="Calibri" w:hAnsi="Calibri" w:cs="Calibri"/>
                <w:color w:val="000000"/>
              </w:rPr>
              <w:t>ul</w:t>
            </w:r>
            <w:proofErr w:type="spellEnd"/>
          </w:p>
        </w:tc>
        <w:tc>
          <w:tcPr>
            <w:tcW w:w="1276" w:type="dxa"/>
            <w:tcBorders>
              <w:top w:val="nil"/>
              <w:left w:val="nil"/>
              <w:bottom w:val="single" w:sz="4" w:space="0" w:color="000000"/>
              <w:right w:val="single" w:sz="4" w:space="0" w:color="000000"/>
            </w:tcBorders>
            <w:shd w:val="clear" w:color="auto" w:fill="auto"/>
            <w:noWrap/>
            <w:vAlign w:val="bottom"/>
            <w:hideMark/>
          </w:tcPr>
          <w:p w14:paraId="589B2AA5" w14:textId="77777777" w:rsidR="005875F0" w:rsidRDefault="005875F0">
            <w:pPr>
              <w:jc w:val="right"/>
              <w:rPr>
                <w:rFonts w:ascii="Calibri" w:hAnsi="Calibri" w:cs="Calibri"/>
                <w:color w:val="000000"/>
              </w:rPr>
            </w:pPr>
            <w:r>
              <w:rPr>
                <w:rFonts w:ascii="Calibri" w:hAnsi="Calibri" w:cs="Calibri"/>
                <w:color w:val="000000"/>
              </w:rPr>
              <w:t>2.0</w:t>
            </w:r>
          </w:p>
        </w:tc>
        <w:tc>
          <w:tcPr>
            <w:tcW w:w="1229" w:type="dxa"/>
            <w:tcBorders>
              <w:top w:val="nil"/>
              <w:left w:val="nil"/>
              <w:bottom w:val="single" w:sz="4" w:space="0" w:color="000000"/>
              <w:right w:val="single" w:sz="4" w:space="0" w:color="000000"/>
            </w:tcBorders>
            <w:shd w:val="clear" w:color="auto" w:fill="auto"/>
            <w:noWrap/>
            <w:vAlign w:val="bottom"/>
            <w:hideMark/>
          </w:tcPr>
          <w:p w14:paraId="53BFE37E" w14:textId="77777777" w:rsidR="005875F0" w:rsidRDefault="005875F0">
            <w:pPr>
              <w:jc w:val="right"/>
              <w:rPr>
                <w:rFonts w:ascii="Calibri" w:hAnsi="Calibri" w:cs="Calibri"/>
                <w:color w:val="000000"/>
              </w:rPr>
            </w:pPr>
            <w:r>
              <w:rPr>
                <w:rFonts w:ascii="Calibri" w:hAnsi="Calibri" w:cs="Calibri"/>
                <w:color w:val="000000"/>
              </w:rPr>
              <w:t>6</w:t>
            </w:r>
          </w:p>
        </w:tc>
      </w:tr>
      <w:tr w:rsidR="005875F0" w14:paraId="03265BF2" w14:textId="77777777" w:rsidTr="005875F0">
        <w:trPr>
          <w:trHeight w:val="284"/>
        </w:trPr>
        <w:tc>
          <w:tcPr>
            <w:tcW w:w="3159" w:type="dxa"/>
            <w:tcBorders>
              <w:top w:val="nil"/>
              <w:left w:val="single" w:sz="4" w:space="0" w:color="000000"/>
              <w:bottom w:val="single" w:sz="4" w:space="0" w:color="000000"/>
              <w:right w:val="single" w:sz="4" w:space="0" w:color="000000"/>
            </w:tcBorders>
            <w:shd w:val="clear" w:color="auto" w:fill="auto"/>
            <w:noWrap/>
            <w:vAlign w:val="bottom"/>
            <w:hideMark/>
          </w:tcPr>
          <w:p w14:paraId="74D5C0E5" w14:textId="77777777" w:rsidR="005875F0" w:rsidRDefault="005875F0">
            <w:pPr>
              <w:rPr>
                <w:rFonts w:ascii="Arial" w:hAnsi="Arial" w:cs="Arial"/>
                <w:color w:val="000000"/>
              </w:rPr>
            </w:pPr>
            <w:r>
              <w:rPr>
                <w:rFonts w:ascii="Arial" w:hAnsi="Arial" w:cs="Arial"/>
                <w:color w:val="000000"/>
              </w:rPr>
              <w:t> </w:t>
            </w:r>
          </w:p>
        </w:tc>
        <w:tc>
          <w:tcPr>
            <w:tcW w:w="1883" w:type="dxa"/>
            <w:tcBorders>
              <w:top w:val="nil"/>
              <w:left w:val="nil"/>
              <w:bottom w:val="single" w:sz="4" w:space="0" w:color="000000"/>
              <w:right w:val="single" w:sz="4" w:space="0" w:color="000000"/>
            </w:tcBorders>
            <w:shd w:val="clear" w:color="auto" w:fill="auto"/>
            <w:noWrap/>
            <w:vAlign w:val="bottom"/>
            <w:hideMark/>
          </w:tcPr>
          <w:p w14:paraId="4755FD9D" w14:textId="77777777" w:rsidR="005875F0" w:rsidRDefault="005875F0">
            <w:pPr>
              <w:rPr>
                <w:rFonts w:ascii="Calibri" w:hAnsi="Calibri" w:cs="Calibri"/>
                <w:color w:val="000000"/>
              </w:rPr>
            </w:pPr>
            <w:r>
              <w:rPr>
                <w:rFonts w:ascii="Calibri" w:hAnsi="Calibri" w:cs="Calibri"/>
                <w:color w:val="000000"/>
              </w:rPr>
              <w:t> </w:t>
            </w:r>
          </w:p>
        </w:tc>
        <w:tc>
          <w:tcPr>
            <w:tcW w:w="1852" w:type="dxa"/>
            <w:tcBorders>
              <w:top w:val="nil"/>
              <w:left w:val="nil"/>
              <w:bottom w:val="single" w:sz="4" w:space="0" w:color="000000"/>
              <w:right w:val="single" w:sz="4" w:space="0" w:color="000000"/>
            </w:tcBorders>
            <w:shd w:val="clear" w:color="auto" w:fill="auto"/>
            <w:noWrap/>
            <w:vAlign w:val="bottom"/>
            <w:hideMark/>
          </w:tcPr>
          <w:p w14:paraId="48EF4394" w14:textId="77777777" w:rsidR="005875F0" w:rsidRDefault="005875F0">
            <w:pPr>
              <w:rPr>
                <w:rFonts w:ascii="Calibri" w:hAnsi="Calibri" w:cs="Calibri"/>
                <w:color w:val="000000"/>
              </w:rPr>
            </w:pPr>
            <w:r>
              <w:rPr>
                <w:rFonts w:ascii="Calibri" w:hAnsi="Calibri" w:cs="Calibri"/>
                <w:color w:val="000000"/>
              </w:rPr>
              <w:t>Total volume</w:t>
            </w:r>
          </w:p>
        </w:tc>
        <w:tc>
          <w:tcPr>
            <w:tcW w:w="1276" w:type="dxa"/>
            <w:tcBorders>
              <w:top w:val="nil"/>
              <w:left w:val="nil"/>
              <w:bottom w:val="single" w:sz="4" w:space="0" w:color="000000"/>
              <w:right w:val="single" w:sz="4" w:space="0" w:color="000000"/>
            </w:tcBorders>
            <w:shd w:val="clear" w:color="auto" w:fill="auto"/>
            <w:noWrap/>
            <w:vAlign w:val="bottom"/>
            <w:hideMark/>
          </w:tcPr>
          <w:p w14:paraId="1E0072EA" w14:textId="77777777" w:rsidR="005875F0" w:rsidRDefault="005875F0">
            <w:pPr>
              <w:jc w:val="right"/>
              <w:rPr>
                <w:rFonts w:ascii="Calibri" w:hAnsi="Calibri" w:cs="Calibri"/>
                <w:color w:val="000000"/>
              </w:rPr>
            </w:pPr>
            <w:r>
              <w:rPr>
                <w:rFonts w:ascii="Calibri" w:hAnsi="Calibri" w:cs="Calibri"/>
                <w:color w:val="000000"/>
              </w:rPr>
              <w:t>100</w:t>
            </w:r>
          </w:p>
        </w:tc>
        <w:tc>
          <w:tcPr>
            <w:tcW w:w="1229" w:type="dxa"/>
            <w:tcBorders>
              <w:top w:val="nil"/>
              <w:left w:val="nil"/>
              <w:bottom w:val="single" w:sz="4" w:space="0" w:color="000000"/>
              <w:right w:val="single" w:sz="4" w:space="0" w:color="000000"/>
            </w:tcBorders>
            <w:shd w:val="clear" w:color="auto" w:fill="auto"/>
            <w:noWrap/>
            <w:vAlign w:val="bottom"/>
            <w:hideMark/>
          </w:tcPr>
          <w:p w14:paraId="12452EF0" w14:textId="77777777" w:rsidR="005875F0" w:rsidRDefault="005875F0">
            <w:pPr>
              <w:jc w:val="right"/>
              <w:rPr>
                <w:rFonts w:ascii="Calibri" w:hAnsi="Calibri" w:cs="Calibri"/>
                <w:color w:val="000000"/>
              </w:rPr>
            </w:pPr>
            <w:r>
              <w:rPr>
                <w:rFonts w:ascii="Calibri" w:hAnsi="Calibri" w:cs="Calibri"/>
                <w:color w:val="000000"/>
              </w:rPr>
              <w:t>294</w:t>
            </w:r>
          </w:p>
        </w:tc>
      </w:tr>
    </w:tbl>
    <w:p w14:paraId="1DFAAB77" w14:textId="77777777" w:rsidR="005875F0" w:rsidRDefault="005875F0" w:rsidP="005875F0"/>
    <w:p w14:paraId="0C47C2DE" w14:textId="77777777" w:rsidR="005875F0" w:rsidRDefault="005875F0" w:rsidP="005875F0"/>
    <w:tbl>
      <w:tblPr>
        <w:tblW w:w="5620" w:type="dxa"/>
        <w:tblLook w:val="04A0" w:firstRow="1" w:lastRow="0" w:firstColumn="1" w:lastColumn="0" w:noHBand="0" w:noVBand="1"/>
      </w:tblPr>
      <w:tblGrid>
        <w:gridCol w:w="1160"/>
        <w:gridCol w:w="3100"/>
        <w:gridCol w:w="1360"/>
      </w:tblGrid>
      <w:tr w:rsidR="005875F0" w14:paraId="5B7E3DAC" w14:textId="77777777" w:rsidTr="005875F0">
        <w:trPr>
          <w:trHeight w:val="300"/>
        </w:trPr>
        <w:tc>
          <w:tcPr>
            <w:tcW w:w="11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4E8F37" w14:textId="77777777" w:rsidR="005875F0" w:rsidRDefault="005875F0">
            <w:pPr>
              <w:jc w:val="center"/>
              <w:rPr>
                <w:rFonts w:ascii="Calibri" w:hAnsi="Calibri" w:cs="Calibri"/>
                <w:b/>
                <w:bCs/>
                <w:color w:val="000000"/>
              </w:rPr>
            </w:pPr>
            <w:r>
              <w:rPr>
                <w:rFonts w:ascii="Calibri" w:hAnsi="Calibri" w:cs="Calibri"/>
                <w:b/>
                <w:bCs/>
                <w:color w:val="000000"/>
              </w:rPr>
              <w:t>Reaction numbers</w:t>
            </w:r>
          </w:p>
        </w:tc>
        <w:tc>
          <w:tcPr>
            <w:tcW w:w="3100" w:type="dxa"/>
            <w:tcBorders>
              <w:top w:val="single" w:sz="4" w:space="0" w:color="000000"/>
              <w:left w:val="nil"/>
              <w:bottom w:val="single" w:sz="4" w:space="0" w:color="000000"/>
              <w:right w:val="single" w:sz="4" w:space="0" w:color="000000"/>
            </w:tcBorders>
            <w:shd w:val="clear" w:color="auto" w:fill="auto"/>
            <w:noWrap/>
            <w:vAlign w:val="center"/>
            <w:hideMark/>
          </w:tcPr>
          <w:p w14:paraId="0FD928F2" w14:textId="77777777" w:rsidR="005875F0" w:rsidRDefault="005875F0">
            <w:pPr>
              <w:rPr>
                <w:rFonts w:ascii="Calibri" w:hAnsi="Calibri" w:cs="Calibri"/>
                <w:b/>
                <w:bCs/>
                <w:color w:val="000000"/>
              </w:rPr>
            </w:pPr>
            <w:r>
              <w:rPr>
                <w:rFonts w:ascii="Calibri" w:hAnsi="Calibri" w:cs="Calibri"/>
                <w:b/>
                <w:bCs/>
                <w:color w:val="000000"/>
              </w:rPr>
              <w:t>Sample</w:t>
            </w:r>
          </w:p>
        </w:tc>
        <w:tc>
          <w:tcPr>
            <w:tcW w:w="1360" w:type="dxa"/>
            <w:tcBorders>
              <w:top w:val="single" w:sz="4" w:space="0" w:color="000000"/>
              <w:left w:val="nil"/>
              <w:bottom w:val="single" w:sz="4" w:space="0" w:color="000000"/>
              <w:right w:val="single" w:sz="4" w:space="0" w:color="000000"/>
            </w:tcBorders>
            <w:shd w:val="clear" w:color="auto" w:fill="auto"/>
            <w:vAlign w:val="center"/>
            <w:hideMark/>
          </w:tcPr>
          <w:p w14:paraId="1904780D" w14:textId="77777777" w:rsidR="005875F0" w:rsidRDefault="005875F0">
            <w:pPr>
              <w:jc w:val="center"/>
              <w:rPr>
                <w:rFonts w:ascii="Calibri" w:hAnsi="Calibri" w:cs="Calibri"/>
                <w:b/>
                <w:bCs/>
                <w:color w:val="000000"/>
              </w:rPr>
            </w:pPr>
            <w:r>
              <w:rPr>
                <w:rFonts w:ascii="Calibri" w:hAnsi="Calibri" w:cs="Calibri"/>
                <w:b/>
                <w:bCs/>
                <w:color w:val="000000"/>
              </w:rPr>
              <w:t>Expected size</w:t>
            </w:r>
          </w:p>
        </w:tc>
      </w:tr>
      <w:tr w:rsidR="005875F0" w14:paraId="16E5B7C1" w14:textId="77777777" w:rsidTr="005875F0">
        <w:trPr>
          <w:trHeight w:val="300"/>
        </w:trPr>
        <w:tc>
          <w:tcPr>
            <w:tcW w:w="1160" w:type="dxa"/>
            <w:tcBorders>
              <w:top w:val="nil"/>
              <w:left w:val="single" w:sz="4" w:space="0" w:color="000000"/>
              <w:bottom w:val="single" w:sz="4" w:space="0" w:color="000000"/>
              <w:right w:val="single" w:sz="4" w:space="0" w:color="000000"/>
            </w:tcBorders>
            <w:shd w:val="clear" w:color="auto" w:fill="auto"/>
            <w:noWrap/>
            <w:vAlign w:val="center"/>
            <w:hideMark/>
          </w:tcPr>
          <w:p w14:paraId="1510DD1B" w14:textId="77777777" w:rsidR="005875F0" w:rsidRDefault="005875F0">
            <w:pPr>
              <w:jc w:val="center"/>
              <w:rPr>
                <w:rFonts w:ascii="Calibri" w:hAnsi="Calibri" w:cs="Calibri"/>
                <w:color w:val="000000"/>
              </w:rPr>
            </w:pPr>
            <w:r>
              <w:rPr>
                <w:rFonts w:ascii="Calibri" w:hAnsi="Calibri" w:cs="Calibri"/>
                <w:color w:val="000000"/>
              </w:rPr>
              <w:lastRenderedPageBreak/>
              <w:t>1</w:t>
            </w:r>
          </w:p>
        </w:tc>
        <w:tc>
          <w:tcPr>
            <w:tcW w:w="3100" w:type="dxa"/>
            <w:tcBorders>
              <w:top w:val="nil"/>
              <w:left w:val="nil"/>
              <w:bottom w:val="nil"/>
              <w:right w:val="single" w:sz="4" w:space="0" w:color="000000"/>
            </w:tcBorders>
            <w:shd w:val="clear" w:color="auto" w:fill="auto"/>
            <w:noWrap/>
            <w:vAlign w:val="center"/>
            <w:hideMark/>
          </w:tcPr>
          <w:p w14:paraId="42FF24AF" w14:textId="77777777" w:rsidR="005875F0" w:rsidRDefault="005875F0">
            <w:pPr>
              <w:rPr>
                <w:rFonts w:ascii="Calibri" w:hAnsi="Calibri" w:cs="Calibri"/>
                <w:color w:val="000000"/>
              </w:rPr>
            </w:pPr>
            <w:r>
              <w:rPr>
                <w:rFonts w:ascii="Calibri" w:hAnsi="Calibri" w:cs="Calibri"/>
                <w:color w:val="000000"/>
              </w:rPr>
              <w:t>LVS gDNA + primers 668 &amp; 721</w:t>
            </w:r>
          </w:p>
        </w:tc>
        <w:tc>
          <w:tcPr>
            <w:tcW w:w="1360" w:type="dxa"/>
            <w:tcBorders>
              <w:top w:val="nil"/>
              <w:left w:val="nil"/>
              <w:bottom w:val="nil"/>
              <w:right w:val="single" w:sz="4" w:space="0" w:color="000000"/>
            </w:tcBorders>
            <w:shd w:val="clear" w:color="auto" w:fill="auto"/>
            <w:noWrap/>
            <w:vAlign w:val="bottom"/>
            <w:hideMark/>
          </w:tcPr>
          <w:p w14:paraId="512F192D" w14:textId="7E1592F5" w:rsidR="005875F0" w:rsidRDefault="005875F0">
            <w:pPr>
              <w:jc w:val="center"/>
              <w:rPr>
                <w:rFonts w:ascii="Calibri" w:hAnsi="Calibri" w:cs="Calibri"/>
                <w:color w:val="000000"/>
              </w:rPr>
            </w:pPr>
            <w:r>
              <w:rPr>
                <w:rFonts w:ascii="Calibri" w:hAnsi="Calibri" w:cs="Calibri"/>
                <w:color w:val="000000"/>
              </w:rPr>
              <w:t>~</w:t>
            </w:r>
            <w:r w:rsidR="00030213">
              <w:rPr>
                <w:rFonts w:ascii="Calibri" w:hAnsi="Calibri" w:cs="Calibri"/>
                <w:color w:val="000000"/>
              </w:rPr>
              <w:t>498</w:t>
            </w:r>
          </w:p>
        </w:tc>
      </w:tr>
      <w:tr w:rsidR="005875F0" w14:paraId="1F1BA1EB" w14:textId="77777777" w:rsidTr="005875F0">
        <w:trPr>
          <w:trHeight w:val="300"/>
        </w:trPr>
        <w:tc>
          <w:tcPr>
            <w:tcW w:w="1160" w:type="dxa"/>
            <w:tcBorders>
              <w:top w:val="nil"/>
              <w:left w:val="single" w:sz="4" w:space="0" w:color="000000"/>
              <w:bottom w:val="single" w:sz="4" w:space="0" w:color="000000"/>
              <w:right w:val="nil"/>
            </w:tcBorders>
            <w:shd w:val="clear" w:color="auto" w:fill="auto"/>
            <w:noWrap/>
            <w:vAlign w:val="center"/>
            <w:hideMark/>
          </w:tcPr>
          <w:p w14:paraId="05C729E1" w14:textId="77777777" w:rsidR="005875F0" w:rsidRDefault="005875F0">
            <w:pPr>
              <w:jc w:val="center"/>
              <w:rPr>
                <w:rFonts w:ascii="Calibri" w:hAnsi="Calibri" w:cs="Calibri"/>
                <w:color w:val="000000"/>
              </w:rPr>
            </w:pPr>
            <w:r>
              <w:rPr>
                <w:rFonts w:ascii="Calibri" w:hAnsi="Calibri" w:cs="Calibri"/>
                <w:color w:val="000000"/>
              </w:rPr>
              <w:t>2</w:t>
            </w:r>
          </w:p>
        </w:tc>
        <w:tc>
          <w:tcPr>
            <w:tcW w:w="3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E4A25" w14:textId="77777777" w:rsidR="005875F0" w:rsidRDefault="005875F0">
            <w:pPr>
              <w:rPr>
                <w:rFonts w:ascii="Calibri" w:hAnsi="Calibri" w:cs="Calibri"/>
                <w:color w:val="000000"/>
              </w:rPr>
            </w:pPr>
            <w:r>
              <w:rPr>
                <w:rFonts w:ascii="Calibri" w:hAnsi="Calibri" w:cs="Calibri"/>
                <w:color w:val="000000"/>
              </w:rPr>
              <w:t>H2O+ primers 668 &amp; 721</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14:paraId="078F4A22" w14:textId="77777777" w:rsidR="005875F0" w:rsidRDefault="005875F0">
            <w:pPr>
              <w:jc w:val="center"/>
              <w:rPr>
                <w:rFonts w:ascii="Calibri" w:hAnsi="Calibri" w:cs="Calibri"/>
                <w:color w:val="000000"/>
              </w:rPr>
            </w:pPr>
            <w:r>
              <w:rPr>
                <w:rFonts w:ascii="Calibri" w:hAnsi="Calibri" w:cs="Calibri"/>
                <w:color w:val="000000"/>
              </w:rPr>
              <w:t>-</w:t>
            </w:r>
          </w:p>
        </w:tc>
      </w:tr>
    </w:tbl>
    <w:p w14:paraId="280F5F5A" w14:textId="77777777" w:rsidR="005875F0" w:rsidRPr="005875F0" w:rsidRDefault="005875F0" w:rsidP="005875F0"/>
    <w:p w14:paraId="56C7BF0A" w14:textId="106C9BAA" w:rsidR="00B26C0E" w:rsidRPr="005875F0" w:rsidRDefault="005875F0" w:rsidP="005875F0">
      <w:pPr>
        <w:pStyle w:val="Heading3"/>
      </w:pPr>
      <w:r>
        <w:t>Making pKR203</w:t>
      </w:r>
    </w:p>
    <w:tbl>
      <w:tblPr>
        <w:tblW w:w="9399" w:type="dxa"/>
        <w:tblLook w:val="04A0" w:firstRow="1" w:lastRow="0" w:firstColumn="1" w:lastColumn="0" w:noHBand="0" w:noVBand="1"/>
      </w:tblPr>
      <w:tblGrid>
        <w:gridCol w:w="3159"/>
        <w:gridCol w:w="1883"/>
        <w:gridCol w:w="1852"/>
        <w:gridCol w:w="1276"/>
        <w:gridCol w:w="1229"/>
      </w:tblGrid>
      <w:tr w:rsidR="005875F0" w14:paraId="3FFB2771" w14:textId="77777777" w:rsidTr="001748F6">
        <w:trPr>
          <w:trHeight w:val="284"/>
        </w:trPr>
        <w:tc>
          <w:tcPr>
            <w:tcW w:w="31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F397F49" w14:textId="77777777" w:rsidR="005875F0" w:rsidRDefault="005875F0" w:rsidP="001748F6">
            <w:pPr>
              <w:rPr>
                <w:rFonts w:ascii="Calibri" w:hAnsi="Calibri" w:cs="Calibri"/>
                <w:color w:val="000000"/>
              </w:rPr>
            </w:pPr>
            <w:r>
              <w:rPr>
                <w:rFonts w:ascii="Calibri" w:hAnsi="Calibri" w:cs="Calibri"/>
                <w:color w:val="000000"/>
              </w:rPr>
              <w:t>Total reaction volume</w:t>
            </w:r>
          </w:p>
        </w:tc>
        <w:tc>
          <w:tcPr>
            <w:tcW w:w="1883" w:type="dxa"/>
            <w:tcBorders>
              <w:top w:val="single" w:sz="4" w:space="0" w:color="000000"/>
              <w:left w:val="nil"/>
              <w:bottom w:val="single" w:sz="4" w:space="0" w:color="000000"/>
              <w:right w:val="single" w:sz="4" w:space="0" w:color="000000"/>
            </w:tcBorders>
            <w:shd w:val="clear" w:color="auto" w:fill="auto"/>
            <w:noWrap/>
            <w:vAlign w:val="bottom"/>
            <w:hideMark/>
          </w:tcPr>
          <w:p w14:paraId="5BD50A48" w14:textId="77777777" w:rsidR="005875F0" w:rsidRDefault="005875F0" w:rsidP="001748F6">
            <w:pPr>
              <w:jc w:val="right"/>
              <w:rPr>
                <w:rFonts w:ascii="Calibri" w:hAnsi="Calibri" w:cs="Calibri"/>
                <w:color w:val="000000"/>
              </w:rPr>
            </w:pPr>
            <w:r>
              <w:rPr>
                <w:rFonts w:ascii="Calibri" w:hAnsi="Calibri" w:cs="Calibri"/>
                <w:color w:val="000000"/>
              </w:rPr>
              <w:t>100</w:t>
            </w:r>
          </w:p>
        </w:tc>
        <w:tc>
          <w:tcPr>
            <w:tcW w:w="1852" w:type="dxa"/>
            <w:tcBorders>
              <w:top w:val="nil"/>
              <w:left w:val="nil"/>
              <w:bottom w:val="nil"/>
              <w:right w:val="nil"/>
            </w:tcBorders>
            <w:shd w:val="clear" w:color="auto" w:fill="auto"/>
            <w:noWrap/>
            <w:vAlign w:val="bottom"/>
            <w:hideMark/>
          </w:tcPr>
          <w:p w14:paraId="16F84240" w14:textId="77777777" w:rsidR="005875F0" w:rsidRDefault="005875F0" w:rsidP="001748F6">
            <w:pPr>
              <w:jc w:val="right"/>
              <w:rPr>
                <w:rFonts w:ascii="Calibri" w:hAnsi="Calibri" w:cs="Calibri"/>
                <w:color w:val="000000"/>
              </w:rPr>
            </w:pPr>
          </w:p>
        </w:tc>
        <w:tc>
          <w:tcPr>
            <w:tcW w:w="1276" w:type="dxa"/>
            <w:tcBorders>
              <w:top w:val="nil"/>
              <w:left w:val="nil"/>
              <w:bottom w:val="nil"/>
              <w:right w:val="nil"/>
            </w:tcBorders>
            <w:shd w:val="clear" w:color="auto" w:fill="auto"/>
            <w:noWrap/>
            <w:vAlign w:val="bottom"/>
            <w:hideMark/>
          </w:tcPr>
          <w:p w14:paraId="4D125FC6" w14:textId="77777777" w:rsidR="005875F0" w:rsidRDefault="005875F0" w:rsidP="001748F6">
            <w:pPr>
              <w:rPr>
                <w:sz w:val="20"/>
                <w:szCs w:val="20"/>
              </w:rPr>
            </w:pPr>
          </w:p>
        </w:tc>
        <w:tc>
          <w:tcPr>
            <w:tcW w:w="1229" w:type="dxa"/>
            <w:tcBorders>
              <w:top w:val="nil"/>
              <w:left w:val="nil"/>
              <w:bottom w:val="nil"/>
              <w:right w:val="nil"/>
            </w:tcBorders>
            <w:shd w:val="clear" w:color="auto" w:fill="auto"/>
            <w:noWrap/>
            <w:vAlign w:val="bottom"/>
            <w:hideMark/>
          </w:tcPr>
          <w:p w14:paraId="54F1168E" w14:textId="77777777" w:rsidR="005875F0" w:rsidRDefault="005875F0" w:rsidP="001748F6">
            <w:pPr>
              <w:rPr>
                <w:sz w:val="20"/>
                <w:szCs w:val="20"/>
              </w:rPr>
            </w:pPr>
          </w:p>
        </w:tc>
      </w:tr>
      <w:tr w:rsidR="005875F0" w14:paraId="162EFA6B" w14:textId="77777777" w:rsidTr="001748F6">
        <w:trPr>
          <w:trHeight w:val="284"/>
        </w:trPr>
        <w:tc>
          <w:tcPr>
            <w:tcW w:w="3159" w:type="dxa"/>
            <w:tcBorders>
              <w:top w:val="nil"/>
              <w:left w:val="single" w:sz="4" w:space="0" w:color="000000"/>
              <w:bottom w:val="single" w:sz="4" w:space="0" w:color="000000"/>
              <w:right w:val="single" w:sz="4" w:space="0" w:color="000000"/>
            </w:tcBorders>
            <w:shd w:val="clear" w:color="auto" w:fill="auto"/>
            <w:noWrap/>
            <w:vAlign w:val="bottom"/>
            <w:hideMark/>
          </w:tcPr>
          <w:p w14:paraId="2124FC6F" w14:textId="77777777" w:rsidR="005875F0" w:rsidRDefault="005875F0" w:rsidP="001748F6">
            <w:pPr>
              <w:rPr>
                <w:rFonts w:ascii="Calibri" w:hAnsi="Calibri" w:cs="Calibri"/>
                <w:color w:val="000000"/>
              </w:rPr>
            </w:pPr>
            <w:r>
              <w:rPr>
                <w:rFonts w:ascii="Calibri" w:hAnsi="Calibri" w:cs="Calibri"/>
                <w:color w:val="000000"/>
              </w:rPr>
              <w:t>Total number of reactions</w:t>
            </w:r>
          </w:p>
        </w:tc>
        <w:tc>
          <w:tcPr>
            <w:tcW w:w="1883" w:type="dxa"/>
            <w:tcBorders>
              <w:top w:val="nil"/>
              <w:left w:val="nil"/>
              <w:bottom w:val="single" w:sz="4" w:space="0" w:color="000000"/>
              <w:right w:val="single" w:sz="4" w:space="0" w:color="000000"/>
            </w:tcBorders>
            <w:shd w:val="clear" w:color="auto" w:fill="auto"/>
            <w:noWrap/>
            <w:vAlign w:val="bottom"/>
            <w:hideMark/>
          </w:tcPr>
          <w:p w14:paraId="22F4F4C2" w14:textId="77777777" w:rsidR="005875F0" w:rsidRDefault="005875F0" w:rsidP="001748F6">
            <w:pPr>
              <w:jc w:val="right"/>
              <w:rPr>
                <w:rFonts w:ascii="Calibri" w:hAnsi="Calibri" w:cs="Calibri"/>
                <w:color w:val="000000"/>
              </w:rPr>
            </w:pPr>
            <w:r>
              <w:rPr>
                <w:rFonts w:ascii="Calibri" w:hAnsi="Calibri" w:cs="Calibri"/>
                <w:color w:val="000000"/>
              </w:rPr>
              <w:t>2</w:t>
            </w:r>
          </w:p>
        </w:tc>
        <w:tc>
          <w:tcPr>
            <w:tcW w:w="1852" w:type="dxa"/>
            <w:tcBorders>
              <w:top w:val="nil"/>
              <w:left w:val="nil"/>
              <w:bottom w:val="nil"/>
              <w:right w:val="nil"/>
            </w:tcBorders>
            <w:shd w:val="clear" w:color="auto" w:fill="auto"/>
            <w:noWrap/>
            <w:vAlign w:val="bottom"/>
            <w:hideMark/>
          </w:tcPr>
          <w:p w14:paraId="2A5E866D" w14:textId="77777777" w:rsidR="005875F0" w:rsidRDefault="005875F0" w:rsidP="001748F6">
            <w:pPr>
              <w:jc w:val="right"/>
              <w:rPr>
                <w:rFonts w:ascii="Calibri" w:hAnsi="Calibri" w:cs="Calibri"/>
                <w:color w:val="000000"/>
              </w:rPr>
            </w:pPr>
          </w:p>
        </w:tc>
        <w:tc>
          <w:tcPr>
            <w:tcW w:w="1276" w:type="dxa"/>
            <w:tcBorders>
              <w:top w:val="nil"/>
              <w:left w:val="nil"/>
              <w:bottom w:val="nil"/>
              <w:right w:val="nil"/>
            </w:tcBorders>
            <w:shd w:val="clear" w:color="auto" w:fill="auto"/>
            <w:noWrap/>
            <w:vAlign w:val="bottom"/>
            <w:hideMark/>
          </w:tcPr>
          <w:p w14:paraId="0757D62C" w14:textId="77777777" w:rsidR="005875F0" w:rsidRDefault="005875F0" w:rsidP="001748F6">
            <w:pPr>
              <w:rPr>
                <w:sz w:val="20"/>
                <w:szCs w:val="20"/>
              </w:rPr>
            </w:pPr>
          </w:p>
        </w:tc>
        <w:tc>
          <w:tcPr>
            <w:tcW w:w="1229" w:type="dxa"/>
            <w:tcBorders>
              <w:top w:val="nil"/>
              <w:left w:val="nil"/>
              <w:bottom w:val="nil"/>
              <w:right w:val="nil"/>
            </w:tcBorders>
            <w:shd w:val="clear" w:color="auto" w:fill="auto"/>
            <w:noWrap/>
            <w:vAlign w:val="bottom"/>
            <w:hideMark/>
          </w:tcPr>
          <w:p w14:paraId="4FC00FE7" w14:textId="77777777" w:rsidR="005875F0" w:rsidRDefault="005875F0" w:rsidP="001748F6">
            <w:pPr>
              <w:rPr>
                <w:sz w:val="20"/>
                <w:szCs w:val="20"/>
              </w:rPr>
            </w:pPr>
          </w:p>
        </w:tc>
      </w:tr>
      <w:tr w:rsidR="005875F0" w14:paraId="7FE0758B" w14:textId="77777777" w:rsidTr="001748F6">
        <w:trPr>
          <w:trHeight w:val="284"/>
        </w:trPr>
        <w:tc>
          <w:tcPr>
            <w:tcW w:w="3159" w:type="dxa"/>
            <w:tcBorders>
              <w:top w:val="nil"/>
              <w:left w:val="nil"/>
              <w:bottom w:val="nil"/>
              <w:right w:val="nil"/>
            </w:tcBorders>
            <w:shd w:val="clear" w:color="auto" w:fill="auto"/>
            <w:noWrap/>
            <w:vAlign w:val="bottom"/>
            <w:hideMark/>
          </w:tcPr>
          <w:p w14:paraId="2349AB1F" w14:textId="77777777" w:rsidR="005875F0" w:rsidRDefault="005875F0" w:rsidP="001748F6">
            <w:pPr>
              <w:rPr>
                <w:sz w:val="20"/>
                <w:szCs w:val="20"/>
              </w:rPr>
            </w:pPr>
          </w:p>
        </w:tc>
        <w:tc>
          <w:tcPr>
            <w:tcW w:w="1883" w:type="dxa"/>
            <w:tcBorders>
              <w:top w:val="nil"/>
              <w:left w:val="nil"/>
              <w:bottom w:val="nil"/>
              <w:right w:val="nil"/>
            </w:tcBorders>
            <w:shd w:val="clear" w:color="auto" w:fill="auto"/>
            <w:noWrap/>
            <w:vAlign w:val="bottom"/>
            <w:hideMark/>
          </w:tcPr>
          <w:p w14:paraId="5C368C57" w14:textId="77777777" w:rsidR="005875F0" w:rsidRDefault="005875F0" w:rsidP="001748F6">
            <w:pPr>
              <w:rPr>
                <w:sz w:val="20"/>
                <w:szCs w:val="20"/>
              </w:rPr>
            </w:pPr>
          </w:p>
        </w:tc>
        <w:tc>
          <w:tcPr>
            <w:tcW w:w="1852" w:type="dxa"/>
            <w:tcBorders>
              <w:top w:val="nil"/>
              <w:left w:val="nil"/>
              <w:bottom w:val="nil"/>
              <w:right w:val="nil"/>
            </w:tcBorders>
            <w:shd w:val="clear" w:color="auto" w:fill="auto"/>
            <w:noWrap/>
            <w:vAlign w:val="bottom"/>
            <w:hideMark/>
          </w:tcPr>
          <w:p w14:paraId="33B2DBC5" w14:textId="77777777" w:rsidR="005875F0" w:rsidRDefault="005875F0" w:rsidP="001748F6">
            <w:pPr>
              <w:rPr>
                <w:sz w:val="20"/>
                <w:szCs w:val="20"/>
              </w:rPr>
            </w:pPr>
          </w:p>
        </w:tc>
        <w:tc>
          <w:tcPr>
            <w:tcW w:w="1276" w:type="dxa"/>
            <w:tcBorders>
              <w:top w:val="nil"/>
              <w:left w:val="nil"/>
              <w:bottom w:val="nil"/>
              <w:right w:val="nil"/>
            </w:tcBorders>
            <w:shd w:val="clear" w:color="auto" w:fill="auto"/>
            <w:noWrap/>
            <w:vAlign w:val="bottom"/>
            <w:hideMark/>
          </w:tcPr>
          <w:p w14:paraId="6FA5D933" w14:textId="77777777" w:rsidR="005875F0" w:rsidRDefault="005875F0" w:rsidP="001748F6">
            <w:pPr>
              <w:rPr>
                <w:sz w:val="20"/>
                <w:szCs w:val="20"/>
              </w:rPr>
            </w:pPr>
          </w:p>
        </w:tc>
        <w:tc>
          <w:tcPr>
            <w:tcW w:w="122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88A620D" w14:textId="77777777" w:rsidR="005875F0" w:rsidRDefault="005875F0" w:rsidP="001748F6">
            <w:pPr>
              <w:rPr>
                <w:rFonts w:ascii="Calibri" w:hAnsi="Calibri" w:cs="Calibri"/>
                <w:b/>
                <w:bCs/>
                <w:color w:val="000000"/>
              </w:rPr>
            </w:pPr>
            <w:r>
              <w:rPr>
                <w:rFonts w:ascii="Calibri" w:hAnsi="Calibri" w:cs="Calibri"/>
                <w:b/>
                <w:bCs/>
                <w:color w:val="000000"/>
              </w:rPr>
              <w:t>Factor</w:t>
            </w:r>
          </w:p>
        </w:tc>
      </w:tr>
      <w:tr w:rsidR="005875F0" w14:paraId="2D184234" w14:textId="77777777" w:rsidTr="001748F6">
        <w:trPr>
          <w:trHeight w:val="284"/>
        </w:trPr>
        <w:tc>
          <w:tcPr>
            <w:tcW w:w="31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0A5A1E" w14:textId="77777777" w:rsidR="005875F0" w:rsidRDefault="005875F0" w:rsidP="001748F6">
            <w:pPr>
              <w:rPr>
                <w:rFonts w:ascii="Calibri" w:hAnsi="Calibri" w:cs="Calibri"/>
                <w:b/>
                <w:bCs/>
                <w:color w:val="000000"/>
              </w:rPr>
            </w:pPr>
            <w:r>
              <w:rPr>
                <w:rFonts w:ascii="Calibri" w:hAnsi="Calibri" w:cs="Calibri"/>
                <w:b/>
                <w:bCs/>
                <w:color w:val="000000"/>
              </w:rPr>
              <w:t>Component</w:t>
            </w:r>
          </w:p>
        </w:tc>
        <w:tc>
          <w:tcPr>
            <w:tcW w:w="1883" w:type="dxa"/>
            <w:tcBorders>
              <w:top w:val="single" w:sz="4" w:space="0" w:color="000000"/>
              <w:left w:val="nil"/>
              <w:bottom w:val="single" w:sz="4" w:space="0" w:color="000000"/>
              <w:right w:val="single" w:sz="4" w:space="0" w:color="000000"/>
            </w:tcBorders>
            <w:shd w:val="clear" w:color="auto" w:fill="auto"/>
            <w:noWrap/>
            <w:vAlign w:val="bottom"/>
            <w:hideMark/>
          </w:tcPr>
          <w:p w14:paraId="65301E11" w14:textId="77777777" w:rsidR="005875F0" w:rsidRDefault="005875F0" w:rsidP="001748F6">
            <w:pPr>
              <w:rPr>
                <w:rFonts w:ascii="Calibri" w:hAnsi="Calibri" w:cs="Calibri"/>
                <w:b/>
                <w:bCs/>
                <w:color w:val="000000"/>
              </w:rPr>
            </w:pPr>
            <w:r>
              <w:rPr>
                <w:rFonts w:ascii="Calibri" w:hAnsi="Calibri" w:cs="Calibri"/>
                <w:b/>
                <w:bCs/>
                <w:color w:val="000000"/>
              </w:rPr>
              <w:t>Stock concentration</w:t>
            </w:r>
          </w:p>
        </w:tc>
        <w:tc>
          <w:tcPr>
            <w:tcW w:w="1852" w:type="dxa"/>
            <w:tcBorders>
              <w:top w:val="single" w:sz="4" w:space="0" w:color="000000"/>
              <w:left w:val="nil"/>
              <w:bottom w:val="single" w:sz="4" w:space="0" w:color="000000"/>
              <w:right w:val="single" w:sz="4" w:space="0" w:color="000000"/>
            </w:tcBorders>
            <w:shd w:val="clear" w:color="auto" w:fill="auto"/>
            <w:noWrap/>
            <w:vAlign w:val="bottom"/>
            <w:hideMark/>
          </w:tcPr>
          <w:p w14:paraId="01FE64F8" w14:textId="77777777" w:rsidR="005875F0" w:rsidRDefault="005875F0" w:rsidP="001748F6">
            <w:pPr>
              <w:rPr>
                <w:rFonts w:ascii="Calibri" w:hAnsi="Calibri" w:cs="Calibri"/>
                <w:b/>
                <w:bCs/>
                <w:color w:val="000000"/>
              </w:rPr>
            </w:pPr>
            <w:r>
              <w:rPr>
                <w:rFonts w:ascii="Calibri" w:hAnsi="Calibri" w:cs="Calibri"/>
                <w:b/>
                <w:bCs/>
                <w:color w:val="000000"/>
              </w:rPr>
              <w:t>Final concentration</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14:paraId="17743C10" w14:textId="77777777" w:rsidR="005875F0" w:rsidRDefault="005875F0" w:rsidP="001748F6">
            <w:pPr>
              <w:rPr>
                <w:rFonts w:ascii="Calibri" w:hAnsi="Calibri" w:cs="Calibri"/>
                <w:b/>
                <w:bCs/>
                <w:color w:val="000000"/>
              </w:rPr>
            </w:pPr>
            <w:r>
              <w:rPr>
                <w:rFonts w:ascii="Calibri" w:hAnsi="Calibri" w:cs="Calibri"/>
                <w:b/>
                <w:bCs/>
                <w:color w:val="000000"/>
              </w:rPr>
              <w:t xml:space="preserve">1 </w:t>
            </w:r>
            <w:proofErr w:type="spellStart"/>
            <w:r>
              <w:rPr>
                <w:rFonts w:ascii="Calibri" w:hAnsi="Calibri" w:cs="Calibri"/>
                <w:b/>
                <w:bCs/>
                <w:color w:val="000000"/>
              </w:rPr>
              <w:t>rxn</w:t>
            </w:r>
            <w:proofErr w:type="spellEnd"/>
            <w:r>
              <w:rPr>
                <w:rFonts w:ascii="Calibri" w:hAnsi="Calibri" w:cs="Calibri"/>
                <w:b/>
                <w:bCs/>
                <w:color w:val="000000"/>
              </w:rPr>
              <w:t xml:space="preserve"> volume</w:t>
            </w:r>
          </w:p>
        </w:tc>
        <w:tc>
          <w:tcPr>
            <w:tcW w:w="1229" w:type="dxa"/>
            <w:tcBorders>
              <w:top w:val="nil"/>
              <w:left w:val="nil"/>
              <w:bottom w:val="single" w:sz="4" w:space="0" w:color="000000"/>
              <w:right w:val="single" w:sz="4" w:space="0" w:color="000000"/>
            </w:tcBorders>
            <w:shd w:val="clear" w:color="auto" w:fill="auto"/>
            <w:noWrap/>
            <w:vAlign w:val="bottom"/>
            <w:hideMark/>
          </w:tcPr>
          <w:p w14:paraId="6130ED9B" w14:textId="77777777" w:rsidR="005875F0" w:rsidRDefault="005875F0" w:rsidP="001748F6">
            <w:pPr>
              <w:jc w:val="right"/>
              <w:rPr>
                <w:rFonts w:ascii="Calibri" w:hAnsi="Calibri" w:cs="Calibri"/>
                <w:color w:val="000000"/>
              </w:rPr>
            </w:pPr>
            <w:r>
              <w:rPr>
                <w:rFonts w:ascii="Calibri" w:hAnsi="Calibri" w:cs="Calibri"/>
                <w:color w:val="000000"/>
              </w:rPr>
              <w:t>3</w:t>
            </w:r>
          </w:p>
        </w:tc>
      </w:tr>
      <w:tr w:rsidR="005875F0" w14:paraId="0E633C5D" w14:textId="77777777" w:rsidTr="001748F6">
        <w:trPr>
          <w:trHeight w:val="284"/>
        </w:trPr>
        <w:tc>
          <w:tcPr>
            <w:tcW w:w="3159" w:type="dxa"/>
            <w:tcBorders>
              <w:top w:val="nil"/>
              <w:left w:val="nil"/>
              <w:bottom w:val="nil"/>
              <w:right w:val="nil"/>
            </w:tcBorders>
            <w:shd w:val="clear" w:color="auto" w:fill="auto"/>
            <w:noWrap/>
            <w:vAlign w:val="bottom"/>
            <w:hideMark/>
          </w:tcPr>
          <w:p w14:paraId="16B09824" w14:textId="77777777" w:rsidR="005875F0" w:rsidRDefault="005875F0" w:rsidP="001748F6">
            <w:pPr>
              <w:rPr>
                <w:rFonts w:ascii="Calibri" w:hAnsi="Calibri" w:cs="Calibri"/>
                <w:color w:val="000000"/>
              </w:rPr>
            </w:pPr>
            <w:r>
              <w:rPr>
                <w:rFonts w:ascii="Calibri" w:hAnsi="Calibri" w:cs="Calibri"/>
                <w:color w:val="000000"/>
              </w:rPr>
              <w:t>ddiH2O</w:t>
            </w:r>
          </w:p>
        </w:tc>
        <w:tc>
          <w:tcPr>
            <w:tcW w:w="1883" w:type="dxa"/>
            <w:tcBorders>
              <w:top w:val="nil"/>
              <w:left w:val="single" w:sz="4" w:space="0" w:color="000000"/>
              <w:bottom w:val="single" w:sz="4" w:space="0" w:color="000000"/>
              <w:right w:val="single" w:sz="4" w:space="0" w:color="000000"/>
            </w:tcBorders>
            <w:shd w:val="clear" w:color="auto" w:fill="auto"/>
            <w:noWrap/>
            <w:vAlign w:val="bottom"/>
            <w:hideMark/>
          </w:tcPr>
          <w:p w14:paraId="0FC948FD" w14:textId="77777777" w:rsidR="005875F0" w:rsidRDefault="005875F0" w:rsidP="001748F6">
            <w:pPr>
              <w:rPr>
                <w:rFonts w:ascii="Calibri" w:hAnsi="Calibri" w:cs="Calibri"/>
                <w:color w:val="000000"/>
              </w:rPr>
            </w:pPr>
            <w:r>
              <w:rPr>
                <w:rFonts w:ascii="Calibri" w:hAnsi="Calibri" w:cs="Calibri"/>
                <w:color w:val="000000"/>
              </w:rPr>
              <w:t> </w:t>
            </w:r>
          </w:p>
        </w:tc>
        <w:tc>
          <w:tcPr>
            <w:tcW w:w="1852" w:type="dxa"/>
            <w:tcBorders>
              <w:top w:val="nil"/>
              <w:left w:val="nil"/>
              <w:bottom w:val="single" w:sz="4" w:space="0" w:color="000000"/>
              <w:right w:val="single" w:sz="4" w:space="0" w:color="000000"/>
            </w:tcBorders>
            <w:shd w:val="clear" w:color="auto" w:fill="auto"/>
            <w:noWrap/>
            <w:vAlign w:val="bottom"/>
            <w:hideMark/>
          </w:tcPr>
          <w:p w14:paraId="3801D652" w14:textId="77777777" w:rsidR="005875F0" w:rsidRDefault="005875F0" w:rsidP="001748F6">
            <w:pPr>
              <w:rPr>
                <w:rFonts w:ascii="Calibri" w:hAnsi="Calibri" w:cs="Calibri"/>
                <w:color w:val="000000"/>
              </w:rPr>
            </w:pPr>
            <w:r>
              <w:rPr>
                <w:rFonts w:ascii="Calibri" w:hAnsi="Calibri" w:cs="Calibri"/>
                <w:color w:val="000000"/>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987DB69" w14:textId="77777777" w:rsidR="005875F0" w:rsidRDefault="005875F0" w:rsidP="001748F6">
            <w:pPr>
              <w:jc w:val="right"/>
              <w:rPr>
                <w:rFonts w:ascii="Calibri" w:hAnsi="Calibri" w:cs="Calibri"/>
                <w:color w:val="000000"/>
              </w:rPr>
            </w:pPr>
            <w:r>
              <w:rPr>
                <w:rFonts w:ascii="Calibri" w:hAnsi="Calibri" w:cs="Calibri"/>
                <w:color w:val="000000"/>
              </w:rPr>
              <w:t>62.0</w:t>
            </w:r>
          </w:p>
        </w:tc>
        <w:tc>
          <w:tcPr>
            <w:tcW w:w="1229" w:type="dxa"/>
            <w:tcBorders>
              <w:top w:val="nil"/>
              <w:left w:val="nil"/>
              <w:bottom w:val="single" w:sz="4" w:space="0" w:color="000000"/>
              <w:right w:val="single" w:sz="4" w:space="0" w:color="000000"/>
            </w:tcBorders>
            <w:shd w:val="clear" w:color="auto" w:fill="auto"/>
            <w:noWrap/>
            <w:vAlign w:val="bottom"/>
            <w:hideMark/>
          </w:tcPr>
          <w:p w14:paraId="2BF919E5" w14:textId="77777777" w:rsidR="005875F0" w:rsidRDefault="005875F0" w:rsidP="001748F6">
            <w:pPr>
              <w:jc w:val="right"/>
              <w:rPr>
                <w:rFonts w:ascii="Calibri" w:hAnsi="Calibri" w:cs="Calibri"/>
                <w:color w:val="000000"/>
              </w:rPr>
            </w:pPr>
            <w:r>
              <w:rPr>
                <w:rFonts w:ascii="Calibri" w:hAnsi="Calibri" w:cs="Calibri"/>
                <w:color w:val="000000"/>
              </w:rPr>
              <w:t>186</w:t>
            </w:r>
          </w:p>
        </w:tc>
      </w:tr>
      <w:tr w:rsidR="005875F0" w14:paraId="4CBA0175" w14:textId="77777777" w:rsidTr="001748F6">
        <w:trPr>
          <w:trHeight w:val="284"/>
        </w:trPr>
        <w:tc>
          <w:tcPr>
            <w:tcW w:w="31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0F6AEB" w14:textId="77777777" w:rsidR="005875F0" w:rsidRDefault="005875F0" w:rsidP="001748F6">
            <w:pPr>
              <w:rPr>
                <w:rFonts w:ascii="Calibri" w:hAnsi="Calibri" w:cs="Calibri"/>
                <w:color w:val="000000"/>
              </w:rPr>
            </w:pPr>
            <w:proofErr w:type="spellStart"/>
            <w:r>
              <w:rPr>
                <w:rFonts w:ascii="Calibri" w:hAnsi="Calibri" w:cs="Calibri"/>
                <w:color w:val="000000"/>
              </w:rPr>
              <w:t>PrimeSTAR</w:t>
            </w:r>
            <w:proofErr w:type="spellEnd"/>
            <w:r>
              <w:rPr>
                <w:rFonts w:ascii="Calibri" w:hAnsi="Calibri" w:cs="Calibri"/>
                <w:color w:val="000000"/>
              </w:rPr>
              <w:t xml:space="preserve"> GXL Buffer</w:t>
            </w:r>
          </w:p>
        </w:tc>
        <w:tc>
          <w:tcPr>
            <w:tcW w:w="1883" w:type="dxa"/>
            <w:tcBorders>
              <w:top w:val="nil"/>
              <w:left w:val="nil"/>
              <w:bottom w:val="single" w:sz="4" w:space="0" w:color="000000"/>
              <w:right w:val="single" w:sz="4" w:space="0" w:color="000000"/>
            </w:tcBorders>
            <w:shd w:val="clear" w:color="auto" w:fill="auto"/>
            <w:noWrap/>
            <w:vAlign w:val="bottom"/>
            <w:hideMark/>
          </w:tcPr>
          <w:p w14:paraId="3A857683" w14:textId="77777777" w:rsidR="005875F0" w:rsidRDefault="005875F0" w:rsidP="001748F6">
            <w:pPr>
              <w:rPr>
                <w:rFonts w:ascii="Calibri" w:hAnsi="Calibri" w:cs="Calibri"/>
                <w:color w:val="000000"/>
              </w:rPr>
            </w:pPr>
            <w:r>
              <w:rPr>
                <w:rFonts w:ascii="Calibri" w:hAnsi="Calibri" w:cs="Calibri"/>
                <w:color w:val="000000"/>
              </w:rPr>
              <w:t>5x</w:t>
            </w:r>
          </w:p>
        </w:tc>
        <w:tc>
          <w:tcPr>
            <w:tcW w:w="1852" w:type="dxa"/>
            <w:tcBorders>
              <w:top w:val="nil"/>
              <w:left w:val="nil"/>
              <w:bottom w:val="single" w:sz="4" w:space="0" w:color="000000"/>
              <w:right w:val="single" w:sz="4" w:space="0" w:color="000000"/>
            </w:tcBorders>
            <w:shd w:val="clear" w:color="auto" w:fill="auto"/>
            <w:noWrap/>
            <w:vAlign w:val="bottom"/>
            <w:hideMark/>
          </w:tcPr>
          <w:p w14:paraId="2D2061D3" w14:textId="77777777" w:rsidR="005875F0" w:rsidRDefault="005875F0" w:rsidP="001748F6">
            <w:pPr>
              <w:rPr>
                <w:rFonts w:ascii="Calibri" w:hAnsi="Calibri" w:cs="Calibri"/>
                <w:color w:val="000000"/>
              </w:rPr>
            </w:pPr>
            <w:r>
              <w:rPr>
                <w:rFonts w:ascii="Calibri" w:hAnsi="Calibri" w:cs="Calibri"/>
                <w:color w:val="000000"/>
              </w:rPr>
              <w:t>1x</w:t>
            </w:r>
          </w:p>
        </w:tc>
        <w:tc>
          <w:tcPr>
            <w:tcW w:w="1276" w:type="dxa"/>
            <w:tcBorders>
              <w:top w:val="nil"/>
              <w:left w:val="nil"/>
              <w:bottom w:val="single" w:sz="4" w:space="0" w:color="000000"/>
              <w:right w:val="single" w:sz="4" w:space="0" w:color="000000"/>
            </w:tcBorders>
            <w:shd w:val="clear" w:color="auto" w:fill="auto"/>
            <w:noWrap/>
            <w:vAlign w:val="bottom"/>
            <w:hideMark/>
          </w:tcPr>
          <w:p w14:paraId="4E559426" w14:textId="77777777" w:rsidR="005875F0" w:rsidRDefault="005875F0" w:rsidP="001748F6">
            <w:pPr>
              <w:jc w:val="right"/>
              <w:rPr>
                <w:rFonts w:ascii="Calibri" w:hAnsi="Calibri" w:cs="Calibri"/>
                <w:color w:val="000000"/>
              </w:rPr>
            </w:pPr>
            <w:r>
              <w:rPr>
                <w:rFonts w:ascii="Calibri" w:hAnsi="Calibri" w:cs="Calibri"/>
                <w:color w:val="000000"/>
              </w:rPr>
              <w:t>20.0</w:t>
            </w:r>
          </w:p>
        </w:tc>
        <w:tc>
          <w:tcPr>
            <w:tcW w:w="1229" w:type="dxa"/>
            <w:tcBorders>
              <w:top w:val="nil"/>
              <w:left w:val="nil"/>
              <w:bottom w:val="single" w:sz="4" w:space="0" w:color="000000"/>
              <w:right w:val="single" w:sz="4" w:space="0" w:color="000000"/>
            </w:tcBorders>
            <w:shd w:val="clear" w:color="auto" w:fill="auto"/>
            <w:noWrap/>
            <w:vAlign w:val="bottom"/>
            <w:hideMark/>
          </w:tcPr>
          <w:p w14:paraId="44214DFF" w14:textId="77777777" w:rsidR="005875F0" w:rsidRDefault="005875F0" w:rsidP="001748F6">
            <w:pPr>
              <w:jc w:val="right"/>
              <w:rPr>
                <w:rFonts w:ascii="Calibri" w:hAnsi="Calibri" w:cs="Calibri"/>
                <w:color w:val="000000"/>
              </w:rPr>
            </w:pPr>
            <w:r>
              <w:rPr>
                <w:rFonts w:ascii="Calibri" w:hAnsi="Calibri" w:cs="Calibri"/>
                <w:color w:val="000000"/>
              </w:rPr>
              <w:t>60</w:t>
            </w:r>
          </w:p>
        </w:tc>
      </w:tr>
      <w:tr w:rsidR="005875F0" w14:paraId="0466C4A3" w14:textId="77777777" w:rsidTr="001748F6">
        <w:trPr>
          <w:trHeight w:val="284"/>
        </w:trPr>
        <w:tc>
          <w:tcPr>
            <w:tcW w:w="3159" w:type="dxa"/>
            <w:tcBorders>
              <w:top w:val="nil"/>
              <w:left w:val="single" w:sz="4" w:space="0" w:color="000000"/>
              <w:bottom w:val="single" w:sz="4" w:space="0" w:color="000000"/>
              <w:right w:val="single" w:sz="4" w:space="0" w:color="000000"/>
            </w:tcBorders>
            <w:shd w:val="clear" w:color="auto" w:fill="auto"/>
            <w:noWrap/>
            <w:vAlign w:val="bottom"/>
            <w:hideMark/>
          </w:tcPr>
          <w:p w14:paraId="16D6CCD5" w14:textId="77777777" w:rsidR="005875F0" w:rsidRDefault="005875F0" w:rsidP="001748F6">
            <w:pPr>
              <w:rPr>
                <w:rFonts w:ascii="Calibri" w:hAnsi="Calibri" w:cs="Calibri"/>
                <w:color w:val="000000"/>
              </w:rPr>
            </w:pPr>
            <w:r>
              <w:rPr>
                <w:rFonts w:ascii="Calibri" w:hAnsi="Calibri" w:cs="Calibri"/>
                <w:color w:val="000000"/>
              </w:rPr>
              <w:t>dNTPs</w:t>
            </w:r>
          </w:p>
        </w:tc>
        <w:tc>
          <w:tcPr>
            <w:tcW w:w="1883" w:type="dxa"/>
            <w:tcBorders>
              <w:top w:val="nil"/>
              <w:left w:val="nil"/>
              <w:bottom w:val="single" w:sz="4" w:space="0" w:color="000000"/>
              <w:right w:val="single" w:sz="4" w:space="0" w:color="000000"/>
            </w:tcBorders>
            <w:shd w:val="clear" w:color="auto" w:fill="auto"/>
            <w:noWrap/>
            <w:vAlign w:val="bottom"/>
            <w:hideMark/>
          </w:tcPr>
          <w:p w14:paraId="497CCD5D" w14:textId="77777777" w:rsidR="005875F0" w:rsidRDefault="005875F0" w:rsidP="001748F6">
            <w:pPr>
              <w:rPr>
                <w:rFonts w:ascii="Calibri" w:hAnsi="Calibri" w:cs="Calibri"/>
                <w:color w:val="000000"/>
              </w:rPr>
            </w:pPr>
            <w:r>
              <w:rPr>
                <w:rFonts w:ascii="Calibri" w:hAnsi="Calibri" w:cs="Calibri"/>
                <w:color w:val="000000"/>
              </w:rPr>
              <w:t>2.5 mM</w:t>
            </w:r>
          </w:p>
        </w:tc>
        <w:tc>
          <w:tcPr>
            <w:tcW w:w="1852" w:type="dxa"/>
            <w:tcBorders>
              <w:top w:val="nil"/>
              <w:left w:val="nil"/>
              <w:bottom w:val="single" w:sz="4" w:space="0" w:color="000000"/>
              <w:right w:val="single" w:sz="4" w:space="0" w:color="000000"/>
            </w:tcBorders>
            <w:shd w:val="clear" w:color="auto" w:fill="auto"/>
            <w:noWrap/>
            <w:vAlign w:val="bottom"/>
            <w:hideMark/>
          </w:tcPr>
          <w:p w14:paraId="53DF3549" w14:textId="77777777" w:rsidR="005875F0" w:rsidRDefault="005875F0" w:rsidP="001748F6">
            <w:pPr>
              <w:rPr>
                <w:rFonts w:ascii="Calibri" w:hAnsi="Calibri" w:cs="Calibri"/>
                <w:color w:val="000000"/>
              </w:rPr>
            </w:pPr>
            <w:r>
              <w:rPr>
                <w:rFonts w:ascii="Calibri" w:hAnsi="Calibri" w:cs="Calibri"/>
                <w:color w:val="000000"/>
              </w:rPr>
              <w:t>0.2 mM</w:t>
            </w:r>
          </w:p>
        </w:tc>
        <w:tc>
          <w:tcPr>
            <w:tcW w:w="1276" w:type="dxa"/>
            <w:tcBorders>
              <w:top w:val="nil"/>
              <w:left w:val="nil"/>
              <w:bottom w:val="single" w:sz="4" w:space="0" w:color="000000"/>
              <w:right w:val="single" w:sz="4" w:space="0" w:color="000000"/>
            </w:tcBorders>
            <w:shd w:val="clear" w:color="auto" w:fill="auto"/>
            <w:noWrap/>
            <w:vAlign w:val="bottom"/>
            <w:hideMark/>
          </w:tcPr>
          <w:p w14:paraId="350C1CD1" w14:textId="77777777" w:rsidR="005875F0" w:rsidRDefault="005875F0" w:rsidP="001748F6">
            <w:pPr>
              <w:jc w:val="right"/>
              <w:rPr>
                <w:rFonts w:ascii="Calibri" w:hAnsi="Calibri" w:cs="Calibri"/>
                <w:color w:val="000000"/>
              </w:rPr>
            </w:pPr>
            <w:r>
              <w:rPr>
                <w:rFonts w:ascii="Calibri" w:hAnsi="Calibri" w:cs="Calibri"/>
                <w:color w:val="000000"/>
              </w:rPr>
              <w:t>8.0</w:t>
            </w:r>
          </w:p>
        </w:tc>
        <w:tc>
          <w:tcPr>
            <w:tcW w:w="1229" w:type="dxa"/>
            <w:tcBorders>
              <w:top w:val="nil"/>
              <w:left w:val="nil"/>
              <w:bottom w:val="single" w:sz="4" w:space="0" w:color="000000"/>
              <w:right w:val="single" w:sz="4" w:space="0" w:color="000000"/>
            </w:tcBorders>
            <w:shd w:val="clear" w:color="auto" w:fill="auto"/>
            <w:noWrap/>
            <w:vAlign w:val="bottom"/>
            <w:hideMark/>
          </w:tcPr>
          <w:p w14:paraId="2CBA5BF6" w14:textId="77777777" w:rsidR="005875F0" w:rsidRDefault="005875F0" w:rsidP="001748F6">
            <w:pPr>
              <w:jc w:val="right"/>
              <w:rPr>
                <w:rFonts w:ascii="Calibri" w:hAnsi="Calibri" w:cs="Calibri"/>
                <w:color w:val="000000"/>
              </w:rPr>
            </w:pPr>
            <w:r>
              <w:rPr>
                <w:rFonts w:ascii="Calibri" w:hAnsi="Calibri" w:cs="Calibri"/>
                <w:color w:val="000000"/>
              </w:rPr>
              <w:t>24</w:t>
            </w:r>
          </w:p>
        </w:tc>
      </w:tr>
      <w:tr w:rsidR="005875F0" w14:paraId="37BCB02E" w14:textId="77777777" w:rsidTr="001748F6">
        <w:trPr>
          <w:trHeight w:val="284"/>
        </w:trPr>
        <w:tc>
          <w:tcPr>
            <w:tcW w:w="3159" w:type="dxa"/>
            <w:tcBorders>
              <w:top w:val="nil"/>
              <w:left w:val="single" w:sz="4" w:space="0" w:color="000000"/>
              <w:bottom w:val="single" w:sz="4" w:space="0" w:color="000000"/>
              <w:right w:val="single" w:sz="4" w:space="0" w:color="000000"/>
            </w:tcBorders>
            <w:shd w:val="clear" w:color="auto" w:fill="auto"/>
            <w:noWrap/>
            <w:vAlign w:val="bottom"/>
            <w:hideMark/>
          </w:tcPr>
          <w:p w14:paraId="759253A3" w14:textId="77777777" w:rsidR="005875F0" w:rsidRDefault="005875F0" w:rsidP="001748F6">
            <w:pPr>
              <w:rPr>
                <w:rFonts w:ascii="Calibri" w:hAnsi="Calibri" w:cs="Calibri"/>
                <w:color w:val="000000"/>
              </w:rPr>
            </w:pPr>
            <w:r>
              <w:rPr>
                <w:rFonts w:ascii="Calibri" w:hAnsi="Calibri" w:cs="Calibri"/>
                <w:color w:val="000000"/>
              </w:rPr>
              <w:t>oligo F</w:t>
            </w:r>
          </w:p>
        </w:tc>
        <w:tc>
          <w:tcPr>
            <w:tcW w:w="1883" w:type="dxa"/>
            <w:tcBorders>
              <w:top w:val="nil"/>
              <w:left w:val="nil"/>
              <w:bottom w:val="single" w:sz="4" w:space="0" w:color="000000"/>
              <w:right w:val="single" w:sz="4" w:space="0" w:color="000000"/>
            </w:tcBorders>
            <w:shd w:val="clear" w:color="auto" w:fill="auto"/>
            <w:noWrap/>
            <w:vAlign w:val="bottom"/>
            <w:hideMark/>
          </w:tcPr>
          <w:p w14:paraId="099F9DC9" w14:textId="77777777" w:rsidR="005875F0" w:rsidRDefault="005875F0" w:rsidP="001748F6">
            <w:pPr>
              <w:rPr>
                <w:rFonts w:ascii="Calibri" w:hAnsi="Calibri" w:cs="Calibri"/>
                <w:color w:val="000000"/>
              </w:rPr>
            </w:pPr>
            <w:r>
              <w:rPr>
                <w:rFonts w:ascii="Calibri" w:hAnsi="Calibri" w:cs="Calibri"/>
                <w:color w:val="000000"/>
              </w:rPr>
              <w:t xml:space="preserve">10 </w:t>
            </w:r>
            <w:proofErr w:type="spellStart"/>
            <w:proofErr w:type="gramStart"/>
            <w:r>
              <w:rPr>
                <w:rFonts w:ascii="Calibri" w:hAnsi="Calibri" w:cs="Calibri"/>
                <w:color w:val="000000"/>
              </w:rPr>
              <w:t>uM</w:t>
            </w:r>
            <w:proofErr w:type="spellEnd"/>
            <w:proofErr w:type="gramEnd"/>
          </w:p>
        </w:tc>
        <w:tc>
          <w:tcPr>
            <w:tcW w:w="1852" w:type="dxa"/>
            <w:tcBorders>
              <w:top w:val="nil"/>
              <w:left w:val="nil"/>
              <w:bottom w:val="single" w:sz="4" w:space="0" w:color="000000"/>
              <w:right w:val="single" w:sz="4" w:space="0" w:color="000000"/>
            </w:tcBorders>
            <w:shd w:val="clear" w:color="auto" w:fill="auto"/>
            <w:noWrap/>
            <w:vAlign w:val="bottom"/>
            <w:hideMark/>
          </w:tcPr>
          <w:p w14:paraId="4B74EE60" w14:textId="77777777" w:rsidR="005875F0" w:rsidRDefault="005875F0" w:rsidP="001748F6">
            <w:pPr>
              <w:rPr>
                <w:rFonts w:ascii="Calibri" w:hAnsi="Calibri" w:cs="Calibri"/>
                <w:color w:val="000000"/>
              </w:rPr>
            </w:pPr>
            <w:r>
              <w:rPr>
                <w:rFonts w:ascii="Calibri" w:hAnsi="Calibri" w:cs="Calibri"/>
                <w:color w:val="000000"/>
              </w:rPr>
              <w:t xml:space="preserve">0.3 </w:t>
            </w:r>
            <w:proofErr w:type="spellStart"/>
            <w:r>
              <w:rPr>
                <w:rFonts w:ascii="Calibri" w:hAnsi="Calibri" w:cs="Calibri"/>
                <w:color w:val="000000"/>
              </w:rPr>
              <w:t>uM</w:t>
            </w:r>
            <w:proofErr w:type="spellEnd"/>
          </w:p>
        </w:tc>
        <w:tc>
          <w:tcPr>
            <w:tcW w:w="1276" w:type="dxa"/>
            <w:tcBorders>
              <w:top w:val="nil"/>
              <w:left w:val="nil"/>
              <w:bottom w:val="single" w:sz="4" w:space="0" w:color="000000"/>
              <w:right w:val="single" w:sz="4" w:space="0" w:color="000000"/>
            </w:tcBorders>
            <w:shd w:val="clear" w:color="auto" w:fill="auto"/>
            <w:noWrap/>
            <w:vAlign w:val="bottom"/>
            <w:hideMark/>
          </w:tcPr>
          <w:p w14:paraId="5FE9C838" w14:textId="77777777" w:rsidR="005875F0" w:rsidRDefault="005875F0" w:rsidP="001748F6">
            <w:pPr>
              <w:jc w:val="right"/>
              <w:rPr>
                <w:rFonts w:ascii="Calibri" w:hAnsi="Calibri" w:cs="Calibri"/>
                <w:color w:val="000000"/>
              </w:rPr>
            </w:pPr>
            <w:r>
              <w:rPr>
                <w:rFonts w:ascii="Calibri" w:hAnsi="Calibri" w:cs="Calibri"/>
                <w:color w:val="000000"/>
              </w:rPr>
              <w:t>3.0</w:t>
            </w:r>
          </w:p>
        </w:tc>
        <w:tc>
          <w:tcPr>
            <w:tcW w:w="1229" w:type="dxa"/>
            <w:tcBorders>
              <w:top w:val="nil"/>
              <w:left w:val="nil"/>
              <w:bottom w:val="single" w:sz="4" w:space="0" w:color="000000"/>
              <w:right w:val="single" w:sz="4" w:space="0" w:color="000000"/>
            </w:tcBorders>
            <w:shd w:val="clear" w:color="auto" w:fill="auto"/>
            <w:noWrap/>
            <w:vAlign w:val="bottom"/>
            <w:hideMark/>
          </w:tcPr>
          <w:p w14:paraId="26B2E30A" w14:textId="77777777" w:rsidR="005875F0" w:rsidRDefault="005875F0" w:rsidP="001748F6">
            <w:pPr>
              <w:jc w:val="right"/>
              <w:rPr>
                <w:rFonts w:ascii="Calibri" w:hAnsi="Calibri" w:cs="Calibri"/>
                <w:color w:val="000000"/>
              </w:rPr>
            </w:pPr>
            <w:r>
              <w:rPr>
                <w:rFonts w:ascii="Calibri" w:hAnsi="Calibri" w:cs="Calibri"/>
                <w:color w:val="000000"/>
              </w:rPr>
              <w:t>9</w:t>
            </w:r>
          </w:p>
        </w:tc>
      </w:tr>
      <w:tr w:rsidR="005875F0" w14:paraId="0993317F" w14:textId="77777777" w:rsidTr="001748F6">
        <w:trPr>
          <w:trHeight w:val="284"/>
        </w:trPr>
        <w:tc>
          <w:tcPr>
            <w:tcW w:w="3159" w:type="dxa"/>
            <w:tcBorders>
              <w:top w:val="nil"/>
              <w:left w:val="single" w:sz="4" w:space="0" w:color="000000"/>
              <w:bottom w:val="single" w:sz="4" w:space="0" w:color="000000"/>
              <w:right w:val="single" w:sz="4" w:space="0" w:color="000000"/>
            </w:tcBorders>
            <w:shd w:val="clear" w:color="auto" w:fill="auto"/>
            <w:noWrap/>
            <w:vAlign w:val="bottom"/>
            <w:hideMark/>
          </w:tcPr>
          <w:p w14:paraId="5CBF9B5E" w14:textId="77777777" w:rsidR="005875F0" w:rsidRDefault="005875F0" w:rsidP="001748F6">
            <w:pPr>
              <w:rPr>
                <w:rFonts w:ascii="Calibri" w:hAnsi="Calibri" w:cs="Calibri"/>
                <w:color w:val="000000"/>
              </w:rPr>
            </w:pPr>
            <w:r>
              <w:rPr>
                <w:rFonts w:ascii="Calibri" w:hAnsi="Calibri" w:cs="Calibri"/>
                <w:color w:val="000000"/>
              </w:rPr>
              <w:t>oligo R</w:t>
            </w:r>
          </w:p>
        </w:tc>
        <w:tc>
          <w:tcPr>
            <w:tcW w:w="1883" w:type="dxa"/>
            <w:tcBorders>
              <w:top w:val="nil"/>
              <w:left w:val="nil"/>
              <w:bottom w:val="single" w:sz="4" w:space="0" w:color="000000"/>
              <w:right w:val="single" w:sz="4" w:space="0" w:color="000000"/>
            </w:tcBorders>
            <w:shd w:val="clear" w:color="auto" w:fill="auto"/>
            <w:noWrap/>
            <w:vAlign w:val="bottom"/>
            <w:hideMark/>
          </w:tcPr>
          <w:p w14:paraId="3DB84A01" w14:textId="77777777" w:rsidR="005875F0" w:rsidRDefault="005875F0" w:rsidP="001748F6">
            <w:pPr>
              <w:rPr>
                <w:rFonts w:ascii="Calibri" w:hAnsi="Calibri" w:cs="Calibri"/>
                <w:color w:val="000000"/>
              </w:rPr>
            </w:pPr>
            <w:r>
              <w:rPr>
                <w:rFonts w:ascii="Calibri" w:hAnsi="Calibri" w:cs="Calibri"/>
                <w:color w:val="000000"/>
              </w:rPr>
              <w:t xml:space="preserve">10 </w:t>
            </w:r>
            <w:proofErr w:type="spellStart"/>
            <w:proofErr w:type="gramStart"/>
            <w:r>
              <w:rPr>
                <w:rFonts w:ascii="Calibri" w:hAnsi="Calibri" w:cs="Calibri"/>
                <w:color w:val="000000"/>
              </w:rPr>
              <w:t>uM</w:t>
            </w:r>
            <w:proofErr w:type="spellEnd"/>
            <w:proofErr w:type="gramEnd"/>
          </w:p>
        </w:tc>
        <w:tc>
          <w:tcPr>
            <w:tcW w:w="1852" w:type="dxa"/>
            <w:tcBorders>
              <w:top w:val="nil"/>
              <w:left w:val="nil"/>
              <w:bottom w:val="single" w:sz="4" w:space="0" w:color="000000"/>
              <w:right w:val="single" w:sz="4" w:space="0" w:color="000000"/>
            </w:tcBorders>
            <w:shd w:val="clear" w:color="auto" w:fill="auto"/>
            <w:noWrap/>
            <w:vAlign w:val="bottom"/>
            <w:hideMark/>
          </w:tcPr>
          <w:p w14:paraId="61FBCE92" w14:textId="77777777" w:rsidR="005875F0" w:rsidRDefault="005875F0" w:rsidP="001748F6">
            <w:pPr>
              <w:rPr>
                <w:rFonts w:ascii="Calibri" w:hAnsi="Calibri" w:cs="Calibri"/>
                <w:color w:val="000000"/>
              </w:rPr>
            </w:pPr>
            <w:r>
              <w:rPr>
                <w:rFonts w:ascii="Calibri" w:hAnsi="Calibri" w:cs="Calibri"/>
                <w:color w:val="000000"/>
              </w:rPr>
              <w:t xml:space="preserve">0.3 </w:t>
            </w:r>
            <w:proofErr w:type="spellStart"/>
            <w:r>
              <w:rPr>
                <w:rFonts w:ascii="Calibri" w:hAnsi="Calibri" w:cs="Calibri"/>
                <w:color w:val="000000"/>
              </w:rPr>
              <w:t>uM</w:t>
            </w:r>
            <w:proofErr w:type="spellEnd"/>
          </w:p>
        </w:tc>
        <w:tc>
          <w:tcPr>
            <w:tcW w:w="1276" w:type="dxa"/>
            <w:tcBorders>
              <w:top w:val="nil"/>
              <w:left w:val="nil"/>
              <w:bottom w:val="single" w:sz="4" w:space="0" w:color="000000"/>
              <w:right w:val="single" w:sz="4" w:space="0" w:color="000000"/>
            </w:tcBorders>
            <w:shd w:val="clear" w:color="auto" w:fill="auto"/>
            <w:noWrap/>
            <w:vAlign w:val="bottom"/>
            <w:hideMark/>
          </w:tcPr>
          <w:p w14:paraId="14309873" w14:textId="77777777" w:rsidR="005875F0" w:rsidRDefault="005875F0" w:rsidP="001748F6">
            <w:pPr>
              <w:jc w:val="right"/>
              <w:rPr>
                <w:rFonts w:ascii="Calibri" w:hAnsi="Calibri" w:cs="Calibri"/>
                <w:color w:val="000000"/>
              </w:rPr>
            </w:pPr>
            <w:r>
              <w:rPr>
                <w:rFonts w:ascii="Calibri" w:hAnsi="Calibri" w:cs="Calibri"/>
                <w:color w:val="000000"/>
              </w:rPr>
              <w:t>3.0</w:t>
            </w:r>
          </w:p>
        </w:tc>
        <w:tc>
          <w:tcPr>
            <w:tcW w:w="1229" w:type="dxa"/>
            <w:tcBorders>
              <w:top w:val="nil"/>
              <w:left w:val="nil"/>
              <w:bottom w:val="single" w:sz="4" w:space="0" w:color="000000"/>
              <w:right w:val="single" w:sz="4" w:space="0" w:color="000000"/>
            </w:tcBorders>
            <w:shd w:val="clear" w:color="auto" w:fill="auto"/>
            <w:noWrap/>
            <w:vAlign w:val="bottom"/>
            <w:hideMark/>
          </w:tcPr>
          <w:p w14:paraId="27552C5A" w14:textId="77777777" w:rsidR="005875F0" w:rsidRDefault="005875F0" w:rsidP="001748F6">
            <w:pPr>
              <w:jc w:val="right"/>
              <w:rPr>
                <w:rFonts w:ascii="Calibri" w:hAnsi="Calibri" w:cs="Calibri"/>
                <w:color w:val="000000"/>
              </w:rPr>
            </w:pPr>
            <w:r>
              <w:rPr>
                <w:rFonts w:ascii="Calibri" w:hAnsi="Calibri" w:cs="Calibri"/>
                <w:color w:val="000000"/>
              </w:rPr>
              <w:t>9</w:t>
            </w:r>
          </w:p>
        </w:tc>
      </w:tr>
      <w:tr w:rsidR="005875F0" w14:paraId="54B36382" w14:textId="77777777" w:rsidTr="001748F6">
        <w:trPr>
          <w:trHeight w:val="284"/>
        </w:trPr>
        <w:tc>
          <w:tcPr>
            <w:tcW w:w="3159" w:type="dxa"/>
            <w:tcBorders>
              <w:top w:val="nil"/>
              <w:left w:val="single" w:sz="4" w:space="0" w:color="000000"/>
              <w:bottom w:val="single" w:sz="4" w:space="0" w:color="000000"/>
              <w:right w:val="single" w:sz="4" w:space="0" w:color="000000"/>
            </w:tcBorders>
            <w:shd w:val="clear" w:color="auto" w:fill="auto"/>
            <w:noWrap/>
            <w:vAlign w:val="bottom"/>
            <w:hideMark/>
          </w:tcPr>
          <w:p w14:paraId="6EDE7C79" w14:textId="77777777" w:rsidR="005875F0" w:rsidRDefault="005875F0" w:rsidP="001748F6">
            <w:pPr>
              <w:rPr>
                <w:rFonts w:ascii="Calibri" w:hAnsi="Calibri" w:cs="Calibri"/>
                <w:color w:val="000000"/>
              </w:rPr>
            </w:pPr>
            <w:r>
              <w:rPr>
                <w:rFonts w:ascii="Calibri" w:hAnsi="Calibri" w:cs="Calibri"/>
                <w:color w:val="000000"/>
              </w:rPr>
              <w:t>template</w:t>
            </w:r>
          </w:p>
        </w:tc>
        <w:tc>
          <w:tcPr>
            <w:tcW w:w="1883" w:type="dxa"/>
            <w:tcBorders>
              <w:top w:val="nil"/>
              <w:left w:val="nil"/>
              <w:bottom w:val="single" w:sz="4" w:space="0" w:color="000000"/>
              <w:right w:val="single" w:sz="4" w:space="0" w:color="000000"/>
            </w:tcBorders>
            <w:shd w:val="clear" w:color="auto" w:fill="auto"/>
            <w:noWrap/>
            <w:vAlign w:val="bottom"/>
            <w:hideMark/>
          </w:tcPr>
          <w:p w14:paraId="685A15A8" w14:textId="77777777" w:rsidR="005875F0" w:rsidRDefault="005875F0" w:rsidP="001748F6">
            <w:pPr>
              <w:rPr>
                <w:rFonts w:ascii="Calibri" w:hAnsi="Calibri" w:cs="Calibri"/>
                <w:color w:val="000000"/>
              </w:rPr>
            </w:pPr>
            <w:r>
              <w:rPr>
                <w:rFonts w:ascii="Calibri" w:hAnsi="Calibri" w:cs="Calibri"/>
                <w:color w:val="000000"/>
              </w:rPr>
              <w:t>100 ng/</w:t>
            </w:r>
            <w:proofErr w:type="spellStart"/>
            <w:r>
              <w:rPr>
                <w:rFonts w:ascii="Calibri" w:hAnsi="Calibri" w:cs="Calibri"/>
                <w:color w:val="000000"/>
              </w:rPr>
              <w:t>ul</w:t>
            </w:r>
            <w:proofErr w:type="spellEnd"/>
          </w:p>
        </w:tc>
        <w:tc>
          <w:tcPr>
            <w:tcW w:w="1852" w:type="dxa"/>
            <w:tcBorders>
              <w:top w:val="nil"/>
              <w:left w:val="nil"/>
              <w:bottom w:val="single" w:sz="4" w:space="0" w:color="000000"/>
              <w:right w:val="single" w:sz="4" w:space="0" w:color="000000"/>
            </w:tcBorders>
            <w:shd w:val="clear" w:color="auto" w:fill="auto"/>
            <w:noWrap/>
            <w:vAlign w:val="bottom"/>
            <w:hideMark/>
          </w:tcPr>
          <w:p w14:paraId="62FDB6DB" w14:textId="77777777" w:rsidR="005875F0" w:rsidRDefault="005875F0" w:rsidP="001748F6">
            <w:pPr>
              <w:rPr>
                <w:rFonts w:ascii="Calibri" w:hAnsi="Calibri" w:cs="Calibri"/>
                <w:color w:val="000000"/>
              </w:rPr>
            </w:pPr>
            <w:r>
              <w:rPr>
                <w:rFonts w:ascii="Calibri" w:hAnsi="Calibri" w:cs="Calibri"/>
                <w:color w:val="000000"/>
              </w:rPr>
              <w:t>2 ng/</w:t>
            </w:r>
            <w:proofErr w:type="spellStart"/>
            <w:r>
              <w:rPr>
                <w:rFonts w:ascii="Calibri" w:hAnsi="Calibri" w:cs="Calibri"/>
                <w:color w:val="000000"/>
              </w:rPr>
              <w:t>ul</w:t>
            </w:r>
            <w:proofErr w:type="spellEnd"/>
          </w:p>
        </w:tc>
        <w:tc>
          <w:tcPr>
            <w:tcW w:w="1276" w:type="dxa"/>
            <w:tcBorders>
              <w:top w:val="nil"/>
              <w:left w:val="nil"/>
              <w:bottom w:val="single" w:sz="4" w:space="0" w:color="000000"/>
              <w:right w:val="single" w:sz="4" w:space="0" w:color="000000"/>
            </w:tcBorders>
            <w:shd w:val="clear" w:color="auto" w:fill="auto"/>
            <w:noWrap/>
            <w:vAlign w:val="bottom"/>
            <w:hideMark/>
          </w:tcPr>
          <w:p w14:paraId="3A5CCDD2" w14:textId="77777777" w:rsidR="005875F0" w:rsidRDefault="005875F0" w:rsidP="001748F6">
            <w:pPr>
              <w:jc w:val="right"/>
              <w:rPr>
                <w:rFonts w:ascii="Calibri" w:hAnsi="Calibri" w:cs="Calibri"/>
                <w:color w:val="000000"/>
              </w:rPr>
            </w:pPr>
            <w:r>
              <w:rPr>
                <w:rFonts w:ascii="Calibri" w:hAnsi="Calibri" w:cs="Calibri"/>
                <w:color w:val="000000"/>
              </w:rPr>
              <w:t>2.0</w:t>
            </w:r>
          </w:p>
        </w:tc>
        <w:tc>
          <w:tcPr>
            <w:tcW w:w="1229" w:type="dxa"/>
            <w:tcBorders>
              <w:top w:val="nil"/>
              <w:left w:val="nil"/>
              <w:bottom w:val="single" w:sz="4" w:space="0" w:color="000000"/>
              <w:right w:val="single" w:sz="4" w:space="0" w:color="000000"/>
            </w:tcBorders>
            <w:shd w:val="clear" w:color="auto" w:fill="auto"/>
            <w:noWrap/>
            <w:vAlign w:val="bottom"/>
            <w:hideMark/>
          </w:tcPr>
          <w:p w14:paraId="1550B819" w14:textId="77777777" w:rsidR="005875F0" w:rsidRDefault="005875F0" w:rsidP="001748F6">
            <w:pPr>
              <w:jc w:val="right"/>
              <w:rPr>
                <w:rFonts w:ascii="Calibri" w:hAnsi="Calibri" w:cs="Calibri"/>
                <w:color w:val="000000"/>
              </w:rPr>
            </w:pPr>
            <w:r>
              <w:rPr>
                <w:rFonts w:ascii="Calibri" w:hAnsi="Calibri" w:cs="Calibri"/>
                <w:color w:val="000000"/>
              </w:rPr>
              <w:t> </w:t>
            </w:r>
          </w:p>
        </w:tc>
      </w:tr>
      <w:tr w:rsidR="005875F0" w14:paraId="076B08DC" w14:textId="77777777" w:rsidTr="001748F6">
        <w:trPr>
          <w:trHeight w:val="284"/>
        </w:trPr>
        <w:tc>
          <w:tcPr>
            <w:tcW w:w="3159" w:type="dxa"/>
            <w:tcBorders>
              <w:top w:val="nil"/>
              <w:left w:val="single" w:sz="4" w:space="0" w:color="000000"/>
              <w:bottom w:val="single" w:sz="4" w:space="0" w:color="000000"/>
              <w:right w:val="single" w:sz="4" w:space="0" w:color="000000"/>
            </w:tcBorders>
            <w:shd w:val="clear" w:color="auto" w:fill="auto"/>
            <w:noWrap/>
            <w:vAlign w:val="bottom"/>
            <w:hideMark/>
          </w:tcPr>
          <w:p w14:paraId="00FD568F" w14:textId="77777777" w:rsidR="005875F0" w:rsidRDefault="005875F0" w:rsidP="001748F6">
            <w:pPr>
              <w:rPr>
                <w:rFonts w:ascii="Calibri" w:hAnsi="Calibri" w:cs="Calibri"/>
                <w:color w:val="000000"/>
              </w:rPr>
            </w:pPr>
            <w:proofErr w:type="spellStart"/>
            <w:r>
              <w:rPr>
                <w:rFonts w:ascii="Calibri" w:hAnsi="Calibri" w:cs="Calibri"/>
                <w:color w:val="000000"/>
              </w:rPr>
              <w:t>PrimeSTAR</w:t>
            </w:r>
            <w:proofErr w:type="spellEnd"/>
            <w:r>
              <w:rPr>
                <w:rFonts w:ascii="Calibri" w:hAnsi="Calibri" w:cs="Calibri"/>
                <w:color w:val="000000"/>
              </w:rPr>
              <w:t xml:space="preserve"> GXL DNA Polymerase</w:t>
            </w:r>
          </w:p>
        </w:tc>
        <w:tc>
          <w:tcPr>
            <w:tcW w:w="1883" w:type="dxa"/>
            <w:tcBorders>
              <w:top w:val="nil"/>
              <w:left w:val="nil"/>
              <w:bottom w:val="single" w:sz="4" w:space="0" w:color="000000"/>
              <w:right w:val="single" w:sz="4" w:space="0" w:color="000000"/>
            </w:tcBorders>
            <w:shd w:val="clear" w:color="auto" w:fill="auto"/>
            <w:noWrap/>
            <w:vAlign w:val="bottom"/>
            <w:hideMark/>
          </w:tcPr>
          <w:p w14:paraId="11EE67BF" w14:textId="77777777" w:rsidR="005875F0" w:rsidRDefault="005875F0" w:rsidP="001748F6">
            <w:pPr>
              <w:rPr>
                <w:rFonts w:ascii="Calibri" w:hAnsi="Calibri" w:cs="Calibri"/>
                <w:color w:val="000000"/>
              </w:rPr>
            </w:pPr>
            <w:r>
              <w:rPr>
                <w:rFonts w:ascii="Calibri" w:hAnsi="Calibri" w:cs="Calibri"/>
                <w:color w:val="000000"/>
              </w:rPr>
              <w:t>1.25 U/</w:t>
            </w:r>
            <w:proofErr w:type="spellStart"/>
            <w:r>
              <w:rPr>
                <w:rFonts w:ascii="Calibri" w:hAnsi="Calibri" w:cs="Calibri"/>
                <w:color w:val="000000"/>
              </w:rPr>
              <w:t>ul</w:t>
            </w:r>
            <w:proofErr w:type="spellEnd"/>
          </w:p>
        </w:tc>
        <w:tc>
          <w:tcPr>
            <w:tcW w:w="1852" w:type="dxa"/>
            <w:tcBorders>
              <w:top w:val="nil"/>
              <w:left w:val="nil"/>
              <w:bottom w:val="single" w:sz="4" w:space="0" w:color="000000"/>
              <w:right w:val="single" w:sz="4" w:space="0" w:color="000000"/>
            </w:tcBorders>
            <w:shd w:val="clear" w:color="auto" w:fill="auto"/>
            <w:noWrap/>
            <w:vAlign w:val="bottom"/>
            <w:hideMark/>
          </w:tcPr>
          <w:p w14:paraId="020EBBEB" w14:textId="77777777" w:rsidR="005875F0" w:rsidRDefault="005875F0" w:rsidP="001748F6">
            <w:pPr>
              <w:rPr>
                <w:rFonts w:ascii="Calibri" w:hAnsi="Calibri" w:cs="Calibri"/>
                <w:color w:val="000000"/>
              </w:rPr>
            </w:pPr>
            <w:r>
              <w:rPr>
                <w:rFonts w:ascii="Calibri" w:hAnsi="Calibri" w:cs="Calibri"/>
                <w:color w:val="000000"/>
              </w:rPr>
              <w:t>0.025 U/</w:t>
            </w:r>
            <w:proofErr w:type="spellStart"/>
            <w:r>
              <w:rPr>
                <w:rFonts w:ascii="Calibri" w:hAnsi="Calibri" w:cs="Calibri"/>
                <w:color w:val="000000"/>
              </w:rPr>
              <w:t>ul</w:t>
            </w:r>
            <w:proofErr w:type="spellEnd"/>
          </w:p>
        </w:tc>
        <w:tc>
          <w:tcPr>
            <w:tcW w:w="1276" w:type="dxa"/>
            <w:tcBorders>
              <w:top w:val="nil"/>
              <w:left w:val="nil"/>
              <w:bottom w:val="single" w:sz="4" w:space="0" w:color="000000"/>
              <w:right w:val="single" w:sz="4" w:space="0" w:color="000000"/>
            </w:tcBorders>
            <w:shd w:val="clear" w:color="auto" w:fill="auto"/>
            <w:noWrap/>
            <w:vAlign w:val="bottom"/>
            <w:hideMark/>
          </w:tcPr>
          <w:p w14:paraId="0A4BE7D3" w14:textId="77777777" w:rsidR="005875F0" w:rsidRDefault="005875F0" w:rsidP="001748F6">
            <w:pPr>
              <w:jc w:val="right"/>
              <w:rPr>
                <w:rFonts w:ascii="Calibri" w:hAnsi="Calibri" w:cs="Calibri"/>
                <w:color w:val="000000"/>
              </w:rPr>
            </w:pPr>
            <w:r>
              <w:rPr>
                <w:rFonts w:ascii="Calibri" w:hAnsi="Calibri" w:cs="Calibri"/>
                <w:color w:val="000000"/>
              </w:rPr>
              <w:t>2.0</w:t>
            </w:r>
          </w:p>
        </w:tc>
        <w:tc>
          <w:tcPr>
            <w:tcW w:w="1229" w:type="dxa"/>
            <w:tcBorders>
              <w:top w:val="nil"/>
              <w:left w:val="nil"/>
              <w:bottom w:val="single" w:sz="4" w:space="0" w:color="000000"/>
              <w:right w:val="single" w:sz="4" w:space="0" w:color="000000"/>
            </w:tcBorders>
            <w:shd w:val="clear" w:color="auto" w:fill="auto"/>
            <w:noWrap/>
            <w:vAlign w:val="bottom"/>
            <w:hideMark/>
          </w:tcPr>
          <w:p w14:paraId="1D094364" w14:textId="77777777" w:rsidR="005875F0" w:rsidRDefault="005875F0" w:rsidP="001748F6">
            <w:pPr>
              <w:jc w:val="right"/>
              <w:rPr>
                <w:rFonts w:ascii="Calibri" w:hAnsi="Calibri" w:cs="Calibri"/>
                <w:color w:val="000000"/>
              </w:rPr>
            </w:pPr>
            <w:r>
              <w:rPr>
                <w:rFonts w:ascii="Calibri" w:hAnsi="Calibri" w:cs="Calibri"/>
                <w:color w:val="000000"/>
              </w:rPr>
              <w:t>6</w:t>
            </w:r>
          </w:p>
        </w:tc>
      </w:tr>
      <w:tr w:rsidR="005875F0" w14:paraId="1E38E6F5" w14:textId="77777777" w:rsidTr="001748F6">
        <w:trPr>
          <w:trHeight w:val="284"/>
        </w:trPr>
        <w:tc>
          <w:tcPr>
            <w:tcW w:w="3159" w:type="dxa"/>
            <w:tcBorders>
              <w:top w:val="nil"/>
              <w:left w:val="single" w:sz="4" w:space="0" w:color="000000"/>
              <w:bottom w:val="single" w:sz="4" w:space="0" w:color="000000"/>
              <w:right w:val="single" w:sz="4" w:space="0" w:color="000000"/>
            </w:tcBorders>
            <w:shd w:val="clear" w:color="auto" w:fill="auto"/>
            <w:noWrap/>
            <w:vAlign w:val="bottom"/>
            <w:hideMark/>
          </w:tcPr>
          <w:p w14:paraId="303F8EFA" w14:textId="77777777" w:rsidR="005875F0" w:rsidRDefault="005875F0" w:rsidP="001748F6">
            <w:pPr>
              <w:rPr>
                <w:rFonts w:ascii="Arial" w:hAnsi="Arial" w:cs="Arial"/>
                <w:color w:val="000000"/>
              </w:rPr>
            </w:pPr>
            <w:r>
              <w:rPr>
                <w:rFonts w:ascii="Arial" w:hAnsi="Arial" w:cs="Arial"/>
                <w:color w:val="000000"/>
              </w:rPr>
              <w:t> </w:t>
            </w:r>
          </w:p>
        </w:tc>
        <w:tc>
          <w:tcPr>
            <w:tcW w:w="1883" w:type="dxa"/>
            <w:tcBorders>
              <w:top w:val="nil"/>
              <w:left w:val="nil"/>
              <w:bottom w:val="single" w:sz="4" w:space="0" w:color="000000"/>
              <w:right w:val="single" w:sz="4" w:space="0" w:color="000000"/>
            </w:tcBorders>
            <w:shd w:val="clear" w:color="auto" w:fill="auto"/>
            <w:noWrap/>
            <w:vAlign w:val="bottom"/>
            <w:hideMark/>
          </w:tcPr>
          <w:p w14:paraId="115CE95C" w14:textId="77777777" w:rsidR="005875F0" w:rsidRDefault="005875F0" w:rsidP="001748F6">
            <w:pPr>
              <w:rPr>
                <w:rFonts w:ascii="Calibri" w:hAnsi="Calibri" w:cs="Calibri"/>
                <w:color w:val="000000"/>
              </w:rPr>
            </w:pPr>
            <w:r>
              <w:rPr>
                <w:rFonts w:ascii="Calibri" w:hAnsi="Calibri" w:cs="Calibri"/>
                <w:color w:val="000000"/>
              </w:rPr>
              <w:t> </w:t>
            </w:r>
          </w:p>
        </w:tc>
        <w:tc>
          <w:tcPr>
            <w:tcW w:w="1852" w:type="dxa"/>
            <w:tcBorders>
              <w:top w:val="nil"/>
              <w:left w:val="nil"/>
              <w:bottom w:val="single" w:sz="4" w:space="0" w:color="000000"/>
              <w:right w:val="single" w:sz="4" w:space="0" w:color="000000"/>
            </w:tcBorders>
            <w:shd w:val="clear" w:color="auto" w:fill="auto"/>
            <w:noWrap/>
            <w:vAlign w:val="bottom"/>
            <w:hideMark/>
          </w:tcPr>
          <w:p w14:paraId="34712E69" w14:textId="77777777" w:rsidR="005875F0" w:rsidRDefault="005875F0" w:rsidP="001748F6">
            <w:pPr>
              <w:rPr>
                <w:rFonts w:ascii="Calibri" w:hAnsi="Calibri" w:cs="Calibri"/>
                <w:color w:val="000000"/>
              </w:rPr>
            </w:pPr>
            <w:r>
              <w:rPr>
                <w:rFonts w:ascii="Calibri" w:hAnsi="Calibri" w:cs="Calibri"/>
                <w:color w:val="000000"/>
              </w:rPr>
              <w:t>Total volume</w:t>
            </w:r>
          </w:p>
        </w:tc>
        <w:tc>
          <w:tcPr>
            <w:tcW w:w="1276" w:type="dxa"/>
            <w:tcBorders>
              <w:top w:val="nil"/>
              <w:left w:val="nil"/>
              <w:bottom w:val="single" w:sz="4" w:space="0" w:color="000000"/>
              <w:right w:val="single" w:sz="4" w:space="0" w:color="000000"/>
            </w:tcBorders>
            <w:shd w:val="clear" w:color="auto" w:fill="auto"/>
            <w:noWrap/>
            <w:vAlign w:val="bottom"/>
            <w:hideMark/>
          </w:tcPr>
          <w:p w14:paraId="750E50A0" w14:textId="77777777" w:rsidR="005875F0" w:rsidRDefault="005875F0" w:rsidP="001748F6">
            <w:pPr>
              <w:jc w:val="right"/>
              <w:rPr>
                <w:rFonts w:ascii="Calibri" w:hAnsi="Calibri" w:cs="Calibri"/>
                <w:color w:val="000000"/>
              </w:rPr>
            </w:pPr>
            <w:r>
              <w:rPr>
                <w:rFonts w:ascii="Calibri" w:hAnsi="Calibri" w:cs="Calibri"/>
                <w:color w:val="000000"/>
              </w:rPr>
              <w:t>100</w:t>
            </w:r>
          </w:p>
        </w:tc>
        <w:tc>
          <w:tcPr>
            <w:tcW w:w="1229" w:type="dxa"/>
            <w:tcBorders>
              <w:top w:val="nil"/>
              <w:left w:val="nil"/>
              <w:bottom w:val="single" w:sz="4" w:space="0" w:color="000000"/>
              <w:right w:val="single" w:sz="4" w:space="0" w:color="000000"/>
            </w:tcBorders>
            <w:shd w:val="clear" w:color="auto" w:fill="auto"/>
            <w:noWrap/>
            <w:vAlign w:val="bottom"/>
            <w:hideMark/>
          </w:tcPr>
          <w:p w14:paraId="41380C33" w14:textId="77777777" w:rsidR="005875F0" w:rsidRDefault="005875F0" w:rsidP="001748F6">
            <w:pPr>
              <w:jc w:val="right"/>
              <w:rPr>
                <w:rFonts w:ascii="Calibri" w:hAnsi="Calibri" w:cs="Calibri"/>
                <w:color w:val="000000"/>
              </w:rPr>
            </w:pPr>
            <w:r>
              <w:rPr>
                <w:rFonts w:ascii="Calibri" w:hAnsi="Calibri" w:cs="Calibri"/>
                <w:color w:val="000000"/>
              </w:rPr>
              <w:t>294</w:t>
            </w:r>
          </w:p>
        </w:tc>
      </w:tr>
    </w:tbl>
    <w:p w14:paraId="08010419" w14:textId="77777777" w:rsidR="005875F0" w:rsidRDefault="005875F0" w:rsidP="005875F0"/>
    <w:tbl>
      <w:tblPr>
        <w:tblW w:w="3817" w:type="dxa"/>
        <w:tblLook w:val="04A0" w:firstRow="1" w:lastRow="0" w:firstColumn="1" w:lastColumn="0" w:noHBand="0" w:noVBand="1"/>
      </w:tblPr>
      <w:tblGrid>
        <w:gridCol w:w="1100"/>
        <w:gridCol w:w="1916"/>
        <w:gridCol w:w="1127"/>
      </w:tblGrid>
      <w:tr w:rsidR="005875F0" w14:paraId="7663238C" w14:textId="77777777" w:rsidTr="005875F0">
        <w:trPr>
          <w:trHeight w:val="507"/>
        </w:trPr>
        <w:tc>
          <w:tcPr>
            <w:tcW w:w="9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76BA24" w14:textId="77777777" w:rsidR="005875F0" w:rsidRDefault="005875F0" w:rsidP="001748F6">
            <w:pPr>
              <w:jc w:val="center"/>
              <w:rPr>
                <w:rFonts w:ascii="Calibri" w:hAnsi="Calibri" w:cs="Calibri"/>
                <w:b/>
                <w:bCs/>
                <w:color w:val="000000"/>
              </w:rPr>
            </w:pPr>
            <w:r>
              <w:rPr>
                <w:rFonts w:ascii="Calibri" w:hAnsi="Calibri" w:cs="Calibri"/>
                <w:b/>
                <w:bCs/>
                <w:color w:val="000000"/>
              </w:rPr>
              <w:t>Reaction numbers</w:t>
            </w:r>
          </w:p>
        </w:tc>
        <w:tc>
          <w:tcPr>
            <w:tcW w:w="1916" w:type="dxa"/>
            <w:tcBorders>
              <w:top w:val="single" w:sz="4" w:space="0" w:color="000000"/>
              <w:left w:val="nil"/>
              <w:bottom w:val="single" w:sz="4" w:space="0" w:color="000000"/>
              <w:right w:val="single" w:sz="4" w:space="0" w:color="000000"/>
            </w:tcBorders>
            <w:shd w:val="clear" w:color="auto" w:fill="auto"/>
            <w:noWrap/>
            <w:vAlign w:val="center"/>
            <w:hideMark/>
          </w:tcPr>
          <w:p w14:paraId="63CFC527" w14:textId="77777777" w:rsidR="005875F0" w:rsidRDefault="005875F0" w:rsidP="001748F6">
            <w:pPr>
              <w:rPr>
                <w:rFonts w:ascii="Calibri" w:hAnsi="Calibri" w:cs="Calibri"/>
                <w:b/>
                <w:bCs/>
                <w:color w:val="000000"/>
              </w:rPr>
            </w:pPr>
            <w:r>
              <w:rPr>
                <w:rFonts w:ascii="Calibri" w:hAnsi="Calibri" w:cs="Calibri"/>
                <w:b/>
                <w:bCs/>
                <w:color w:val="000000"/>
              </w:rPr>
              <w:t>Sample</w:t>
            </w:r>
          </w:p>
        </w:tc>
        <w:tc>
          <w:tcPr>
            <w:tcW w:w="962" w:type="dxa"/>
            <w:tcBorders>
              <w:top w:val="single" w:sz="4" w:space="0" w:color="000000"/>
              <w:left w:val="nil"/>
              <w:bottom w:val="single" w:sz="4" w:space="0" w:color="000000"/>
              <w:right w:val="single" w:sz="4" w:space="0" w:color="000000"/>
            </w:tcBorders>
            <w:shd w:val="clear" w:color="auto" w:fill="auto"/>
            <w:vAlign w:val="center"/>
            <w:hideMark/>
          </w:tcPr>
          <w:p w14:paraId="34CB4D59" w14:textId="77777777" w:rsidR="005875F0" w:rsidRDefault="005875F0" w:rsidP="001748F6">
            <w:pPr>
              <w:jc w:val="center"/>
              <w:rPr>
                <w:rFonts w:ascii="Calibri" w:hAnsi="Calibri" w:cs="Calibri"/>
                <w:b/>
                <w:bCs/>
                <w:color w:val="000000"/>
              </w:rPr>
            </w:pPr>
            <w:r>
              <w:rPr>
                <w:rFonts w:ascii="Calibri" w:hAnsi="Calibri" w:cs="Calibri"/>
                <w:b/>
                <w:bCs/>
                <w:color w:val="000000"/>
              </w:rPr>
              <w:t>Expected size</w:t>
            </w:r>
          </w:p>
        </w:tc>
      </w:tr>
      <w:tr w:rsidR="005875F0" w14:paraId="0580F0D7" w14:textId="77777777" w:rsidTr="005875F0">
        <w:trPr>
          <w:trHeight w:val="507"/>
        </w:trPr>
        <w:tc>
          <w:tcPr>
            <w:tcW w:w="939" w:type="dxa"/>
            <w:tcBorders>
              <w:top w:val="nil"/>
              <w:left w:val="single" w:sz="4" w:space="0" w:color="000000"/>
              <w:bottom w:val="single" w:sz="4" w:space="0" w:color="000000"/>
              <w:right w:val="single" w:sz="4" w:space="0" w:color="000000"/>
            </w:tcBorders>
            <w:shd w:val="clear" w:color="auto" w:fill="auto"/>
            <w:noWrap/>
            <w:vAlign w:val="center"/>
            <w:hideMark/>
          </w:tcPr>
          <w:p w14:paraId="5457B85B" w14:textId="77777777" w:rsidR="005875F0" w:rsidRDefault="005875F0" w:rsidP="001748F6">
            <w:pPr>
              <w:jc w:val="center"/>
              <w:rPr>
                <w:rFonts w:ascii="Calibri" w:hAnsi="Calibri" w:cs="Calibri"/>
                <w:color w:val="000000"/>
              </w:rPr>
            </w:pPr>
            <w:r>
              <w:rPr>
                <w:rFonts w:ascii="Calibri" w:hAnsi="Calibri" w:cs="Calibri"/>
                <w:color w:val="000000"/>
              </w:rPr>
              <w:t>1</w:t>
            </w:r>
          </w:p>
        </w:tc>
        <w:tc>
          <w:tcPr>
            <w:tcW w:w="1916" w:type="dxa"/>
            <w:tcBorders>
              <w:top w:val="nil"/>
              <w:left w:val="nil"/>
              <w:bottom w:val="nil"/>
              <w:right w:val="single" w:sz="4" w:space="0" w:color="000000"/>
            </w:tcBorders>
            <w:shd w:val="clear" w:color="auto" w:fill="auto"/>
            <w:noWrap/>
            <w:vAlign w:val="center"/>
            <w:hideMark/>
          </w:tcPr>
          <w:p w14:paraId="444856B2" w14:textId="52D4B0C8" w:rsidR="005875F0" w:rsidRDefault="005875F0" w:rsidP="001748F6">
            <w:pPr>
              <w:rPr>
                <w:rFonts w:ascii="Calibri" w:hAnsi="Calibri" w:cs="Calibri"/>
                <w:color w:val="000000"/>
              </w:rPr>
            </w:pPr>
            <w:r>
              <w:rPr>
                <w:rFonts w:ascii="Calibri" w:hAnsi="Calibri" w:cs="Calibri"/>
                <w:color w:val="000000"/>
              </w:rPr>
              <w:t>LVS gDNA + primers 671 &amp; 722</w:t>
            </w:r>
          </w:p>
        </w:tc>
        <w:tc>
          <w:tcPr>
            <w:tcW w:w="962" w:type="dxa"/>
            <w:tcBorders>
              <w:top w:val="nil"/>
              <w:left w:val="nil"/>
              <w:bottom w:val="nil"/>
              <w:right w:val="single" w:sz="4" w:space="0" w:color="000000"/>
            </w:tcBorders>
            <w:shd w:val="clear" w:color="auto" w:fill="auto"/>
            <w:noWrap/>
            <w:vAlign w:val="bottom"/>
            <w:hideMark/>
          </w:tcPr>
          <w:p w14:paraId="2632CA20" w14:textId="4FEAD124" w:rsidR="005875F0" w:rsidRDefault="005875F0" w:rsidP="001748F6">
            <w:pPr>
              <w:jc w:val="center"/>
              <w:rPr>
                <w:rFonts w:ascii="Calibri" w:hAnsi="Calibri" w:cs="Calibri"/>
                <w:color w:val="000000"/>
              </w:rPr>
            </w:pPr>
            <w:r>
              <w:rPr>
                <w:rFonts w:ascii="Calibri" w:hAnsi="Calibri" w:cs="Calibri"/>
                <w:color w:val="000000"/>
              </w:rPr>
              <w:t>~</w:t>
            </w:r>
            <w:r w:rsidR="00030213">
              <w:rPr>
                <w:rFonts w:ascii="Calibri" w:hAnsi="Calibri" w:cs="Calibri"/>
                <w:color w:val="000000"/>
              </w:rPr>
              <w:t>1371</w:t>
            </w:r>
          </w:p>
        </w:tc>
      </w:tr>
      <w:tr w:rsidR="005875F0" w14:paraId="094E366B" w14:textId="77777777" w:rsidTr="005875F0">
        <w:trPr>
          <w:trHeight w:val="507"/>
        </w:trPr>
        <w:tc>
          <w:tcPr>
            <w:tcW w:w="939" w:type="dxa"/>
            <w:tcBorders>
              <w:top w:val="nil"/>
              <w:left w:val="single" w:sz="4" w:space="0" w:color="000000"/>
              <w:bottom w:val="single" w:sz="4" w:space="0" w:color="000000"/>
              <w:right w:val="nil"/>
            </w:tcBorders>
            <w:shd w:val="clear" w:color="auto" w:fill="auto"/>
            <w:noWrap/>
            <w:vAlign w:val="center"/>
            <w:hideMark/>
          </w:tcPr>
          <w:p w14:paraId="3EA418F6" w14:textId="77777777" w:rsidR="005875F0" w:rsidRDefault="005875F0" w:rsidP="001748F6">
            <w:pPr>
              <w:jc w:val="center"/>
              <w:rPr>
                <w:rFonts w:ascii="Calibri" w:hAnsi="Calibri" w:cs="Calibri"/>
                <w:color w:val="000000"/>
              </w:rPr>
            </w:pPr>
            <w:r>
              <w:rPr>
                <w:rFonts w:ascii="Calibri" w:hAnsi="Calibri" w:cs="Calibri"/>
                <w:color w:val="000000"/>
              </w:rPr>
              <w:t>2</w:t>
            </w:r>
          </w:p>
        </w:tc>
        <w:tc>
          <w:tcPr>
            <w:tcW w:w="1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E5954" w14:textId="2FACB11D" w:rsidR="005875F0" w:rsidRDefault="005875F0" w:rsidP="001748F6">
            <w:pPr>
              <w:rPr>
                <w:rFonts w:ascii="Calibri" w:hAnsi="Calibri" w:cs="Calibri"/>
                <w:color w:val="000000"/>
              </w:rPr>
            </w:pPr>
            <w:r>
              <w:rPr>
                <w:rFonts w:ascii="Calibri" w:hAnsi="Calibri" w:cs="Calibri"/>
                <w:color w:val="000000"/>
              </w:rPr>
              <w:t>H2O+ primers 671 &amp; 722</w:t>
            </w: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14:paraId="1695BBB1" w14:textId="77777777" w:rsidR="005875F0" w:rsidRDefault="005875F0" w:rsidP="001748F6">
            <w:pPr>
              <w:jc w:val="center"/>
              <w:rPr>
                <w:rFonts w:ascii="Calibri" w:hAnsi="Calibri" w:cs="Calibri"/>
                <w:color w:val="000000"/>
              </w:rPr>
            </w:pPr>
            <w:r>
              <w:rPr>
                <w:rFonts w:ascii="Calibri" w:hAnsi="Calibri" w:cs="Calibri"/>
                <w:color w:val="000000"/>
              </w:rPr>
              <w:t>-</w:t>
            </w:r>
          </w:p>
        </w:tc>
      </w:tr>
    </w:tbl>
    <w:p w14:paraId="46D89E30" w14:textId="77777777" w:rsidR="005875F0" w:rsidRPr="005875F0" w:rsidRDefault="005875F0" w:rsidP="005875F0">
      <w:pPr>
        <w:rPr>
          <w:strike/>
        </w:rPr>
      </w:pPr>
    </w:p>
    <w:p w14:paraId="78502AFB" w14:textId="77777777" w:rsidR="00B26C0E" w:rsidRDefault="00B26C0E" w:rsidP="005875F0">
      <w:pPr>
        <w:rPr>
          <w:b/>
        </w:rPr>
      </w:pPr>
    </w:p>
    <w:p w14:paraId="7D428B6B" w14:textId="77777777" w:rsidR="00B26C0E" w:rsidRPr="00B26C0E" w:rsidRDefault="00B26C0E" w:rsidP="00B26C0E">
      <w:pPr>
        <w:ind w:left="360"/>
        <w:rPr>
          <w:b/>
        </w:rPr>
      </w:pPr>
    </w:p>
    <w:p w14:paraId="315A55A9" w14:textId="77777777" w:rsidR="000E2EA6" w:rsidRDefault="000E2EA6" w:rsidP="002374B9">
      <w:pPr>
        <w:rPr>
          <w:b/>
        </w:rPr>
      </w:pPr>
    </w:p>
    <w:p w14:paraId="21937E5E" w14:textId="77777777" w:rsidR="002374B9" w:rsidRDefault="002374B9" w:rsidP="002374B9">
      <w:pPr>
        <w:rPr>
          <w:b/>
          <w:bCs/>
        </w:rPr>
      </w:pPr>
    </w:p>
    <w:p w14:paraId="3460D292" w14:textId="77777777" w:rsidR="002374B9" w:rsidRDefault="002374B9" w:rsidP="002374B9">
      <w:pPr>
        <w:rPr>
          <w:b/>
          <w:bCs/>
        </w:rPr>
      </w:pPr>
    </w:p>
    <w:p w14:paraId="63272F12" w14:textId="77777777" w:rsidR="002374B9" w:rsidRDefault="002374B9" w:rsidP="002374B9">
      <w:pPr>
        <w:rPr>
          <w:b/>
          <w:bCs/>
        </w:rPr>
      </w:pPr>
    </w:p>
    <w:p w14:paraId="185ED999" w14:textId="77777777" w:rsidR="002374B9" w:rsidRDefault="002374B9" w:rsidP="002374B9">
      <w:pPr>
        <w:rPr>
          <w:b/>
          <w:bCs/>
        </w:rPr>
      </w:pPr>
    </w:p>
    <w:p w14:paraId="54768260" w14:textId="77777777" w:rsidR="002374B9" w:rsidRDefault="002374B9" w:rsidP="002374B9">
      <w:pPr>
        <w:rPr>
          <w:b/>
          <w:bCs/>
        </w:rPr>
      </w:pPr>
    </w:p>
    <w:p w14:paraId="4AF2A80D" w14:textId="77777777" w:rsidR="002374B9" w:rsidRDefault="002374B9" w:rsidP="002374B9">
      <w:pPr>
        <w:rPr>
          <w:b/>
          <w:bCs/>
        </w:rPr>
      </w:pPr>
    </w:p>
    <w:p w14:paraId="779AB284" w14:textId="77777777" w:rsidR="002374B9" w:rsidRDefault="002374B9" w:rsidP="002374B9">
      <w:pPr>
        <w:rPr>
          <w:b/>
          <w:bCs/>
        </w:rPr>
      </w:pPr>
    </w:p>
    <w:p w14:paraId="3FFE351B" w14:textId="77777777" w:rsidR="002374B9" w:rsidRDefault="002374B9" w:rsidP="002374B9">
      <w:pPr>
        <w:rPr>
          <w:b/>
          <w:bCs/>
        </w:rPr>
      </w:pPr>
    </w:p>
    <w:p w14:paraId="6844A861" w14:textId="77777777" w:rsidR="002374B9" w:rsidRDefault="002374B9" w:rsidP="002374B9">
      <w:pPr>
        <w:rPr>
          <w:b/>
          <w:bCs/>
        </w:rPr>
      </w:pPr>
    </w:p>
    <w:p w14:paraId="70394FA9" w14:textId="77777777" w:rsidR="002374B9" w:rsidRDefault="002374B9" w:rsidP="002374B9">
      <w:pPr>
        <w:rPr>
          <w:b/>
          <w:bCs/>
        </w:rPr>
      </w:pPr>
    </w:p>
    <w:p w14:paraId="0366A7C5" w14:textId="77777777" w:rsidR="002374B9" w:rsidRDefault="002374B9" w:rsidP="002374B9">
      <w:pPr>
        <w:rPr>
          <w:b/>
          <w:bCs/>
        </w:rPr>
      </w:pPr>
    </w:p>
    <w:p w14:paraId="4BCDAB05" w14:textId="77777777" w:rsidR="002374B9" w:rsidRDefault="002374B9" w:rsidP="002374B9">
      <w:pPr>
        <w:rPr>
          <w:b/>
          <w:bCs/>
        </w:rPr>
      </w:pPr>
    </w:p>
    <w:p w14:paraId="26B3C665" w14:textId="143EE46B" w:rsidR="002374B9" w:rsidRPr="00185022" w:rsidRDefault="002374B9" w:rsidP="002374B9">
      <w:pPr>
        <w:rPr>
          <w:b/>
          <w:bCs/>
        </w:rPr>
      </w:pPr>
      <w:r>
        <w:rPr>
          <w:b/>
          <w:bCs/>
        </w:rPr>
        <w:lastRenderedPageBreak/>
        <w:t>Monday</w:t>
      </w:r>
      <w:r w:rsidRPr="009F56A9">
        <w:rPr>
          <w:b/>
          <w:bCs/>
        </w:rPr>
        <w:t>,</w:t>
      </w:r>
      <w:r w:rsidRPr="00185022">
        <w:rPr>
          <w:b/>
          <w:bCs/>
        </w:rPr>
        <w:t xml:space="preserve"> </w:t>
      </w:r>
      <w:r>
        <w:rPr>
          <w:b/>
          <w:bCs/>
        </w:rPr>
        <w:t>July 15</w:t>
      </w:r>
      <w:r w:rsidRPr="00185022">
        <w:rPr>
          <w:b/>
          <w:bCs/>
        </w:rPr>
        <w:t>, 2024</w:t>
      </w:r>
    </w:p>
    <w:p w14:paraId="59CEE655" w14:textId="77777777" w:rsidR="002374B9" w:rsidRPr="00185022" w:rsidRDefault="002374B9" w:rsidP="002374B9">
      <w:pPr>
        <w:rPr>
          <w:b/>
        </w:rPr>
      </w:pPr>
      <w:r w:rsidRPr="00185022">
        <w:rPr>
          <w:b/>
        </w:rPr>
        <w:t>To Do:</w:t>
      </w:r>
    </w:p>
    <w:p w14:paraId="7B73DB5F" w14:textId="7BEDA025" w:rsidR="002374B9" w:rsidRDefault="002374B9" w:rsidP="002374B9">
      <w:pPr>
        <w:pStyle w:val="ListParagraph"/>
        <w:numPr>
          <w:ilvl w:val="0"/>
          <w:numId w:val="79"/>
        </w:numPr>
        <w:rPr>
          <w:rFonts w:ascii="Times New Roman" w:hAnsi="Times New Roman" w:cs="Times New Roman"/>
          <w:strike/>
          <w:sz w:val="24"/>
          <w:szCs w:val="24"/>
        </w:rPr>
      </w:pPr>
      <w:r>
        <w:rPr>
          <w:rFonts w:ascii="Times New Roman" w:hAnsi="Times New Roman" w:cs="Times New Roman"/>
          <w:strike/>
          <w:sz w:val="24"/>
          <w:szCs w:val="24"/>
        </w:rPr>
        <w:t xml:space="preserve">Perform </w:t>
      </w:r>
      <w:proofErr w:type="gramStart"/>
      <w:r>
        <w:rPr>
          <w:rFonts w:ascii="Times New Roman" w:hAnsi="Times New Roman" w:cs="Times New Roman"/>
          <w:strike/>
          <w:sz w:val="24"/>
          <w:szCs w:val="24"/>
        </w:rPr>
        <w:t>digest</w:t>
      </w:r>
      <w:proofErr w:type="gramEnd"/>
      <w:r>
        <w:rPr>
          <w:rFonts w:ascii="Times New Roman" w:hAnsi="Times New Roman" w:cs="Times New Roman"/>
          <w:strike/>
          <w:sz w:val="24"/>
          <w:szCs w:val="24"/>
        </w:rPr>
        <w:t xml:space="preserve"> </w:t>
      </w:r>
    </w:p>
    <w:p w14:paraId="0D0C3A54" w14:textId="175F2781" w:rsidR="002374B9" w:rsidRDefault="002374B9" w:rsidP="002374B9">
      <w:pPr>
        <w:pStyle w:val="ListParagraph"/>
        <w:numPr>
          <w:ilvl w:val="0"/>
          <w:numId w:val="79"/>
        </w:numPr>
        <w:rPr>
          <w:rFonts w:ascii="Times New Roman" w:hAnsi="Times New Roman" w:cs="Times New Roman"/>
          <w:strike/>
          <w:sz w:val="24"/>
          <w:szCs w:val="24"/>
        </w:rPr>
      </w:pPr>
      <w:r>
        <w:rPr>
          <w:rFonts w:ascii="Times New Roman" w:hAnsi="Times New Roman" w:cs="Times New Roman"/>
          <w:strike/>
          <w:sz w:val="24"/>
          <w:szCs w:val="24"/>
        </w:rPr>
        <w:t xml:space="preserve">Run </w:t>
      </w:r>
      <w:proofErr w:type="gramStart"/>
      <w:r>
        <w:rPr>
          <w:rFonts w:ascii="Times New Roman" w:hAnsi="Times New Roman" w:cs="Times New Roman"/>
          <w:strike/>
          <w:sz w:val="24"/>
          <w:szCs w:val="24"/>
        </w:rPr>
        <w:t>gel</w:t>
      </w:r>
      <w:proofErr w:type="gramEnd"/>
    </w:p>
    <w:p w14:paraId="4D705389" w14:textId="50223B48" w:rsidR="002374B9" w:rsidRDefault="002374B9" w:rsidP="002374B9">
      <w:pPr>
        <w:pStyle w:val="ListParagraph"/>
        <w:numPr>
          <w:ilvl w:val="0"/>
          <w:numId w:val="79"/>
        </w:numPr>
        <w:rPr>
          <w:rFonts w:ascii="Times New Roman" w:hAnsi="Times New Roman" w:cs="Times New Roman"/>
          <w:strike/>
          <w:sz w:val="24"/>
          <w:szCs w:val="24"/>
        </w:rPr>
      </w:pPr>
      <w:r>
        <w:rPr>
          <w:rFonts w:ascii="Times New Roman" w:hAnsi="Times New Roman" w:cs="Times New Roman"/>
          <w:strike/>
          <w:sz w:val="24"/>
          <w:szCs w:val="24"/>
        </w:rPr>
        <w:t xml:space="preserve">Gel purification of complement plasmids </w:t>
      </w:r>
    </w:p>
    <w:p w14:paraId="2C9DF8F6" w14:textId="69E06B9A" w:rsidR="002374B9" w:rsidRDefault="002374B9" w:rsidP="002374B9">
      <w:pPr>
        <w:pStyle w:val="ListParagraph"/>
        <w:numPr>
          <w:ilvl w:val="0"/>
          <w:numId w:val="79"/>
        </w:numPr>
        <w:rPr>
          <w:rFonts w:ascii="Times New Roman" w:hAnsi="Times New Roman" w:cs="Times New Roman"/>
          <w:strike/>
          <w:sz w:val="24"/>
          <w:szCs w:val="24"/>
        </w:rPr>
      </w:pPr>
      <w:r>
        <w:rPr>
          <w:rFonts w:ascii="Times New Roman" w:hAnsi="Times New Roman" w:cs="Times New Roman"/>
          <w:strike/>
          <w:sz w:val="24"/>
          <w:szCs w:val="24"/>
        </w:rPr>
        <w:t xml:space="preserve">Send minipreps to </w:t>
      </w:r>
      <w:proofErr w:type="gramStart"/>
      <w:r>
        <w:rPr>
          <w:rFonts w:ascii="Times New Roman" w:hAnsi="Times New Roman" w:cs="Times New Roman"/>
          <w:strike/>
          <w:sz w:val="24"/>
          <w:szCs w:val="24"/>
        </w:rPr>
        <w:t>sequencing</w:t>
      </w:r>
      <w:proofErr w:type="gramEnd"/>
    </w:p>
    <w:p w14:paraId="74FA45C3" w14:textId="6962FC75" w:rsidR="002374B9" w:rsidRDefault="002374B9" w:rsidP="002374B9">
      <w:pPr>
        <w:pStyle w:val="ListParagraph"/>
        <w:numPr>
          <w:ilvl w:val="0"/>
          <w:numId w:val="79"/>
        </w:numPr>
        <w:rPr>
          <w:rFonts w:ascii="Times New Roman" w:hAnsi="Times New Roman" w:cs="Times New Roman"/>
          <w:strike/>
          <w:sz w:val="24"/>
          <w:szCs w:val="24"/>
        </w:rPr>
      </w:pPr>
      <w:r>
        <w:rPr>
          <w:rFonts w:ascii="Times New Roman" w:hAnsi="Times New Roman" w:cs="Times New Roman"/>
          <w:strike/>
          <w:sz w:val="24"/>
          <w:szCs w:val="24"/>
        </w:rPr>
        <w:t>Count colonies of shock assay</w:t>
      </w:r>
    </w:p>
    <w:p w14:paraId="3E46C97A" w14:textId="77777777" w:rsidR="002374B9" w:rsidRDefault="002374B9" w:rsidP="002374B9">
      <w:pPr>
        <w:pStyle w:val="Heading3"/>
      </w:pPr>
      <w:r>
        <w:t>DNA Digests</w:t>
      </w:r>
    </w:p>
    <w:p w14:paraId="3CAC3399" w14:textId="77777777" w:rsidR="002374B9" w:rsidRDefault="002374B9" w:rsidP="002374B9">
      <w:pPr>
        <w:pStyle w:val="ListParagraph"/>
        <w:numPr>
          <w:ilvl w:val="0"/>
          <w:numId w:val="58"/>
        </w:numPr>
        <w:jc w:val="left"/>
      </w:pPr>
      <w:r>
        <w:t>Make a reaction table with desired digests:</w:t>
      </w:r>
    </w:p>
    <w:p w14:paraId="7EFD23BF" w14:textId="57B2DFD4" w:rsidR="006716D1" w:rsidRDefault="006716D1" w:rsidP="006716D1">
      <w:pPr>
        <w:pStyle w:val="Heading3"/>
      </w:pPr>
      <w:proofErr w:type="spellStart"/>
      <w:r>
        <w:t>pKR</w:t>
      </w:r>
      <w:proofErr w:type="spellEnd"/>
      <w:r>
        <w:t xml:space="preserve"> 202</w:t>
      </w:r>
    </w:p>
    <w:tbl>
      <w:tblPr>
        <w:tblStyle w:val="TableGrid"/>
        <w:tblW w:w="9198" w:type="dxa"/>
        <w:tblLook w:val="04A0" w:firstRow="1" w:lastRow="0" w:firstColumn="1" w:lastColumn="0" w:noHBand="0" w:noVBand="1"/>
      </w:tblPr>
      <w:tblGrid>
        <w:gridCol w:w="1017"/>
        <w:gridCol w:w="1478"/>
        <w:gridCol w:w="2383"/>
        <w:gridCol w:w="2430"/>
        <w:gridCol w:w="1890"/>
      </w:tblGrid>
      <w:tr w:rsidR="002374B9" w14:paraId="4C35C4E4" w14:textId="77777777" w:rsidTr="001748F6">
        <w:tc>
          <w:tcPr>
            <w:tcW w:w="1017" w:type="dxa"/>
          </w:tcPr>
          <w:p w14:paraId="35444C19" w14:textId="77777777" w:rsidR="002374B9" w:rsidRDefault="002374B9" w:rsidP="001748F6">
            <w:pPr>
              <w:jc w:val="center"/>
            </w:pPr>
            <w:r>
              <w:t>Tube</w:t>
            </w:r>
          </w:p>
        </w:tc>
        <w:tc>
          <w:tcPr>
            <w:tcW w:w="1478" w:type="dxa"/>
          </w:tcPr>
          <w:p w14:paraId="18283AEB" w14:textId="77777777" w:rsidR="002374B9" w:rsidRDefault="002374B9" w:rsidP="001748F6">
            <w:pPr>
              <w:jc w:val="center"/>
            </w:pPr>
            <w:r>
              <w:t>DNA</w:t>
            </w:r>
          </w:p>
        </w:tc>
        <w:tc>
          <w:tcPr>
            <w:tcW w:w="2383" w:type="dxa"/>
          </w:tcPr>
          <w:p w14:paraId="5A69090F" w14:textId="77777777" w:rsidR="002374B9" w:rsidRDefault="002374B9" w:rsidP="001748F6">
            <w:pPr>
              <w:jc w:val="center"/>
            </w:pPr>
            <w:r>
              <w:t>Enzyme(s)</w:t>
            </w:r>
          </w:p>
        </w:tc>
        <w:tc>
          <w:tcPr>
            <w:tcW w:w="2430" w:type="dxa"/>
          </w:tcPr>
          <w:p w14:paraId="0A8D6D6D" w14:textId="77777777" w:rsidR="002374B9" w:rsidRDefault="002374B9" w:rsidP="001748F6">
            <w:pPr>
              <w:jc w:val="center"/>
            </w:pPr>
            <w:r>
              <w:t>DNA Volume (</w:t>
            </w:r>
            <w:proofErr w:type="spellStart"/>
            <w:r>
              <w:t>uL</w:t>
            </w:r>
            <w:proofErr w:type="spellEnd"/>
            <w:r>
              <w:t>)</w:t>
            </w:r>
          </w:p>
        </w:tc>
        <w:tc>
          <w:tcPr>
            <w:tcW w:w="1890" w:type="dxa"/>
          </w:tcPr>
          <w:p w14:paraId="6EABB46E" w14:textId="77777777" w:rsidR="002374B9" w:rsidRDefault="002374B9" w:rsidP="001748F6">
            <w:pPr>
              <w:jc w:val="center"/>
            </w:pPr>
            <w:r>
              <w:t>H</w:t>
            </w:r>
            <w:r w:rsidRPr="00682FE8">
              <w:rPr>
                <w:vertAlign w:val="subscript"/>
              </w:rPr>
              <w:t>2</w:t>
            </w:r>
            <w:r>
              <w:t>O Volume (</w:t>
            </w:r>
            <w:proofErr w:type="spellStart"/>
            <w:r>
              <w:t>uL</w:t>
            </w:r>
            <w:proofErr w:type="spellEnd"/>
            <w:r>
              <w:t>)</w:t>
            </w:r>
          </w:p>
        </w:tc>
      </w:tr>
      <w:tr w:rsidR="002374B9" w14:paraId="17EF1709" w14:textId="77777777" w:rsidTr="001748F6">
        <w:tc>
          <w:tcPr>
            <w:tcW w:w="1017" w:type="dxa"/>
          </w:tcPr>
          <w:p w14:paraId="45CF2C14" w14:textId="77777777" w:rsidR="002374B9" w:rsidRDefault="002374B9" w:rsidP="001748F6">
            <w:pPr>
              <w:jc w:val="center"/>
            </w:pPr>
            <w:r>
              <w:t>1</w:t>
            </w:r>
          </w:p>
        </w:tc>
        <w:tc>
          <w:tcPr>
            <w:tcW w:w="1478" w:type="dxa"/>
          </w:tcPr>
          <w:p w14:paraId="37DADF85" w14:textId="77777777" w:rsidR="002374B9" w:rsidRDefault="002374B9" w:rsidP="001748F6">
            <w:pPr>
              <w:jc w:val="center"/>
            </w:pPr>
            <w:r>
              <w:t>Purified PCR</w:t>
            </w:r>
          </w:p>
        </w:tc>
        <w:tc>
          <w:tcPr>
            <w:tcW w:w="2383" w:type="dxa"/>
          </w:tcPr>
          <w:p w14:paraId="62BDCC81" w14:textId="5978C6D3" w:rsidR="002374B9" w:rsidRDefault="002374B9" w:rsidP="001748F6">
            <w:proofErr w:type="spellStart"/>
            <w:r>
              <w:t>Ndel</w:t>
            </w:r>
            <w:proofErr w:type="spellEnd"/>
            <w:r>
              <w:t xml:space="preserve">, </w:t>
            </w:r>
            <w:proofErr w:type="spellStart"/>
            <w:r>
              <w:t>BamHI</w:t>
            </w:r>
            <w:proofErr w:type="spellEnd"/>
          </w:p>
        </w:tc>
        <w:tc>
          <w:tcPr>
            <w:tcW w:w="2430" w:type="dxa"/>
          </w:tcPr>
          <w:p w14:paraId="265B4CE1" w14:textId="77777777" w:rsidR="002374B9" w:rsidRDefault="002374B9" w:rsidP="001748F6">
            <w:pPr>
              <w:jc w:val="center"/>
            </w:pPr>
            <w:r>
              <w:t>15</w:t>
            </w:r>
          </w:p>
        </w:tc>
        <w:tc>
          <w:tcPr>
            <w:tcW w:w="1890" w:type="dxa"/>
          </w:tcPr>
          <w:p w14:paraId="17A10951" w14:textId="77777777" w:rsidR="002374B9" w:rsidRDefault="002374B9" w:rsidP="001748F6">
            <w:pPr>
              <w:jc w:val="center"/>
            </w:pPr>
            <w:r>
              <w:t>-</w:t>
            </w:r>
          </w:p>
        </w:tc>
      </w:tr>
      <w:tr w:rsidR="002374B9" w14:paraId="09DD11A9" w14:textId="77777777" w:rsidTr="001748F6">
        <w:tc>
          <w:tcPr>
            <w:tcW w:w="1017" w:type="dxa"/>
          </w:tcPr>
          <w:p w14:paraId="4A5366FF" w14:textId="77777777" w:rsidR="002374B9" w:rsidRDefault="002374B9" w:rsidP="001748F6">
            <w:pPr>
              <w:jc w:val="center"/>
            </w:pPr>
            <w:r>
              <w:t>2</w:t>
            </w:r>
          </w:p>
        </w:tc>
        <w:tc>
          <w:tcPr>
            <w:tcW w:w="1478" w:type="dxa"/>
          </w:tcPr>
          <w:p w14:paraId="7CA31D59" w14:textId="5D38849D" w:rsidR="002374B9" w:rsidRDefault="002374B9" w:rsidP="001748F6">
            <w:pPr>
              <w:jc w:val="center"/>
            </w:pPr>
            <w:r>
              <w:t>Backbone (pKR</w:t>
            </w:r>
            <w:r w:rsidR="006716D1">
              <w:t>14</w:t>
            </w:r>
            <w:r>
              <w:t>)</w:t>
            </w:r>
          </w:p>
        </w:tc>
        <w:tc>
          <w:tcPr>
            <w:tcW w:w="2383" w:type="dxa"/>
          </w:tcPr>
          <w:p w14:paraId="18A9E1EF" w14:textId="130CC37A" w:rsidR="002374B9" w:rsidRDefault="002374B9" w:rsidP="001748F6">
            <w:proofErr w:type="spellStart"/>
            <w:r>
              <w:t>Ndel</w:t>
            </w:r>
            <w:proofErr w:type="spellEnd"/>
            <w:r>
              <w:t xml:space="preserve">, </w:t>
            </w:r>
            <w:proofErr w:type="spellStart"/>
            <w:r>
              <w:t>BamHI</w:t>
            </w:r>
            <w:proofErr w:type="spellEnd"/>
          </w:p>
        </w:tc>
        <w:tc>
          <w:tcPr>
            <w:tcW w:w="2430" w:type="dxa"/>
          </w:tcPr>
          <w:p w14:paraId="484D5861" w14:textId="77777777" w:rsidR="002374B9" w:rsidRDefault="002374B9" w:rsidP="001748F6">
            <w:pPr>
              <w:jc w:val="center"/>
            </w:pPr>
            <w:r>
              <w:t>5</w:t>
            </w:r>
          </w:p>
        </w:tc>
        <w:tc>
          <w:tcPr>
            <w:tcW w:w="1890" w:type="dxa"/>
          </w:tcPr>
          <w:p w14:paraId="5A4450D0" w14:textId="77777777" w:rsidR="002374B9" w:rsidRDefault="002374B9" w:rsidP="001748F6">
            <w:pPr>
              <w:jc w:val="center"/>
            </w:pPr>
            <w:r>
              <w:t>10</w:t>
            </w:r>
          </w:p>
        </w:tc>
      </w:tr>
    </w:tbl>
    <w:p w14:paraId="00FB288F" w14:textId="67EE5BA8" w:rsidR="002374B9" w:rsidRDefault="006716D1" w:rsidP="006716D1">
      <w:pPr>
        <w:pStyle w:val="Heading3"/>
      </w:pPr>
      <w:r>
        <w:t>pKR203</w:t>
      </w:r>
    </w:p>
    <w:tbl>
      <w:tblPr>
        <w:tblStyle w:val="TableGrid"/>
        <w:tblW w:w="9198" w:type="dxa"/>
        <w:tblLook w:val="04A0" w:firstRow="1" w:lastRow="0" w:firstColumn="1" w:lastColumn="0" w:noHBand="0" w:noVBand="1"/>
      </w:tblPr>
      <w:tblGrid>
        <w:gridCol w:w="1017"/>
        <w:gridCol w:w="1478"/>
        <w:gridCol w:w="2383"/>
        <w:gridCol w:w="2430"/>
        <w:gridCol w:w="1890"/>
      </w:tblGrid>
      <w:tr w:rsidR="006716D1" w14:paraId="67D71215" w14:textId="77777777" w:rsidTr="001748F6">
        <w:tc>
          <w:tcPr>
            <w:tcW w:w="1017" w:type="dxa"/>
          </w:tcPr>
          <w:p w14:paraId="1F5A8537" w14:textId="77777777" w:rsidR="006716D1" w:rsidRDefault="006716D1" w:rsidP="001748F6">
            <w:pPr>
              <w:jc w:val="center"/>
            </w:pPr>
            <w:r>
              <w:t>Tube</w:t>
            </w:r>
          </w:p>
        </w:tc>
        <w:tc>
          <w:tcPr>
            <w:tcW w:w="1478" w:type="dxa"/>
          </w:tcPr>
          <w:p w14:paraId="6EB553E9" w14:textId="77777777" w:rsidR="006716D1" w:rsidRDefault="006716D1" w:rsidP="001748F6">
            <w:pPr>
              <w:jc w:val="center"/>
            </w:pPr>
            <w:r>
              <w:t>DNA</w:t>
            </w:r>
          </w:p>
        </w:tc>
        <w:tc>
          <w:tcPr>
            <w:tcW w:w="2383" w:type="dxa"/>
          </w:tcPr>
          <w:p w14:paraId="3D61160B" w14:textId="77777777" w:rsidR="006716D1" w:rsidRDefault="006716D1" w:rsidP="001748F6">
            <w:pPr>
              <w:jc w:val="center"/>
            </w:pPr>
            <w:r>
              <w:t>Enzyme(s)</w:t>
            </w:r>
          </w:p>
        </w:tc>
        <w:tc>
          <w:tcPr>
            <w:tcW w:w="2430" w:type="dxa"/>
          </w:tcPr>
          <w:p w14:paraId="50977C56" w14:textId="77777777" w:rsidR="006716D1" w:rsidRDefault="006716D1" w:rsidP="001748F6">
            <w:pPr>
              <w:jc w:val="center"/>
            </w:pPr>
            <w:r>
              <w:t>DNA Volume (</w:t>
            </w:r>
            <w:proofErr w:type="spellStart"/>
            <w:r>
              <w:t>uL</w:t>
            </w:r>
            <w:proofErr w:type="spellEnd"/>
            <w:r>
              <w:t>)</w:t>
            </w:r>
          </w:p>
        </w:tc>
        <w:tc>
          <w:tcPr>
            <w:tcW w:w="1890" w:type="dxa"/>
          </w:tcPr>
          <w:p w14:paraId="5E89CF00" w14:textId="77777777" w:rsidR="006716D1" w:rsidRDefault="006716D1" w:rsidP="001748F6">
            <w:pPr>
              <w:jc w:val="center"/>
            </w:pPr>
            <w:r>
              <w:t>H</w:t>
            </w:r>
            <w:r w:rsidRPr="00682FE8">
              <w:rPr>
                <w:vertAlign w:val="subscript"/>
              </w:rPr>
              <w:t>2</w:t>
            </w:r>
            <w:r>
              <w:t>O Volume (</w:t>
            </w:r>
            <w:proofErr w:type="spellStart"/>
            <w:r>
              <w:t>uL</w:t>
            </w:r>
            <w:proofErr w:type="spellEnd"/>
            <w:r>
              <w:t>)</w:t>
            </w:r>
          </w:p>
        </w:tc>
      </w:tr>
      <w:tr w:rsidR="006716D1" w14:paraId="31A46400" w14:textId="77777777" w:rsidTr="001748F6">
        <w:tc>
          <w:tcPr>
            <w:tcW w:w="1017" w:type="dxa"/>
          </w:tcPr>
          <w:p w14:paraId="40DD9CBA" w14:textId="77777777" w:rsidR="006716D1" w:rsidRDefault="006716D1" w:rsidP="001748F6">
            <w:pPr>
              <w:jc w:val="center"/>
            </w:pPr>
            <w:r>
              <w:t>1</w:t>
            </w:r>
          </w:p>
        </w:tc>
        <w:tc>
          <w:tcPr>
            <w:tcW w:w="1478" w:type="dxa"/>
          </w:tcPr>
          <w:p w14:paraId="10D25108" w14:textId="77777777" w:rsidR="006716D1" w:rsidRDefault="006716D1" w:rsidP="001748F6">
            <w:pPr>
              <w:jc w:val="center"/>
            </w:pPr>
            <w:r>
              <w:t>Purified PCR</w:t>
            </w:r>
          </w:p>
        </w:tc>
        <w:tc>
          <w:tcPr>
            <w:tcW w:w="2383" w:type="dxa"/>
          </w:tcPr>
          <w:p w14:paraId="6F7B61FE" w14:textId="77777777" w:rsidR="006716D1" w:rsidRDefault="006716D1" w:rsidP="001748F6">
            <w:proofErr w:type="spellStart"/>
            <w:r>
              <w:t>Ndel</w:t>
            </w:r>
            <w:proofErr w:type="spellEnd"/>
            <w:r>
              <w:t xml:space="preserve">, </w:t>
            </w:r>
            <w:proofErr w:type="spellStart"/>
            <w:r>
              <w:t>BamHI</w:t>
            </w:r>
            <w:proofErr w:type="spellEnd"/>
          </w:p>
        </w:tc>
        <w:tc>
          <w:tcPr>
            <w:tcW w:w="2430" w:type="dxa"/>
          </w:tcPr>
          <w:p w14:paraId="6B6B2F0D" w14:textId="77777777" w:rsidR="006716D1" w:rsidRDefault="006716D1" w:rsidP="001748F6">
            <w:pPr>
              <w:jc w:val="center"/>
            </w:pPr>
            <w:r>
              <w:t>15</w:t>
            </w:r>
          </w:p>
        </w:tc>
        <w:tc>
          <w:tcPr>
            <w:tcW w:w="1890" w:type="dxa"/>
          </w:tcPr>
          <w:p w14:paraId="09F90794" w14:textId="77777777" w:rsidR="006716D1" w:rsidRDefault="006716D1" w:rsidP="001748F6">
            <w:pPr>
              <w:jc w:val="center"/>
            </w:pPr>
            <w:r>
              <w:t>-</w:t>
            </w:r>
          </w:p>
        </w:tc>
      </w:tr>
      <w:tr w:rsidR="006716D1" w14:paraId="5E224941" w14:textId="77777777" w:rsidTr="001748F6">
        <w:tc>
          <w:tcPr>
            <w:tcW w:w="1017" w:type="dxa"/>
          </w:tcPr>
          <w:p w14:paraId="0A9D266D" w14:textId="77777777" w:rsidR="006716D1" w:rsidRDefault="006716D1" w:rsidP="001748F6">
            <w:pPr>
              <w:jc w:val="center"/>
            </w:pPr>
            <w:r>
              <w:t>2</w:t>
            </w:r>
          </w:p>
        </w:tc>
        <w:tc>
          <w:tcPr>
            <w:tcW w:w="1478" w:type="dxa"/>
          </w:tcPr>
          <w:p w14:paraId="49D7CF95" w14:textId="77777777" w:rsidR="006716D1" w:rsidRDefault="006716D1" w:rsidP="001748F6">
            <w:pPr>
              <w:jc w:val="center"/>
            </w:pPr>
            <w:r>
              <w:t>Backbone (pKR14)</w:t>
            </w:r>
          </w:p>
        </w:tc>
        <w:tc>
          <w:tcPr>
            <w:tcW w:w="2383" w:type="dxa"/>
          </w:tcPr>
          <w:p w14:paraId="77435281" w14:textId="77777777" w:rsidR="006716D1" w:rsidRDefault="006716D1" w:rsidP="001748F6">
            <w:proofErr w:type="spellStart"/>
            <w:r>
              <w:t>Ndel</w:t>
            </w:r>
            <w:proofErr w:type="spellEnd"/>
            <w:r>
              <w:t xml:space="preserve">, </w:t>
            </w:r>
            <w:proofErr w:type="spellStart"/>
            <w:r>
              <w:t>BamHI</w:t>
            </w:r>
            <w:proofErr w:type="spellEnd"/>
          </w:p>
        </w:tc>
        <w:tc>
          <w:tcPr>
            <w:tcW w:w="2430" w:type="dxa"/>
          </w:tcPr>
          <w:p w14:paraId="6CC114B9" w14:textId="77777777" w:rsidR="006716D1" w:rsidRDefault="006716D1" w:rsidP="001748F6">
            <w:pPr>
              <w:jc w:val="center"/>
            </w:pPr>
            <w:r>
              <w:t>5</w:t>
            </w:r>
          </w:p>
        </w:tc>
        <w:tc>
          <w:tcPr>
            <w:tcW w:w="1890" w:type="dxa"/>
          </w:tcPr>
          <w:p w14:paraId="4644F2C5" w14:textId="77777777" w:rsidR="006716D1" w:rsidRDefault="006716D1" w:rsidP="001748F6">
            <w:pPr>
              <w:jc w:val="center"/>
            </w:pPr>
            <w:r>
              <w:t>10</w:t>
            </w:r>
          </w:p>
        </w:tc>
      </w:tr>
    </w:tbl>
    <w:p w14:paraId="10CCE42E" w14:textId="77777777" w:rsidR="006716D1" w:rsidRDefault="006716D1" w:rsidP="002374B9"/>
    <w:p w14:paraId="48F185B1" w14:textId="77777777" w:rsidR="006716D1" w:rsidRDefault="006716D1" w:rsidP="002374B9"/>
    <w:p w14:paraId="1ED7763F" w14:textId="77777777" w:rsidR="006716D1" w:rsidRDefault="006716D1" w:rsidP="002374B9"/>
    <w:p w14:paraId="3E4FB736" w14:textId="77777777" w:rsidR="002374B9" w:rsidRDefault="002374B9" w:rsidP="002374B9">
      <w:pPr>
        <w:pStyle w:val="ListParagraph"/>
        <w:numPr>
          <w:ilvl w:val="0"/>
          <w:numId w:val="58"/>
        </w:numPr>
        <w:jc w:val="left"/>
      </w:pPr>
      <w:r>
        <w:t>Set up master mix table:</w:t>
      </w:r>
    </w:p>
    <w:tbl>
      <w:tblPr>
        <w:tblStyle w:val="TableGrid"/>
        <w:tblW w:w="0" w:type="auto"/>
        <w:tblLook w:val="04A0" w:firstRow="1" w:lastRow="0" w:firstColumn="1" w:lastColumn="0" w:noHBand="0" w:noVBand="1"/>
      </w:tblPr>
      <w:tblGrid>
        <w:gridCol w:w="2358"/>
        <w:gridCol w:w="3690"/>
        <w:gridCol w:w="3528"/>
      </w:tblGrid>
      <w:tr w:rsidR="002374B9" w14:paraId="545890DA" w14:textId="77777777" w:rsidTr="001748F6">
        <w:tc>
          <w:tcPr>
            <w:tcW w:w="2358" w:type="dxa"/>
          </w:tcPr>
          <w:p w14:paraId="1334747A" w14:textId="77777777" w:rsidR="002374B9" w:rsidRPr="00682FE8" w:rsidRDefault="002374B9" w:rsidP="001748F6">
            <w:pPr>
              <w:jc w:val="center"/>
              <w:rPr>
                <w:b/>
              </w:rPr>
            </w:pPr>
            <w:r w:rsidRPr="00682FE8">
              <w:rPr>
                <w:b/>
              </w:rPr>
              <w:t>Components</w:t>
            </w:r>
          </w:p>
        </w:tc>
        <w:tc>
          <w:tcPr>
            <w:tcW w:w="3690" w:type="dxa"/>
          </w:tcPr>
          <w:p w14:paraId="5E6533CD" w14:textId="77777777" w:rsidR="002374B9" w:rsidRPr="00682FE8" w:rsidRDefault="002374B9" w:rsidP="001748F6">
            <w:pPr>
              <w:jc w:val="center"/>
              <w:rPr>
                <w:b/>
              </w:rPr>
            </w:pPr>
            <w:r w:rsidRPr="00682FE8">
              <w:rPr>
                <w:b/>
              </w:rPr>
              <w:t>Volumes in 1 reaction (</w:t>
            </w:r>
            <w:proofErr w:type="spellStart"/>
            <w:r w:rsidRPr="00682FE8">
              <w:rPr>
                <w:b/>
              </w:rPr>
              <w:t>uL</w:t>
            </w:r>
            <w:proofErr w:type="spellEnd"/>
            <w:r w:rsidRPr="00682FE8">
              <w:rPr>
                <w:b/>
              </w:rPr>
              <w:t>)</w:t>
            </w:r>
          </w:p>
        </w:tc>
        <w:tc>
          <w:tcPr>
            <w:tcW w:w="3528" w:type="dxa"/>
          </w:tcPr>
          <w:p w14:paraId="6B812440" w14:textId="77777777" w:rsidR="002374B9" w:rsidRPr="00682FE8" w:rsidRDefault="002374B9" w:rsidP="001748F6">
            <w:pPr>
              <w:jc w:val="center"/>
              <w:rPr>
                <w:b/>
              </w:rPr>
            </w:pPr>
            <w:r w:rsidRPr="00682FE8">
              <w:rPr>
                <w:b/>
              </w:rPr>
              <w:t>Volumes in Master Mix 3x (</w:t>
            </w:r>
            <w:proofErr w:type="spellStart"/>
            <w:r w:rsidRPr="00682FE8">
              <w:rPr>
                <w:b/>
              </w:rPr>
              <w:t>uL</w:t>
            </w:r>
            <w:proofErr w:type="spellEnd"/>
            <w:r w:rsidRPr="00682FE8">
              <w:rPr>
                <w:b/>
              </w:rPr>
              <w:t>)</w:t>
            </w:r>
          </w:p>
        </w:tc>
      </w:tr>
      <w:tr w:rsidR="002374B9" w14:paraId="01294C69" w14:textId="77777777" w:rsidTr="001748F6">
        <w:tc>
          <w:tcPr>
            <w:tcW w:w="2358" w:type="dxa"/>
          </w:tcPr>
          <w:p w14:paraId="64B9E0B9" w14:textId="77777777" w:rsidR="002374B9" w:rsidRDefault="002374B9" w:rsidP="001748F6">
            <w:pPr>
              <w:jc w:val="center"/>
            </w:pPr>
            <w:r>
              <w:t>H</w:t>
            </w:r>
            <w:r w:rsidRPr="00682FE8">
              <w:rPr>
                <w:vertAlign w:val="subscript"/>
              </w:rPr>
              <w:t>2</w:t>
            </w:r>
            <w:r>
              <w:t>O</w:t>
            </w:r>
          </w:p>
        </w:tc>
        <w:tc>
          <w:tcPr>
            <w:tcW w:w="3690" w:type="dxa"/>
          </w:tcPr>
          <w:p w14:paraId="49EEF7C4" w14:textId="77777777" w:rsidR="002374B9" w:rsidRDefault="002374B9" w:rsidP="001748F6">
            <w:pPr>
              <w:jc w:val="center"/>
            </w:pPr>
            <w:r>
              <w:t>10.8</w:t>
            </w:r>
          </w:p>
        </w:tc>
        <w:tc>
          <w:tcPr>
            <w:tcW w:w="3528" w:type="dxa"/>
          </w:tcPr>
          <w:p w14:paraId="6FA3FCE2" w14:textId="77777777" w:rsidR="002374B9" w:rsidRDefault="002374B9" w:rsidP="001748F6">
            <w:pPr>
              <w:jc w:val="center"/>
            </w:pPr>
            <w:r>
              <w:t>32.4</w:t>
            </w:r>
          </w:p>
        </w:tc>
      </w:tr>
      <w:tr w:rsidR="002374B9" w14:paraId="2AB30A56" w14:textId="77777777" w:rsidTr="001748F6">
        <w:tc>
          <w:tcPr>
            <w:tcW w:w="2358" w:type="dxa"/>
          </w:tcPr>
          <w:p w14:paraId="2865179C" w14:textId="77777777" w:rsidR="002374B9" w:rsidRDefault="002374B9" w:rsidP="001748F6">
            <w:pPr>
              <w:jc w:val="center"/>
            </w:pPr>
            <w:r>
              <w:t>10x Buffer*</w:t>
            </w:r>
          </w:p>
        </w:tc>
        <w:tc>
          <w:tcPr>
            <w:tcW w:w="3690" w:type="dxa"/>
          </w:tcPr>
          <w:p w14:paraId="49478FBE" w14:textId="77777777" w:rsidR="002374B9" w:rsidRDefault="002374B9" w:rsidP="001748F6">
            <w:pPr>
              <w:jc w:val="center"/>
            </w:pPr>
            <w:r>
              <w:t>3.0</w:t>
            </w:r>
          </w:p>
        </w:tc>
        <w:tc>
          <w:tcPr>
            <w:tcW w:w="3528" w:type="dxa"/>
          </w:tcPr>
          <w:p w14:paraId="596249B8" w14:textId="77777777" w:rsidR="002374B9" w:rsidRDefault="002374B9" w:rsidP="001748F6">
            <w:pPr>
              <w:jc w:val="center"/>
            </w:pPr>
            <w:r>
              <w:t>9.0</w:t>
            </w:r>
          </w:p>
        </w:tc>
      </w:tr>
      <w:tr w:rsidR="002374B9" w14:paraId="75BDD00A" w14:textId="77777777" w:rsidTr="001748F6">
        <w:tc>
          <w:tcPr>
            <w:tcW w:w="2358" w:type="dxa"/>
          </w:tcPr>
          <w:p w14:paraId="31A04DB3" w14:textId="77777777" w:rsidR="002374B9" w:rsidRDefault="002374B9" w:rsidP="001748F6">
            <w:pPr>
              <w:jc w:val="center"/>
            </w:pPr>
            <w:r>
              <w:t>DNA</w:t>
            </w:r>
          </w:p>
        </w:tc>
        <w:tc>
          <w:tcPr>
            <w:tcW w:w="3690" w:type="dxa"/>
          </w:tcPr>
          <w:p w14:paraId="6DD1984D" w14:textId="77777777" w:rsidR="002374B9" w:rsidRDefault="002374B9" w:rsidP="001748F6">
            <w:pPr>
              <w:jc w:val="center"/>
            </w:pPr>
            <w:r>
              <w:t>(15.0)</w:t>
            </w:r>
          </w:p>
        </w:tc>
        <w:tc>
          <w:tcPr>
            <w:tcW w:w="3528" w:type="dxa"/>
          </w:tcPr>
          <w:p w14:paraId="1CCCBEBB" w14:textId="77777777" w:rsidR="002374B9" w:rsidRDefault="002374B9" w:rsidP="001748F6">
            <w:pPr>
              <w:jc w:val="center"/>
            </w:pPr>
            <w:r>
              <w:t>-</w:t>
            </w:r>
          </w:p>
        </w:tc>
      </w:tr>
      <w:tr w:rsidR="002374B9" w14:paraId="515B9656" w14:textId="77777777" w:rsidTr="001748F6">
        <w:tc>
          <w:tcPr>
            <w:tcW w:w="2358" w:type="dxa"/>
          </w:tcPr>
          <w:p w14:paraId="0DE3141C" w14:textId="77777777" w:rsidR="002374B9" w:rsidRDefault="002374B9" w:rsidP="001748F6">
            <w:pPr>
              <w:jc w:val="center"/>
            </w:pPr>
            <w:r>
              <w:t>Enzyme 1</w:t>
            </w:r>
          </w:p>
        </w:tc>
        <w:tc>
          <w:tcPr>
            <w:tcW w:w="3690" w:type="dxa"/>
          </w:tcPr>
          <w:p w14:paraId="5B872F0B" w14:textId="77777777" w:rsidR="002374B9" w:rsidRDefault="002374B9" w:rsidP="001748F6">
            <w:pPr>
              <w:jc w:val="center"/>
            </w:pPr>
            <w:r>
              <w:t>0.6</w:t>
            </w:r>
          </w:p>
        </w:tc>
        <w:tc>
          <w:tcPr>
            <w:tcW w:w="3528" w:type="dxa"/>
          </w:tcPr>
          <w:p w14:paraId="6C248DAA" w14:textId="77777777" w:rsidR="002374B9" w:rsidRDefault="002374B9" w:rsidP="001748F6">
            <w:pPr>
              <w:jc w:val="center"/>
            </w:pPr>
            <w:r>
              <w:t>1.8</w:t>
            </w:r>
          </w:p>
        </w:tc>
      </w:tr>
      <w:tr w:rsidR="002374B9" w14:paraId="7A3D54C7" w14:textId="77777777" w:rsidTr="001748F6">
        <w:tc>
          <w:tcPr>
            <w:tcW w:w="2358" w:type="dxa"/>
          </w:tcPr>
          <w:p w14:paraId="41A34A84" w14:textId="77777777" w:rsidR="002374B9" w:rsidRDefault="002374B9" w:rsidP="001748F6">
            <w:pPr>
              <w:jc w:val="center"/>
            </w:pPr>
            <w:r>
              <w:t>Enzyme 2</w:t>
            </w:r>
          </w:p>
        </w:tc>
        <w:tc>
          <w:tcPr>
            <w:tcW w:w="3690" w:type="dxa"/>
          </w:tcPr>
          <w:p w14:paraId="306E8BA9" w14:textId="77777777" w:rsidR="002374B9" w:rsidRDefault="002374B9" w:rsidP="001748F6">
            <w:pPr>
              <w:jc w:val="center"/>
            </w:pPr>
            <w:r>
              <w:t>0.6</w:t>
            </w:r>
          </w:p>
        </w:tc>
        <w:tc>
          <w:tcPr>
            <w:tcW w:w="3528" w:type="dxa"/>
          </w:tcPr>
          <w:p w14:paraId="1BF0A6D7" w14:textId="77777777" w:rsidR="002374B9" w:rsidRDefault="002374B9" w:rsidP="001748F6">
            <w:pPr>
              <w:jc w:val="center"/>
            </w:pPr>
            <w:r>
              <w:t>1.8</w:t>
            </w:r>
          </w:p>
        </w:tc>
      </w:tr>
      <w:tr w:rsidR="002374B9" w14:paraId="57F3112D" w14:textId="77777777" w:rsidTr="001748F6">
        <w:tc>
          <w:tcPr>
            <w:tcW w:w="2358" w:type="dxa"/>
          </w:tcPr>
          <w:p w14:paraId="1DEA4BDC" w14:textId="77777777" w:rsidR="002374B9" w:rsidRDefault="002374B9" w:rsidP="001748F6">
            <w:pPr>
              <w:jc w:val="center"/>
            </w:pPr>
            <w:r>
              <w:t>Total</w:t>
            </w:r>
          </w:p>
        </w:tc>
        <w:tc>
          <w:tcPr>
            <w:tcW w:w="3690" w:type="dxa"/>
          </w:tcPr>
          <w:p w14:paraId="406CEA40" w14:textId="77777777" w:rsidR="002374B9" w:rsidRDefault="002374B9" w:rsidP="001748F6">
            <w:pPr>
              <w:jc w:val="center"/>
            </w:pPr>
            <w:r>
              <w:t>30.0 (15.0 actual b/c of DNA)</w:t>
            </w:r>
          </w:p>
        </w:tc>
        <w:tc>
          <w:tcPr>
            <w:tcW w:w="3528" w:type="dxa"/>
          </w:tcPr>
          <w:p w14:paraId="2D635CFD" w14:textId="77777777" w:rsidR="002374B9" w:rsidRDefault="002374B9" w:rsidP="001748F6">
            <w:pPr>
              <w:jc w:val="center"/>
            </w:pPr>
          </w:p>
        </w:tc>
      </w:tr>
    </w:tbl>
    <w:p w14:paraId="22E6DF30" w14:textId="77777777" w:rsidR="002374B9" w:rsidRDefault="002374B9" w:rsidP="002374B9">
      <w:r>
        <w:t>*</w:t>
      </w:r>
      <w:proofErr w:type="spellStart"/>
      <w:r>
        <w:t>Cutsmart</w:t>
      </w:r>
      <w:proofErr w:type="spellEnd"/>
      <w:r>
        <w:t xml:space="preserve"> Buffer is used for all the “HF” enzymes. Check the NEB website for buffer compatibility with non-HF restriction enzymes.</w:t>
      </w:r>
    </w:p>
    <w:p w14:paraId="0E0D073D" w14:textId="77777777" w:rsidR="002374B9" w:rsidRDefault="002374B9" w:rsidP="002374B9">
      <w:r>
        <w:t xml:space="preserve"> </w:t>
      </w:r>
    </w:p>
    <w:p w14:paraId="24DB57A0" w14:textId="77777777" w:rsidR="002374B9" w:rsidRDefault="002374B9" w:rsidP="002374B9">
      <w:pPr>
        <w:pStyle w:val="ListParagraph"/>
        <w:numPr>
          <w:ilvl w:val="0"/>
          <w:numId w:val="58"/>
        </w:numPr>
      </w:pPr>
      <w:r>
        <w:t>Add indicated amounts of H</w:t>
      </w:r>
      <w:r w:rsidRPr="00682FE8">
        <w:rPr>
          <w:vertAlign w:val="subscript"/>
        </w:rPr>
        <w:t>2</w:t>
      </w:r>
      <w:r>
        <w:t>O and 10x buffer to master mix tube (MM).</w:t>
      </w:r>
    </w:p>
    <w:p w14:paraId="0DBD4BE7" w14:textId="77777777" w:rsidR="002374B9" w:rsidRDefault="002374B9" w:rsidP="002374B9">
      <w:pPr>
        <w:pStyle w:val="ListParagraph"/>
        <w:numPr>
          <w:ilvl w:val="0"/>
          <w:numId w:val="58"/>
        </w:numPr>
      </w:pPr>
      <w:r>
        <w:t xml:space="preserve">Add indicated amount of DNA or </w:t>
      </w:r>
      <w:proofErr w:type="spellStart"/>
      <w:r>
        <w:t>DNA+water</w:t>
      </w:r>
      <w:proofErr w:type="spellEnd"/>
      <w:r>
        <w:t xml:space="preserve"> (for backbone tubes) to individual tubes for digest (1.5 mL microfuge tubes for digests in incubator, PCR strip tubes for reactions incubated in the thermocycler).</w:t>
      </w:r>
    </w:p>
    <w:p w14:paraId="321587EE" w14:textId="77777777" w:rsidR="002374B9" w:rsidRDefault="002374B9" w:rsidP="002374B9">
      <w:pPr>
        <w:pStyle w:val="ListParagraph"/>
        <w:numPr>
          <w:ilvl w:val="0"/>
          <w:numId w:val="58"/>
        </w:numPr>
      </w:pPr>
      <w:r>
        <w:t xml:space="preserve">Add indicated amount of each enzyme (1.8 </w:t>
      </w:r>
      <w:proofErr w:type="spellStart"/>
      <w:r>
        <w:t>uL</w:t>
      </w:r>
      <w:proofErr w:type="spellEnd"/>
      <w:r>
        <w:t>) to the master mix tube (MM).</w:t>
      </w:r>
    </w:p>
    <w:p w14:paraId="7F0C72F9" w14:textId="77777777" w:rsidR="002374B9" w:rsidRDefault="002374B9" w:rsidP="002374B9">
      <w:pPr>
        <w:pStyle w:val="ListParagraph"/>
        <w:numPr>
          <w:ilvl w:val="0"/>
          <w:numId w:val="58"/>
        </w:numPr>
      </w:pPr>
      <w:r>
        <w:lastRenderedPageBreak/>
        <w:t>Mix the master mix by pipetting up and down.</w:t>
      </w:r>
    </w:p>
    <w:p w14:paraId="1BA3BF88" w14:textId="77777777" w:rsidR="002374B9" w:rsidRDefault="002374B9" w:rsidP="002374B9">
      <w:pPr>
        <w:pStyle w:val="ListParagraph"/>
        <w:numPr>
          <w:ilvl w:val="0"/>
          <w:numId w:val="58"/>
        </w:numPr>
      </w:pPr>
      <w:r>
        <w:t xml:space="preserve">Add master mix to individual tubes. Volume to add to each tube is the volume in 1 reaction minus the DNA volume (15 </w:t>
      </w:r>
      <w:proofErr w:type="spellStart"/>
      <w:r>
        <w:t>ul</w:t>
      </w:r>
      <w:proofErr w:type="spellEnd"/>
      <w:r>
        <w:t>).</w:t>
      </w:r>
    </w:p>
    <w:p w14:paraId="73F78EA8" w14:textId="77777777" w:rsidR="002374B9" w:rsidRDefault="002374B9" w:rsidP="002374B9">
      <w:pPr>
        <w:pStyle w:val="ListParagraph"/>
        <w:numPr>
          <w:ilvl w:val="0"/>
          <w:numId w:val="58"/>
        </w:numPr>
      </w:pPr>
      <w:r>
        <w:t xml:space="preserve">Incubate at 37°C for 1 hour or up to overnight. </w:t>
      </w:r>
    </w:p>
    <w:p w14:paraId="0779F0F1" w14:textId="02047195" w:rsidR="002374B9" w:rsidRDefault="002374B9" w:rsidP="002374B9">
      <w:pPr>
        <w:pStyle w:val="ListParagraph"/>
        <w:numPr>
          <w:ilvl w:val="0"/>
          <w:numId w:val="58"/>
        </w:numPr>
      </w:pPr>
      <w:r>
        <w:t xml:space="preserve">If using digest for plasmid construction then after incubation at 37°C, add 0.5ul of CIP enzyme to backbone tube, mix by pipetting and put back in 37°C incubator for 10 minutes. (this step removes the phosphates from the ends of the plasmid to prevent re-ligation). If using the </w:t>
      </w:r>
      <w:r w:rsidRPr="00466E70">
        <w:rPr>
          <w:color w:val="FF0000"/>
        </w:rPr>
        <w:t xml:space="preserve">new Quick CIP </w:t>
      </w:r>
      <w:r>
        <w:t xml:space="preserve">– add 1 </w:t>
      </w:r>
      <w:proofErr w:type="spellStart"/>
      <w:r>
        <w:t>uL</w:t>
      </w:r>
      <w:proofErr w:type="spellEnd"/>
      <w:r>
        <w:t xml:space="preserve"> (only to backbone), mix, incubate for 10 mins, then put at 80C for 2 minutes to inactivate the CIP.</w:t>
      </w:r>
    </w:p>
    <w:p w14:paraId="0F1D83DD" w14:textId="53DCAA3C" w:rsidR="006722D1" w:rsidRDefault="006722D1" w:rsidP="006722D1">
      <w:pPr>
        <w:pStyle w:val="Heading3"/>
      </w:pPr>
      <w:r>
        <w:t xml:space="preserve">Making LB-Amp plates </w:t>
      </w:r>
    </w:p>
    <w:p w14:paraId="066C4A85" w14:textId="77777777" w:rsidR="006722D1" w:rsidRDefault="006722D1" w:rsidP="006722D1">
      <w:pPr>
        <w:rPr>
          <w:u w:val="single"/>
        </w:rPr>
      </w:pPr>
      <w:r>
        <w:rPr>
          <w:u w:val="single"/>
        </w:rPr>
        <w:t>Pouring plates</w:t>
      </w:r>
    </w:p>
    <w:p w14:paraId="0373928F" w14:textId="77777777" w:rsidR="006722D1" w:rsidRDefault="006722D1" w:rsidP="006722D1">
      <w:pPr>
        <w:numPr>
          <w:ilvl w:val="0"/>
          <w:numId w:val="81"/>
        </w:numPr>
        <w:pBdr>
          <w:top w:val="nil"/>
          <w:left w:val="nil"/>
          <w:bottom w:val="nil"/>
          <w:right w:val="nil"/>
          <w:between w:val="nil"/>
        </w:pBdr>
      </w:pPr>
      <w:r>
        <w:rPr>
          <w:color w:val="000000"/>
        </w:rPr>
        <w:t>Add antibiotic using aseptic technique if necessary. Typical antibiotic concentrations:</w:t>
      </w:r>
    </w:p>
    <w:tbl>
      <w:tblPr>
        <w:tblW w:w="6101" w:type="dxa"/>
        <w:tblInd w:w="717" w:type="dxa"/>
        <w:tblLayout w:type="fixed"/>
        <w:tblLook w:val="0400" w:firstRow="0" w:lastRow="0" w:firstColumn="0" w:lastColumn="0" w:noHBand="0" w:noVBand="1"/>
      </w:tblPr>
      <w:tblGrid>
        <w:gridCol w:w="1041"/>
        <w:gridCol w:w="1585"/>
        <w:gridCol w:w="3475"/>
      </w:tblGrid>
      <w:tr w:rsidR="006722D1" w14:paraId="6C4F5031" w14:textId="77777777" w:rsidTr="001748F6">
        <w:trPr>
          <w:trHeight w:val="80"/>
        </w:trPr>
        <w:tc>
          <w:tcPr>
            <w:tcW w:w="1041" w:type="dxa"/>
            <w:tcBorders>
              <w:top w:val="nil"/>
              <w:left w:val="single" w:sz="6" w:space="0" w:color="CCCCCC"/>
              <w:bottom w:val="single" w:sz="6" w:space="0" w:color="CCCCCC"/>
              <w:right w:val="single" w:sz="6" w:space="0" w:color="CCCCCC"/>
            </w:tcBorders>
            <w:shd w:val="clear" w:color="auto" w:fill="0483C8"/>
            <w:tcMar>
              <w:top w:w="120" w:type="dxa"/>
              <w:left w:w="120" w:type="dxa"/>
              <w:bottom w:w="120" w:type="dxa"/>
              <w:right w:w="120" w:type="dxa"/>
            </w:tcMar>
            <w:vAlign w:val="center"/>
          </w:tcPr>
          <w:p w14:paraId="03CA1AF2" w14:textId="77777777" w:rsidR="006722D1" w:rsidRDefault="006722D1" w:rsidP="001748F6">
            <w:pPr>
              <w:jc w:val="center"/>
              <w:rPr>
                <w:b/>
                <w:color w:val="FFFFFF"/>
                <w:sz w:val="16"/>
                <w:szCs w:val="16"/>
              </w:rPr>
            </w:pPr>
            <w:r>
              <w:rPr>
                <w:b/>
                <w:color w:val="FFFFFF"/>
                <w:sz w:val="16"/>
                <w:szCs w:val="16"/>
              </w:rPr>
              <w:t>Antibiotic</w:t>
            </w:r>
          </w:p>
        </w:tc>
        <w:tc>
          <w:tcPr>
            <w:tcW w:w="1585" w:type="dxa"/>
            <w:tcBorders>
              <w:top w:val="nil"/>
              <w:left w:val="single" w:sz="6" w:space="0" w:color="CCCCCC"/>
              <w:bottom w:val="single" w:sz="6" w:space="0" w:color="CCCCCC"/>
              <w:right w:val="single" w:sz="6" w:space="0" w:color="CCCCCC"/>
            </w:tcBorders>
            <w:shd w:val="clear" w:color="auto" w:fill="0483C8"/>
            <w:tcMar>
              <w:top w:w="120" w:type="dxa"/>
              <w:left w:w="120" w:type="dxa"/>
              <w:bottom w:w="120" w:type="dxa"/>
              <w:right w:w="120" w:type="dxa"/>
            </w:tcMar>
            <w:vAlign w:val="center"/>
          </w:tcPr>
          <w:p w14:paraId="7B7862B8" w14:textId="77777777" w:rsidR="006722D1" w:rsidRDefault="006722D1" w:rsidP="001748F6">
            <w:pPr>
              <w:jc w:val="center"/>
              <w:rPr>
                <w:b/>
                <w:color w:val="FFFFFF"/>
                <w:sz w:val="16"/>
                <w:szCs w:val="16"/>
              </w:rPr>
            </w:pPr>
            <w:r>
              <w:rPr>
                <w:b/>
                <w:color w:val="FFFFFF"/>
                <w:sz w:val="16"/>
                <w:szCs w:val="16"/>
              </w:rPr>
              <w:t>Stock Concentration</w:t>
            </w:r>
          </w:p>
        </w:tc>
        <w:tc>
          <w:tcPr>
            <w:tcW w:w="3475" w:type="dxa"/>
            <w:tcBorders>
              <w:top w:val="nil"/>
              <w:left w:val="single" w:sz="6" w:space="0" w:color="CCCCCC"/>
              <w:bottom w:val="single" w:sz="6" w:space="0" w:color="CCCCCC"/>
              <w:right w:val="single" w:sz="6" w:space="0" w:color="CCCCCC"/>
            </w:tcBorders>
            <w:shd w:val="clear" w:color="auto" w:fill="0483C8"/>
            <w:tcMar>
              <w:top w:w="120" w:type="dxa"/>
              <w:left w:w="120" w:type="dxa"/>
              <w:bottom w:w="120" w:type="dxa"/>
              <w:right w:w="120" w:type="dxa"/>
            </w:tcMar>
            <w:vAlign w:val="center"/>
          </w:tcPr>
          <w:p w14:paraId="54701E82" w14:textId="77777777" w:rsidR="006722D1" w:rsidRDefault="006722D1" w:rsidP="001748F6">
            <w:pPr>
              <w:jc w:val="center"/>
              <w:rPr>
                <w:b/>
                <w:color w:val="FFFFFF"/>
                <w:sz w:val="16"/>
                <w:szCs w:val="16"/>
              </w:rPr>
            </w:pPr>
            <w:r>
              <w:rPr>
                <w:b/>
                <w:color w:val="FFFFFF"/>
                <w:sz w:val="16"/>
                <w:szCs w:val="16"/>
              </w:rPr>
              <w:t>Working Concentration (Concentration in plates)</w:t>
            </w:r>
          </w:p>
        </w:tc>
      </w:tr>
      <w:tr w:rsidR="006722D1" w14:paraId="3D949CA2" w14:textId="77777777" w:rsidTr="001748F6">
        <w:trPr>
          <w:trHeight w:val="120"/>
        </w:trPr>
        <w:tc>
          <w:tcPr>
            <w:tcW w:w="1041"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39C46861" w14:textId="77777777" w:rsidR="006722D1" w:rsidRDefault="006722D1" w:rsidP="001748F6">
            <w:pPr>
              <w:jc w:val="center"/>
              <w:rPr>
                <w:color w:val="333333"/>
                <w:sz w:val="16"/>
                <w:szCs w:val="16"/>
              </w:rPr>
            </w:pPr>
            <w:r>
              <w:rPr>
                <w:color w:val="333333"/>
                <w:sz w:val="16"/>
                <w:szCs w:val="16"/>
              </w:rPr>
              <w:t>Ampicillin</w:t>
            </w:r>
          </w:p>
        </w:tc>
        <w:tc>
          <w:tcPr>
            <w:tcW w:w="1585"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3EE51F64" w14:textId="77777777" w:rsidR="006722D1" w:rsidRDefault="006722D1" w:rsidP="001748F6">
            <w:pPr>
              <w:jc w:val="center"/>
              <w:rPr>
                <w:color w:val="333333"/>
                <w:sz w:val="16"/>
                <w:szCs w:val="16"/>
              </w:rPr>
            </w:pPr>
            <w:r>
              <w:rPr>
                <w:color w:val="333333"/>
                <w:sz w:val="16"/>
                <w:szCs w:val="16"/>
              </w:rPr>
              <w:t>100 mg/mL</w:t>
            </w:r>
          </w:p>
        </w:tc>
        <w:tc>
          <w:tcPr>
            <w:tcW w:w="3475"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76F2041C" w14:textId="77777777" w:rsidR="006722D1" w:rsidRDefault="006722D1" w:rsidP="001748F6">
            <w:pPr>
              <w:jc w:val="center"/>
              <w:rPr>
                <w:color w:val="333333"/>
                <w:sz w:val="16"/>
                <w:szCs w:val="16"/>
              </w:rPr>
            </w:pPr>
            <w:r>
              <w:rPr>
                <w:color w:val="333333"/>
                <w:sz w:val="16"/>
                <w:szCs w:val="16"/>
              </w:rPr>
              <w:t>100 µg/mL</w:t>
            </w:r>
          </w:p>
        </w:tc>
      </w:tr>
      <w:tr w:rsidR="006722D1" w14:paraId="573FB561" w14:textId="77777777" w:rsidTr="001748F6">
        <w:trPr>
          <w:trHeight w:val="20"/>
        </w:trPr>
        <w:tc>
          <w:tcPr>
            <w:tcW w:w="1041"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0949D370" w14:textId="77777777" w:rsidR="006722D1" w:rsidRDefault="006722D1" w:rsidP="001748F6">
            <w:pPr>
              <w:jc w:val="center"/>
              <w:rPr>
                <w:color w:val="333333"/>
                <w:sz w:val="16"/>
                <w:szCs w:val="16"/>
              </w:rPr>
            </w:pPr>
            <w:r>
              <w:rPr>
                <w:color w:val="333333"/>
                <w:sz w:val="16"/>
                <w:szCs w:val="16"/>
              </w:rPr>
              <w:t>Carbenicillin</w:t>
            </w:r>
          </w:p>
        </w:tc>
        <w:tc>
          <w:tcPr>
            <w:tcW w:w="1585"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70412855" w14:textId="77777777" w:rsidR="006722D1" w:rsidRDefault="006722D1" w:rsidP="001748F6">
            <w:pPr>
              <w:jc w:val="center"/>
              <w:rPr>
                <w:color w:val="333333"/>
                <w:sz w:val="16"/>
                <w:szCs w:val="16"/>
              </w:rPr>
            </w:pPr>
            <w:r>
              <w:rPr>
                <w:color w:val="333333"/>
                <w:sz w:val="16"/>
                <w:szCs w:val="16"/>
              </w:rPr>
              <w:t>100 mg/mL</w:t>
            </w:r>
          </w:p>
        </w:tc>
        <w:tc>
          <w:tcPr>
            <w:tcW w:w="3475"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0EB52B02" w14:textId="77777777" w:rsidR="006722D1" w:rsidRDefault="006722D1" w:rsidP="001748F6">
            <w:pPr>
              <w:jc w:val="center"/>
              <w:rPr>
                <w:color w:val="333333"/>
                <w:sz w:val="16"/>
                <w:szCs w:val="16"/>
              </w:rPr>
            </w:pPr>
            <w:r>
              <w:rPr>
                <w:color w:val="333333"/>
                <w:sz w:val="16"/>
                <w:szCs w:val="16"/>
              </w:rPr>
              <w:t>100 µg/mL</w:t>
            </w:r>
          </w:p>
        </w:tc>
      </w:tr>
      <w:tr w:rsidR="006722D1" w14:paraId="7ECC395F" w14:textId="77777777" w:rsidTr="001748F6">
        <w:trPr>
          <w:trHeight w:val="20"/>
        </w:trPr>
        <w:tc>
          <w:tcPr>
            <w:tcW w:w="1041"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421E3948" w14:textId="77777777" w:rsidR="006722D1" w:rsidRDefault="006722D1" w:rsidP="001748F6">
            <w:pPr>
              <w:jc w:val="center"/>
              <w:rPr>
                <w:color w:val="333333"/>
                <w:sz w:val="16"/>
                <w:szCs w:val="16"/>
              </w:rPr>
            </w:pPr>
            <w:r>
              <w:rPr>
                <w:color w:val="333333"/>
                <w:sz w:val="16"/>
                <w:szCs w:val="16"/>
              </w:rPr>
              <w:t>Kanamycin</w:t>
            </w:r>
          </w:p>
        </w:tc>
        <w:tc>
          <w:tcPr>
            <w:tcW w:w="1585"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1C886057" w14:textId="77777777" w:rsidR="006722D1" w:rsidRDefault="006722D1" w:rsidP="001748F6">
            <w:pPr>
              <w:jc w:val="center"/>
              <w:rPr>
                <w:color w:val="333333"/>
                <w:sz w:val="16"/>
                <w:szCs w:val="16"/>
              </w:rPr>
            </w:pPr>
            <w:r>
              <w:rPr>
                <w:color w:val="333333"/>
                <w:sz w:val="16"/>
                <w:szCs w:val="16"/>
              </w:rPr>
              <w:t>50 mg/mL</w:t>
            </w:r>
          </w:p>
        </w:tc>
        <w:tc>
          <w:tcPr>
            <w:tcW w:w="3475" w:type="dxa"/>
            <w:tcBorders>
              <w:top w:val="single" w:sz="6" w:space="0" w:color="CCCCCC"/>
              <w:left w:val="single" w:sz="6" w:space="0" w:color="CCCCCC"/>
              <w:bottom w:val="single" w:sz="6" w:space="0" w:color="CCCCCC"/>
              <w:right w:val="single" w:sz="6" w:space="0" w:color="CCCCCC"/>
            </w:tcBorders>
            <w:shd w:val="clear" w:color="auto" w:fill="EDEFF0"/>
            <w:tcMar>
              <w:top w:w="120" w:type="dxa"/>
              <w:left w:w="120" w:type="dxa"/>
              <w:bottom w:w="120" w:type="dxa"/>
              <w:right w:w="120" w:type="dxa"/>
            </w:tcMar>
          </w:tcPr>
          <w:p w14:paraId="36E4B3A3" w14:textId="77777777" w:rsidR="006722D1" w:rsidRDefault="006722D1" w:rsidP="001748F6">
            <w:pPr>
              <w:jc w:val="center"/>
              <w:rPr>
                <w:color w:val="333333"/>
                <w:sz w:val="16"/>
                <w:szCs w:val="16"/>
              </w:rPr>
            </w:pPr>
            <w:r>
              <w:rPr>
                <w:color w:val="333333"/>
                <w:sz w:val="16"/>
                <w:szCs w:val="16"/>
              </w:rPr>
              <w:t>50 µg/mL</w:t>
            </w:r>
          </w:p>
        </w:tc>
      </w:tr>
    </w:tbl>
    <w:p w14:paraId="7BC1E473" w14:textId="77777777" w:rsidR="006722D1" w:rsidRDefault="006722D1" w:rsidP="006722D1">
      <w:pPr>
        <w:numPr>
          <w:ilvl w:val="0"/>
          <w:numId w:val="81"/>
        </w:numPr>
        <w:pBdr>
          <w:top w:val="nil"/>
          <w:left w:val="nil"/>
          <w:bottom w:val="nil"/>
          <w:right w:val="nil"/>
          <w:between w:val="nil"/>
        </w:pBdr>
      </w:pPr>
      <w:r>
        <w:rPr>
          <w:color w:val="000000"/>
        </w:rPr>
        <w:t xml:space="preserve">Keep antibiotic stocks on ice. For kanamycin, add 500 </w:t>
      </w:r>
      <w:proofErr w:type="spellStart"/>
      <w:r>
        <w:rPr>
          <w:color w:val="000000"/>
        </w:rPr>
        <w:t>uL</w:t>
      </w:r>
      <w:proofErr w:type="spellEnd"/>
      <w:r>
        <w:rPr>
          <w:color w:val="000000"/>
        </w:rPr>
        <w:t xml:space="preserve"> to 500 mL of LB-agar media. Stir on </w:t>
      </w:r>
      <w:proofErr w:type="spellStart"/>
      <w:r>
        <w:rPr>
          <w:color w:val="000000"/>
        </w:rPr>
        <w:t>stirplate</w:t>
      </w:r>
      <w:proofErr w:type="spellEnd"/>
      <w:r>
        <w:rPr>
          <w:color w:val="000000"/>
        </w:rPr>
        <w:t xml:space="preserve"> to mix media.</w:t>
      </w:r>
    </w:p>
    <w:p w14:paraId="5866020B" w14:textId="77777777" w:rsidR="006722D1" w:rsidRDefault="006722D1" w:rsidP="006722D1">
      <w:pPr>
        <w:numPr>
          <w:ilvl w:val="0"/>
          <w:numId w:val="81"/>
        </w:numPr>
        <w:pBdr>
          <w:top w:val="nil"/>
          <w:left w:val="nil"/>
          <w:bottom w:val="nil"/>
          <w:right w:val="nil"/>
          <w:between w:val="nil"/>
        </w:pBdr>
      </w:pPr>
      <w:r>
        <w:rPr>
          <w:color w:val="000000"/>
        </w:rPr>
        <w:t>Open a new sleeve of sterile plates. Don’t open plates unless next to flame.</w:t>
      </w:r>
    </w:p>
    <w:p w14:paraId="5C6939FC" w14:textId="77777777" w:rsidR="006722D1" w:rsidRDefault="006722D1" w:rsidP="006722D1">
      <w:pPr>
        <w:numPr>
          <w:ilvl w:val="0"/>
          <w:numId w:val="81"/>
        </w:numPr>
        <w:pBdr>
          <w:top w:val="nil"/>
          <w:left w:val="nil"/>
          <w:bottom w:val="nil"/>
          <w:right w:val="nil"/>
          <w:between w:val="nil"/>
        </w:pBdr>
      </w:pPr>
      <w:r>
        <w:rPr>
          <w:color w:val="000000"/>
        </w:rPr>
        <w:t xml:space="preserve">Next to flame, open foil top of flask. Pass flask opening through flame. </w:t>
      </w:r>
    </w:p>
    <w:p w14:paraId="4BE25828" w14:textId="77777777" w:rsidR="006722D1" w:rsidRDefault="006722D1" w:rsidP="006722D1">
      <w:pPr>
        <w:numPr>
          <w:ilvl w:val="0"/>
          <w:numId w:val="81"/>
        </w:numPr>
        <w:pBdr>
          <w:top w:val="nil"/>
          <w:left w:val="nil"/>
          <w:bottom w:val="nil"/>
          <w:right w:val="nil"/>
          <w:between w:val="nil"/>
        </w:pBdr>
      </w:pPr>
      <w:r>
        <w:rPr>
          <w:color w:val="000000"/>
        </w:rPr>
        <w:t xml:space="preserve">Open a plate next to flame and pour ~20-25 mL LB-agar into plate; the bottom of the plate should be covered in media. </w:t>
      </w:r>
    </w:p>
    <w:p w14:paraId="455CC7AE" w14:textId="77777777" w:rsidR="006722D1" w:rsidRDefault="006722D1" w:rsidP="006722D1">
      <w:pPr>
        <w:numPr>
          <w:ilvl w:val="0"/>
          <w:numId w:val="81"/>
        </w:numPr>
        <w:pBdr>
          <w:top w:val="nil"/>
          <w:left w:val="nil"/>
          <w:bottom w:val="nil"/>
          <w:right w:val="nil"/>
          <w:between w:val="nil"/>
        </w:pBdr>
      </w:pPr>
      <w:r>
        <w:rPr>
          <w:color w:val="000000"/>
        </w:rPr>
        <w:t xml:space="preserve">Continue to pour media into plates until media is gone. </w:t>
      </w:r>
    </w:p>
    <w:p w14:paraId="13652D30" w14:textId="77777777" w:rsidR="006722D1" w:rsidRDefault="006722D1" w:rsidP="006722D1">
      <w:pPr>
        <w:numPr>
          <w:ilvl w:val="0"/>
          <w:numId w:val="81"/>
        </w:numPr>
        <w:pBdr>
          <w:top w:val="nil"/>
          <w:left w:val="nil"/>
          <w:bottom w:val="nil"/>
          <w:right w:val="nil"/>
          <w:between w:val="nil"/>
        </w:pBdr>
      </w:pPr>
      <w:r>
        <w:rPr>
          <w:color w:val="000000"/>
        </w:rPr>
        <w:t>Immediately rinse out flask</w:t>
      </w:r>
    </w:p>
    <w:p w14:paraId="2B834F26" w14:textId="77777777" w:rsidR="006722D1" w:rsidRDefault="006722D1" w:rsidP="006722D1">
      <w:pPr>
        <w:numPr>
          <w:ilvl w:val="0"/>
          <w:numId w:val="81"/>
        </w:numPr>
        <w:pBdr>
          <w:top w:val="nil"/>
          <w:left w:val="nil"/>
          <w:bottom w:val="nil"/>
          <w:right w:val="nil"/>
          <w:between w:val="nil"/>
        </w:pBdr>
      </w:pPr>
      <w:r>
        <w:rPr>
          <w:color w:val="000000"/>
        </w:rPr>
        <w:t xml:space="preserve">Stack plates and mark the side to indicate which antibiotic is used. (blue = kanamycin, black = carbenicillin / ampicillin). </w:t>
      </w:r>
    </w:p>
    <w:p w14:paraId="67802DEF" w14:textId="77777777" w:rsidR="006722D1" w:rsidRDefault="006722D1" w:rsidP="006722D1">
      <w:pPr>
        <w:numPr>
          <w:ilvl w:val="0"/>
          <w:numId w:val="81"/>
        </w:numPr>
        <w:pBdr>
          <w:top w:val="nil"/>
          <w:left w:val="nil"/>
          <w:bottom w:val="nil"/>
          <w:right w:val="nil"/>
          <w:between w:val="nil"/>
        </w:pBdr>
      </w:pPr>
      <w:r>
        <w:rPr>
          <w:color w:val="000000"/>
        </w:rPr>
        <w:t xml:space="preserve">Let plates sit at room temperature for one night, then store at 4°C with tape indicating date poured. Don’t use antibiotic plates older than 3 months. </w:t>
      </w:r>
    </w:p>
    <w:p w14:paraId="4B1A6D59" w14:textId="77777777" w:rsidR="006722D1" w:rsidRPr="006722D1" w:rsidRDefault="006722D1" w:rsidP="006722D1"/>
    <w:p w14:paraId="6C1CFF00" w14:textId="77777777" w:rsidR="002374B9" w:rsidRDefault="002374B9" w:rsidP="002374B9"/>
    <w:p w14:paraId="2F6F9EB5" w14:textId="77777777" w:rsidR="002374B9" w:rsidRPr="000C78A1" w:rsidRDefault="002374B9" w:rsidP="00FA1258">
      <w:pPr>
        <w:pStyle w:val="Heading2"/>
      </w:pPr>
      <w:r w:rsidRPr="000C78A1">
        <w:t xml:space="preserve">Setting up to </w:t>
      </w:r>
      <w:proofErr w:type="gramStart"/>
      <w:r w:rsidRPr="000C78A1">
        <w:t>run</w:t>
      </w:r>
      <w:r>
        <w:t xml:space="preserve"> </w:t>
      </w:r>
      <w:r w:rsidRPr="000C78A1">
        <w:t xml:space="preserve"> gel</w:t>
      </w:r>
      <w:proofErr w:type="gramEnd"/>
    </w:p>
    <w:p w14:paraId="68285B65" w14:textId="77777777" w:rsidR="002374B9" w:rsidRDefault="002374B9" w:rsidP="002374B9">
      <w:pPr>
        <w:pStyle w:val="ListParagraph"/>
        <w:numPr>
          <w:ilvl w:val="0"/>
          <w:numId w:val="59"/>
        </w:numPr>
        <w:rPr>
          <w:rFonts w:ascii="Calibri" w:hAnsi="Calibri" w:cs="Calibri"/>
          <w:sz w:val="24"/>
          <w:szCs w:val="24"/>
        </w:rPr>
      </w:pPr>
      <w:r>
        <w:rPr>
          <w:rFonts w:ascii="Calibri" w:hAnsi="Calibri" w:cs="Calibri"/>
          <w:sz w:val="24"/>
          <w:szCs w:val="24"/>
        </w:rPr>
        <w:t xml:space="preserve">Grab the 2 PCR strip </w:t>
      </w:r>
      <w:proofErr w:type="gramStart"/>
      <w:r>
        <w:rPr>
          <w:rFonts w:ascii="Calibri" w:hAnsi="Calibri" w:cs="Calibri"/>
          <w:sz w:val="24"/>
          <w:szCs w:val="24"/>
        </w:rPr>
        <w:t>tubs</w:t>
      </w:r>
      <w:proofErr w:type="gramEnd"/>
      <w:r>
        <w:rPr>
          <w:rFonts w:ascii="Calibri" w:hAnsi="Calibri" w:cs="Calibri"/>
          <w:sz w:val="24"/>
          <w:szCs w:val="24"/>
        </w:rPr>
        <w:t xml:space="preserve"> </w:t>
      </w:r>
    </w:p>
    <w:p w14:paraId="6F472321" w14:textId="77777777" w:rsidR="002374B9" w:rsidRDefault="002374B9" w:rsidP="002374B9">
      <w:pPr>
        <w:pStyle w:val="ListParagraph"/>
        <w:numPr>
          <w:ilvl w:val="0"/>
          <w:numId w:val="59"/>
        </w:numPr>
        <w:rPr>
          <w:rFonts w:ascii="Calibri" w:hAnsi="Calibri" w:cs="Calibri"/>
          <w:sz w:val="24"/>
          <w:szCs w:val="24"/>
        </w:rPr>
      </w:pPr>
      <w:r>
        <w:rPr>
          <w:rFonts w:ascii="Calibri" w:hAnsi="Calibri" w:cs="Calibri"/>
          <w:sz w:val="24"/>
          <w:szCs w:val="24"/>
        </w:rPr>
        <w:t xml:space="preserve">Set up agarose gel rig </w:t>
      </w:r>
      <w:r w:rsidRPr="004A4680">
        <w:rPr>
          <w:rFonts w:ascii="Calibri" w:hAnsi="Calibri" w:cs="Calibri"/>
          <w:color w:val="D99594" w:themeColor="accent2" w:themeTint="99"/>
          <w:sz w:val="24"/>
          <w:szCs w:val="24"/>
        </w:rPr>
        <w:t xml:space="preserve">(used the small yellow one, yellow rig </w:t>
      </w:r>
      <w:proofErr w:type="spellStart"/>
      <w:r w:rsidRPr="004A4680">
        <w:rPr>
          <w:rFonts w:ascii="Calibri" w:hAnsi="Calibri" w:cs="Calibri"/>
          <w:color w:val="D99594" w:themeColor="accent2" w:themeTint="99"/>
          <w:sz w:val="24"/>
          <w:szCs w:val="24"/>
        </w:rPr>
        <w:t>bc</w:t>
      </w:r>
      <w:proofErr w:type="spellEnd"/>
      <w:r w:rsidRPr="004A4680">
        <w:rPr>
          <w:rFonts w:ascii="Calibri" w:hAnsi="Calibri" w:cs="Calibri"/>
          <w:color w:val="D99594" w:themeColor="accent2" w:themeTint="99"/>
          <w:sz w:val="24"/>
          <w:szCs w:val="24"/>
        </w:rPr>
        <w:t xml:space="preserve"> there is less volume). </w:t>
      </w:r>
    </w:p>
    <w:p w14:paraId="171BA958" w14:textId="77777777" w:rsidR="002374B9" w:rsidRDefault="002374B9" w:rsidP="002374B9">
      <w:pPr>
        <w:pStyle w:val="ListParagraph"/>
        <w:numPr>
          <w:ilvl w:val="0"/>
          <w:numId w:val="59"/>
        </w:numPr>
        <w:rPr>
          <w:rFonts w:ascii="Calibri" w:hAnsi="Calibri" w:cs="Calibri"/>
          <w:sz w:val="24"/>
          <w:szCs w:val="24"/>
        </w:rPr>
      </w:pPr>
      <w:r>
        <w:rPr>
          <w:rFonts w:ascii="Calibri" w:hAnsi="Calibri" w:cs="Calibri"/>
          <w:sz w:val="24"/>
          <w:szCs w:val="24"/>
        </w:rPr>
        <w:t xml:space="preserve">Load </w:t>
      </w:r>
      <w:r>
        <w:rPr>
          <w:rFonts w:ascii="Calibri" w:hAnsi="Calibri" w:cs="Calibri"/>
          <w:color w:val="D99594" w:themeColor="accent2" w:themeTint="99"/>
          <w:sz w:val="24"/>
          <w:szCs w:val="24"/>
        </w:rPr>
        <w:t>6</w:t>
      </w:r>
      <w:r>
        <w:rPr>
          <w:rFonts w:ascii="Calibri" w:hAnsi="Calibri" w:cs="Calibri"/>
          <w:sz w:val="24"/>
          <w:szCs w:val="24"/>
        </w:rPr>
        <w:t xml:space="preserve"> </w:t>
      </w:r>
      <w:proofErr w:type="spellStart"/>
      <w:r>
        <w:rPr>
          <w:rFonts w:ascii="Calibri" w:hAnsi="Calibri" w:cs="Calibri"/>
          <w:sz w:val="24"/>
          <w:szCs w:val="24"/>
        </w:rPr>
        <w:t>uL</w:t>
      </w:r>
      <w:proofErr w:type="spellEnd"/>
      <w:r>
        <w:rPr>
          <w:rFonts w:ascii="Calibri" w:hAnsi="Calibri" w:cs="Calibri"/>
          <w:sz w:val="24"/>
          <w:szCs w:val="24"/>
        </w:rPr>
        <w:t xml:space="preserve"> of </w:t>
      </w:r>
      <w:proofErr w:type="spellStart"/>
      <w:r>
        <w:rPr>
          <w:rFonts w:ascii="Calibri" w:hAnsi="Calibri" w:cs="Calibri"/>
          <w:sz w:val="24"/>
          <w:szCs w:val="24"/>
        </w:rPr>
        <w:t>Sybersafe</w:t>
      </w:r>
      <w:proofErr w:type="spellEnd"/>
      <w:r>
        <w:rPr>
          <w:rFonts w:ascii="Calibri" w:hAnsi="Calibri" w:cs="Calibri"/>
          <w:sz w:val="24"/>
          <w:szCs w:val="24"/>
        </w:rPr>
        <w:t xml:space="preserve"> (mix with column) Pour agarose gel into rig after cools. And let sit until solidified. </w:t>
      </w:r>
    </w:p>
    <w:p w14:paraId="1B3C4E4B" w14:textId="77777777" w:rsidR="002374B9" w:rsidRDefault="002374B9" w:rsidP="002374B9">
      <w:pPr>
        <w:pStyle w:val="ListParagraph"/>
        <w:numPr>
          <w:ilvl w:val="0"/>
          <w:numId w:val="59"/>
        </w:numPr>
        <w:rPr>
          <w:rFonts w:ascii="Calibri" w:hAnsi="Calibri" w:cs="Calibri"/>
          <w:sz w:val="24"/>
          <w:szCs w:val="24"/>
        </w:rPr>
      </w:pPr>
      <w:r>
        <w:rPr>
          <w:rFonts w:ascii="Calibri" w:hAnsi="Calibri" w:cs="Calibri"/>
          <w:sz w:val="24"/>
          <w:szCs w:val="24"/>
        </w:rPr>
        <w:t xml:space="preserve">Load 10 </w:t>
      </w:r>
      <w:proofErr w:type="spellStart"/>
      <w:r>
        <w:rPr>
          <w:rFonts w:ascii="Calibri" w:hAnsi="Calibri" w:cs="Calibri"/>
          <w:sz w:val="24"/>
          <w:szCs w:val="24"/>
        </w:rPr>
        <w:t>ul</w:t>
      </w:r>
      <w:proofErr w:type="spellEnd"/>
      <w:r>
        <w:rPr>
          <w:rFonts w:ascii="Calibri" w:hAnsi="Calibri" w:cs="Calibri"/>
          <w:sz w:val="24"/>
          <w:szCs w:val="24"/>
        </w:rPr>
        <w:t xml:space="preserve"> of 1Kb ladder dye into ladder </w:t>
      </w:r>
    </w:p>
    <w:p w14:paraId="739444FF" w14:textId="77777777" w:rsidR="002374B9" w:rsidRDefault="002374B9" w:rsidP="002374B9">
      <w:pPr>
        <w:pStyle w:val="ListParagraph"/>
        <w:numPr>
          <w:ilvl w:val="0"/>
          <w:numId w:val="59"/>
        </w:numPr>
        <w:rPr>
          <w:rFonts w:ascii="Calibri" w:hAnsi="Calibri" w:cs="Calibri"/>
          <w:sz w:val="24"/>
          <w:szCs w:val="24"/>
        </w:rPr>
      </w:pPr>
      <w:r>
        <w:rPr>
          <w:rFonts w:ascii="Calibri" w:hAnsi="Calibri" w:cs="Calibri"/>
          <w:sz w:val="24"/>
          <w:szCs w:val="24"/>
        </w:rPr>
        <w:t xml:space="preserve">Mix 5 </w:t>
      </w:r>
      <w:proofErr w:type="spellStart"/>
      <w:r>
        <w:rPr>
          <w:rFonts w:ascii="Calibri" w:hAnsi="Calibri" w:cs="Calibri"/>
          <w:sz w:val="24"/>
          <w:szCs w:val="24"/>
        </w:rPr>
        <w:t>uL</w:t>
      </w:r>
      <w:proofErr w:type="spellEnd"/>
      <w:r>
        <w:rPr>
          <w:rFonts w:ascii="Calibri" w:hAnsi="Calibri" w:cs="Calibri"/>
          <w:sz w:val="24"/>
          <w:szCs w:val="24"/>
        </w:rPr>
        <w:t xml:space="preserve"> of loading dye into the each 5 </w:t>
      </w:r>
      <w:proofErr w:type="spellStart"/>
      <w:r>
        <w:rPr>
          <w:rFonts w:ascii="Calibri" w:hAnsi="Calibri" w:cs="Calibri"/>
          <w:sz w:val="24"/>
          <w:szCs w:val="24"/>
        </w:rPr>
        <w:t>uL</w:t>
      </w:r>
      <w:proofErr w:type="spellEnd"/>
      <w:r>
        <w:rPr>
          <w:rFonts w:ascii="Calibri" w:hAnsi="Calibri" w:cs="Calibri"/>
          <w:sz w:val="24"/>
          <w:szCs w:val="24"/>
        </w:rPr>
        <w:t xml:space="preserve"> PCR colony strip tube. </w:t>
      </w:r>
    </w:p>
    <w:p w14:paraId="4F08F0EA" w14:textId="4D0A1D7B" w:rsidR="002374B9" w:rsidRPr="002374B9" w:rsidRDefault="002374B9" w:rsidP="002374B9">
      <w:pPr>
        <w:pStyle w:val="ListParagraph"/>
        <w:numPr>
          <w:ilvl w:val="0"/>
          <w:numId w:val="59"/>
        </w:numPr>
        <w:rPr>
          <w:rFonts w:ascii="Calibri" w:hAnsi="Calibri" w:cs="Calibri"/>
          <w:sz w:val="24"/>
          <w:szCs w:val="24"/>
        </w:rPr>
      </w:pPr>
      <w:r>
        <w:rPr>
          <w:rFonts w:ascii="Calibri" w:hAnsi="Calibri" w:cs="Calibri"/>
          <w:sz w:val="24"/>
          <w:szCs w:val="24"/>
        </w:rPr>
        <w:t xml:space="preserve">Load PCR strips tubes into each well about 10 </w:t>
      </w:r>
      <w:proofErr w:type="spellStart"/>
      <w:r>
        <w:rPr>
          <w:rFonts w:ascii="Calibri" w:hAnsi="Calibri" w:cs="Calibri"/>
          <w:sz w:val="24"/>
          <w:szCs w:val="24"/>
        </w:rPr>
        <w:t>uL</w:t>
      </w:r>
      <w:proofErr w:type="spellEnd"/>
    </w:p>
    <w:p w14:paraId="46ADAC55" w14:textId="0E339048" w:rsidR="00827576" w:rsidRPr="00185022" w:rsidRDefault="006E23CE" w:rsidP="00827576">
      <w:pPr>
        <w:rPr>
          <w:b/>
          <w:bCs/>
        </w:rPr>
      </w:pPr>
      <w:r>
        <w:rPr>
          <w:b/>
          <w:bCs/>
        </w:rPr>
        <w:lastRenderedPageBreak/>
        <w:t>Tuesday</w:t>
      </w:r>
      <w:r w:rsidR="00827576" w:rsidRPr="009F56A9">
        <w:rPr>
          <w:b/>
          <w:bCs/>
        </w:rPr>
        <w:t>,</w:t>
      </w:r>
      <w:r w:rsidR="00827576" w:rsidRPr="00185022">
        <w:rPr>
          <w:b/>
          <w:bCs/>
        </w:rPr>
        <w:t xml:space="preserve"> </w:t>
      </w:r>
      <w:r w:rsidR="00827576">
        <w:rPr>
          <w:b/>
          <w:bCs/>
        </w:rPr>
        <w:t>July 15</w:t>
      </w:r>
      <w:r w:rsidR="00827576" w:rsidRPr="00185022">
        <w:rPr>
          <w:b/>
          <w:bCs/>
        </w:rPr>
        <w:t>, 2024</w:t>
      </w:r>
    </w:p>
    <w:p w14:paraId="0FB921EF" w14:textId="77777777" w:rsidR="00827576" w:rsidRPr="00185022" w:rsidRDefault="00827576" w:rsidP="00827576">
      <w:pPr>
        <w:rPr>
          <w:b/>
        </w:rPr>
      </w:pPr>
      <w:r w:rsidRPr="00185022">
        <w:rPr>
          <w:b/>
        </w:rPr>
        <w:t>To Do:</w:t>
      </w:r>
    </w:p>
    <w:p w14:paraId="72115C84" w14:textId="244C8A41" w:rsidR="00827576" w:rsidRPr="000E1829" w:rsidRDefault="00827576" w:rsidP="00827576">
      <w:pPr>
        <w:pStyle w:val="ListParagraph"/>
        <w:numPr>
          <w:ilvl w:val="0"/>
          <w:numId w:val="82"/>
        </w:numPr>
        <w:rPr>
          <w:rFonts w:ascii="Times New Roman" w:hAnsi="Times New Roman" w:cs="Times New Roman"/>
          <w:strike/>
          <w:sz w:val="24"/>
          <w:szCs w:val="24"/>
        </w:rPr>
      </w:pPr>
      <w:r w:rsidRPr="000E1829">
        <w:rPr>
          <w:rFonts w:ascii="Times New Roman" w:hAnsi="Times New Roman" w:cs="Times New Roman"/>
          <w:strike/>
          <w:sz w:val="24"/>
          <w:szCs w:val="24"/>
        </w:rPr>
        <w:t xml:space="preserve">Gel purification of complement plasmids </w:t>
      </w:r>
    </w:p>
    <w:p w14:paraId="45648FCC" w14:textId="2C25D410" w:rsidR="00827576" w:rsidRPr="000E1829" w:rsidRDefault="00885571" w:rsidP="00827576">
      <w:pPr>
        <w:pStyle w:val="ListParagraph"/>
        <w:numPr>
          <w:ilvl w:val="0"/>
          <w:numId w:val="82"/>
        </w:numPr>
        <w:rPr>
          <w:rFonts w:ascii="Times New Roman" w:hAnsi="Times New Roman" w:cs="Times New Roman"/>
          <w:strike/>
          <w:sz w:val="24"/>
          <w:szCs w:val="24"/>
        </w:rPr>
      </w:pPr>
      <w:r w:rsidRPr="000E1829">
        <w:rPr>
          <w:rFonts w:ascii="Times New Roman" w:hAnsi="Times New Roman" w:cs="Times New Roman"/>
          <w:strike/>
          <w:sz w:val="24"/>
          <w:szCs w:val="24"/>
        </w:rPr>
        <w:t xml:space="preserve">Make CHAH square </w:t>
      </w:r>
      <w:proofErr w:type="gramStart"/>
      <w:r w:rsidRPr="000E1829">
        <w:rPr>
          <w:rFonts w:ascii="Times New Roman" w:hAnsi="Times New Roman" w:cs="Times New Roman"/>
          <w:strike/>
          <w:sz w:val="24"/>
          <w:szCs w:val="24"/>
        </w:rPr>
        <w:t>plates</w:t>
      </w:r>
      <w:proofErr w:type="gramEnd"/>
      <w:r w:rsidRPr="000E1829">
        <w:rPr>
          <w:rFonts w:ascii="Times New Roman" w:hAnsi="Times New Roman" w:cs="Times New Roman"/>
          <w:strike/>
          <w:sz w:val="24"/>
          <w:szCs w:val="24"/>
        </w:rPr>
        <w:t xml:space="preserve"> </w:t>
      </w:r>
    </w:p>
    <w:p w14:paraId="0E4B52C6" w14:textId="37013BEC" w:rsidR="002374B9" w:rsidRDefault="002374B9" w:rsidP="00FA1258">
      <w:pPr>
        <w:pStyle w:val="Heading2"/>
      </w:pPr>
      <w:r>
        <w:t xml:space="preserve">Gel Extraction &amp; Purification Protocol </w:t>
      </w:r>
    </w:p>
    <w:p w14:paraId="7AB334CB" w14:textId="77777777" w:rsidR="002374B9" w:rsidRPr="0092151F" w:rsidRDefault="002374B9" w:rsidP="002374B9">
      <w:pPr>
        <w:pStyle w:val="ListParagraph"/>
        <w:numPr>
          <w:ilvl w:val="0"/>
          <w:numId w:val="80"/>
        </w:numPr>
        <w:rPr>
          <w:rFonts w:ascii="Calibri" w:hAnsi="Calibri" w:cs="Calibri"/>
        </w:rPr>
      </w:pPr>
      <w:r>
        <w:t xml:space="preserve"> </w:t>
      </w:r>
      <w:r w:rsidRPr="0092151F">
        <w:rPr>
          <w:rFonts w:ascii="Calibri" w:hAnsi="Calibri" w:cs="Calibri"/>
        </w:rPr>
        <w:t>Excise DNA fragment from agarose gel with clean, sharp scalpel</w:t>
      </w:r>
    </w:p>
    <w:p w14:paraId="47FD38CC" w14:textId="77777777" w:rsidR="002374B9" w:rsidRPr="0092151F" w:rsidRDefault="002374B9" w:rsidP="002374B9">
      <w:pPr>
        <w:pStyle w:val="ListParagraph"/>
        <w:numPr>
          <w:ilvl w:val="0"/>
          <w:numId w:val="80"/>
        </w:numPr>
        <w:rPr>
          <w:rFonts w:ascii="Calibri" w:hAnsi="Calibri" w:cs="Calibri"/>
        </w:rPr>
      </w:pPr>
      <w:r w:rsidRPr="0092151F">
        <w:rPr>
          <w:rFonts w:ascii="Calibri" w:hAnsi="Calibri" w:cs="Calibri"/>
        </w:rPr>
        <w:t xml:space="preserve">Weigh the gel slice in a colorless tube. Add 3 volumes Buffer QG to 1 volume gel. </w:t>
      </w:r>
    </w:p>
    <w:p w14:paraId="5878B6E9" w14:textId="77777777" w:rsidR="002374B9" w:rsidRPr="0092151F" w:rsidRDefault="002374B9" w:rsidP="002374B9">
      <w:pPr>
        <w:pStyle w:val="ListParagraph"/>
        <w:numPr>
          <w:ilvl w:val="0"/>
          <w:numId w:val="80"/>
        </w:numPr>
        <w:rPr>
          <w:rFonts w:ascii="Calibri" w:hAnsi="Calibri" w:cs="Calibri"/>
        </w:rPr>
      </w:pPr>
      <w:r w:rsidRPr="0092151F">
        <w:rPr>
          <w:rFonts w:ascii="Calibri" w:hAnsi="Calibri" w:cs="Calibri"/>
        </w:rPr>
        <w:t xml:space="preserve">Incubate at 42 C for </w:t>
      </w:r>
      <w:r w:rsidRPr="008E3613">
        <w:rPr>
          <w:rFonts w:ascii="Calibri" w:hAnsi="Calibri" w:cs="Calibri"/>
          <w:b/>
          <w:bCs/>
        </w:rPr>
        <w:t>less for 10 mins</w:t>
      </w:r>
      <w:r w:rsidRPr="0092151F">
        <w:rPr>
          <w:rFonts w:ascii="Calibri" w:hAnsi="Calibri" w:cs="Calibri"/>
        </w:rPr>
        <w:t xml:space="preserve"> or until gel has fully dissolved. Vortex the tube every 2-3 min to help dissolve </w:t>
      </w:r>
      <w:proofErr w:type="gramStart"/>
      <w:r w:rsidRPr="0092151F">
        <w:rPr>
          <w:rFonts w:ascii="Calibri" w:hAnsi="Calibri" w:cs="Calibri"/>
        </w:rPr>
        <w:t>gel</w:t>
      </w:r>
      <w:proofErr w:type="gramEnd"/>
    </w:p>
    <w:p w14:paraId="2A0DE974" w14:textId="77777777" w:rsidR="002374B9" w:rsidRPr="0092151F" w:rsidRDefault="002374B9" w:rsidP="002374B9">
      <w:pPr>
        <w:pStyle w:val="ListParagraph"/>
        <w:numPr>
          <w:ilvl w:val="0"/>
          <w:numId w:val="80"/>
        </w:numPr>
        <w:rPr>
          <w:rFonts w:ascii="Calibri" w:hAnsi="Calibri" w:cs="Calibri"/>
        </w:rPr>
      </w:pPr>
      <w:r w:rsidRPr="0092151F">
        <w:rPr>
          <w:rFonts w:ascii="Calibri" w:hAnsi="Calibri" w:cs="Calibri"/>
        </w:rPr>
        <w:t xml:space="preserve">Add 1 gel volume isopropanol to the sample and </w:t>
      </w:r>
      <w:proofErr w:type="gramStart"/>
      <w:r w:rsidRPr="0092151F">
        <w:rPr>
          <w:rFonts w:ascii="Calibri" w:hAnsi="Calibri" w:cs="Calibri"/>
        </w:rPr>
        <w:t>mix</w:t>
      </w:r>
      <w:proofErr w:type="gramEnd"/>
    </w:p>
    <w:p w14:paraId="72C1D4B0" w14:textId="77777777" w:rsidR="002374B9" w:rsidRPr="0092151F" w:rsidRDefault="002374B9" w:rsidP="002374B9">
      <w:pPr>
        <w:pStyle w:val="ListParagraph"/>
        <w:numPr>
          <w:ilvl w:val="0"/>
          <w:numId w:val="80"/>
        </w:numPr>
        <w:rPr>
          <w:rFonts w:ascii="Calibri" w:hAnsi="Calibri" w:cs="Calibri"/>
        </w:rPr>
      </w:pPr>
      <w:r w:rsidRPr="0092151F">
        <w:rPr>
          <w:rFonts w:ascii="Calibri" w:hAnsi="Calibri" w:cs="Calibri"/>
        </w:rPr>
        <w:t xml:space="preserve">Place a </w:t>
      </w:r>
      <w:proofErr w:type="spellStart"/>
      <w:r w:rsidRPr="0092151F">
        <w:rPr>
          <w:rFonts w:ascii="Calibri" w:hAnsi="Calibri" w:cs="Calibri"/>
        </w:rPr>
        <w:t>QIAquick</w:t>
      </w:r>
      <w:proofErr w:type="spellEnd"/>
      <w:r w:rsidRPr="0092151F">
        <w:rPr>
          <w:rFonts w:ascii="Calibri" w:hAnsi="Calibri" w:cs="Calibri"/>
        </w:rPr>
        <w:t xml:space="preserve"> spin column in a provided 2 ml collection tube into a </w:t>
      </w:r>
      <w:proofErr w:type="spellStart"/>
      <w:r w:rsidRPr="0092151F">
        <w:rPr>
          <w:rFonts w:ascii="Calibri" w:hAnsi="Calibri" w:cs="Calibri"/>
        </w:rPr>
        <w:t>vaccum</w:t>
      </w:r>
      <w:proofErr w:type="spellEnd"/>
      <w:r w:rsidRPr="0092151F">
        <w:rPr>
          <w:rFonts w:ascii="Calibri" w:hAnsi="Calibri" w:cs="Calibri"/>
        </w:rPr>
        <w:t xml:space="preserve"> manifold. To bind DNA, apply the sample to the </w:t>
      </w:r>
      <w:proofErr w:type="spellStart"/>
      <w:r w:rsidRPr="0092151F">
        <w:rPr>
          <w:rFonts w:ascii="Calibri" w:hAnsi="Calibri" w:cs="Calibri"/>
        </w:rPr>
        <w:t>QIAquick</w:t>
      </w:r>
      <w:proofErr w:type="spellEnd"/>
      <w:r w:rsidRPr="0092151F">
        <w:rPr>
          <w:rFonts w:ascii="Calibri" w:hAnsi="Calibri" w:cs="Calibri"/>
        </w:rPr>
        <w:t xml:space="preserve"> column and centrifuge for 1 min or apply to </w:t>
      </w:r>
      <w:proofErr w:type="spellStart"/>
      <w:r w:rsidRPr="0092151F">
        <w:rPr>
          <w:rFonts w:ascii="Calibri" w:hAnsi="Calibri" w:cs="Calibri"/>
        </w:rPr>
        <w:t>vaccum</w:t>
      </w:r>
      <w:proofErr w:type="spellEnd"/>
      <w:r w:rsidRPr="0092151F">
        <w:rPr>
          <w:rFonts w:ascii="Calibri" w:hAnsi="Calibri" w:cs="Calibri"/>
        </w:rPr>
        <w:t xml:space="preserve"> manifold. Discard and place </w:t>
      </w:r>
      <w:proofErr w:type="spellStart"/>
      <w:r w:rsidRPr="0092151F">
        <w:rPr>
          <w:rFonts w:ascii="Calibri" w:hAnsi="Calibri" w:cs="Calibri"/>
        </w:rPr>
        <w:t>QIAquick</w:t>
      </w:r>
      <w:proofErr w:type="spellEnd"/>
      <w:r w:rsidRPr="0092151F">
        <w:rPr>
          <w:rFonts w:ascii="Calibri" w:hAnsi="Calibri" w:cs="Calibri"/>
        </w:rPr>
        <w:t xml:space="preserve"> back into same tube </w:t>
      </w:r>
    </w:p>
    <w:p w14:paraId="11096411" w14:textId="77777777" w:rsidR="002374B9" w:rsidRPr="0092151F" w:rsidRDefault="002374B9" w:rsidP="002374B9">
      <w:pPr>
        <w:pStyle w:val="ListParagraph"/>
        <w:numPr>
          <w:ilvl w:val="0"/>
          <w:numId w:val="80"/>
        </w:numPr>
        <w:rPr>
          <w:rFonts w:ascii="Calibri" w:hAnsi="Calibri" w:cs="Calibri"/>
        </w:rPr>
      </w:pPr>
      <w:r w:rsidRPr="0092151F">
        <w:rPr>
          <w:rFonts w:ascii="Calibri" w:hAnsi="Calibri" w:cs="Calibri"/>
        </w:rPr>
        <w:t xml:space="preserve">Add 500 </w:t>
      </w:r>
      <w:proofErr w:type="spellStart"/>
      <w:r w:rsidRPr="0092151F">
        <w:rPr>
          <w:rFonts w:ascii="Calibri" w:hAnsi="Calibri" w:cs="Calibri"/>
        </w:rPr>
        <w:t>uL</w:t>
      </w:r>
      <w:proofErr w:type="spellEnd"/>
      <w:r w:rsidRPr="0092151F">
        <w:rPr>
          <w:rFonts w:ascii="Calibri" w:hAnsi="Calibri" w:cs="Calibri"/>
        </w:rPr>
        <w:t xml:space="preserve"> Buffer QG to column and centrifuge for 1 minute. Discard Waste</w:t>
      </w:r>
    </w:p>
    <w:p w14:paraId="3050AAE1" w14:textId="77777777" w:rsidR="002374B9" w:rsidRPr="0092151F" w:rsidRDefault="002374B9" w:rsidP="002374B9">
      <w:pPr>
        <w:pStyle w:val="ListParagraph"/>
        <w:numPr>
          <w:ilvl w:val="0"/>
          <w:numId w:val="80"/>
        </w:numPr>
        <w:rPr>
          <w:rFonts w:ascii="Calibri" w:hAnsi="Calibri" w:cs="Calibri"/>
        </w:rPr>
      </w:pPr>
      <w:r w:rsidRPr="0092151F">
        <w:rPr>
          <w:rFonts w:ascii="Calibri" w:hAnsi="Calibri" w:cs="Calibri"/>
        </w:rPr>
        <w:t xml:space="preserve">To wash, add 750 </w:t>
      </w:r>
      <w:proofErr w:type="spellStart"/>
      <w:r w:rsidRPr="0092151F">
        <w:rPr>
          <w:rFonts w:ascii="Calibri" w:hAnsi="Calibri" w:cs="Calibri"/>
        </w:rPr>
        <w:t>uL</w:t>
      </w:r>
      <w:proofErr w:type="spellEnd"/>
      <w:r w:rsidRPr="0092151F">
        <w:rPr>
          <w:rFonts w:ascii="Calibri" w:hAnsi="Calibri" w:cs="Calibri"/>
        </w:rPr>
        <w:t xml:space="preserve"> Buffer PE to </w:t>
      </w:r>
      <w:proofErr w:type="spellStart"/>
      <w:r w:rsidRPr="0092151F">
        <w:rPr>
          <w:rFonts w:ascii="Calibri" w:hAnsi="Calibri" w:cs="Calibri"/>
        </w:rPr>
        <w:t>QIAquick</w:t>
      </w:r>
      <w:proofErr w:type="spellEnd"/>
      <w:r w:rsidRPr="0092151F">
        <w:rPr>
          <w:rFonts w:ascii="Calibri" w:hAnsi="Calibri" w:cs="Calibri"/>
        </w:rPr>
        <w:t xml:space="preserve"> column and centrifuge for 1 min. Discard flow-through and place </w:t>
      </w:r>
      <w:proofErr w:type="spellStart"/>
      <w:r w:rsidRPr="0092151F">
        <w:rPr>
          <w:rFonts w:ascii="Calibri" w:hAnsi="Calibri" w:cs="Calibri"/>
        </w:rPr>
        <w:t>QIAquick</w:t>
      </w:r>
      <w:proofErr w:type="spellEnd"/>
      <w:r w:rsidRPr="0092151F">
        <w:rPr>
          <w:rFonts w:ascii="Calibri" w:hAnsi="Calibri" w:cs="Calibri"/>
        </w:rPr>
        <w:t xml:space="preserve"> column back into same tube. </w:t>
      </w:r>
    </w:p>
    <w:p w14:paraId="21B85740" w14:textId="77777777" w:rsidR="002374B9" w:rsidRPr="0092151F" w:rsidRDefault="002374B9" w:rsidP="002374B9">
      <w:pPr>
        <w:pStyle w:val="ListParagraph"/>
        <w:numPr>
          <w:ilvl w:val="0"/>
          <w:numId w:val="80"/>
        </w:numPr>
        <w:rPr>
          <w:rFonts w:ascii="Calibri" w:hAnsi="Calibri" w:cs="Calibri"/>
        </w:rPr>
      </w:pPr>
      <w:r w:rsidRPr="0092151F">
        <w:rPr>
          <w:rFonts w:ascii="Calibri" w:hAnsi="Calibri" w:cs="Calibri"/>
        </w:rPr>
        <w:t xml:space="preserve">Place </w:t>
      </w:r>
      <w:proofErr w:type="spellStart"/>
      <w:r w:rsidRPr="0092151F">
        <w:rPr>
          <w:rFonts w:ascii="Calibri" w:hAnsi="Calibri" w:cs="Calibri"/>
        </w:rPr>
        <w:t>QIAquick</w:t>
      </w:r>
      <w:proofErr w:type="spellEnd"/>
      <w:r w:rsidRPr="0092151F">
        <w:rPr>
          <w:rFonts w:ascii="Calibri" w:hAnsi="Calibri" w:cs="Calibri"/>
        </w:rPr>
        <w:t xml:space="preserve"> column into a clean 1.5 ml microcentrifuge tube </w:t>
      </w:r>
    </w:p>
    <w:p w14:paraId="37F8001A" w14:textId="77777777" w:rsidR="002374B9" w:rsidRDefault="002374B9" w:rsidP="002374B9">
      <w:pPr>
        <w:pStyle w:val="ListParagraph"/>
        <w:numPr>
          <w:ilvl w:val="0"/>
          <w:numId w:val="80"/>
        </w:numPr>
        <w:rPr>
          <w:rFonts w:ascii="Calibri" w:hAnsi="Calibri" w:cs="Calibri"/>
        </w:rPr>
      </w:pPr>
      <w:r w:rsidRPr="0092151F">
        <w:rPr>
          <w:rFonts w:ascii="Calibri" w:hAnsi="Calibri" w:cs="Calibri"/>
          <w:b/>
          <w:bCs/>
        </w:rPr>
        <w:t xml:space="preserve">To elute </w:t>
      </w:r>
      <w:proofErr w:type="gramStart"/>
      <w:r w:rsidRPr="0092151F">
        <w:rPr>
          <w:rFonts w:ascii="Calibri" w:hAnsi="Calibri" w:cs="Calibri"/>
          <w:b/>
          <w:bCs/>
        </w:rPr>
        <w:t>DNA</w:t>
      </w:r>
      <w:proofErr w:type="gramEnd"/>
      <w:r w:rsidRPr="0092151F">
        <w:rPr>
          <w:rFonts w:ascii="Calibri" w:hAnsi="Calibri" w:cs="Calibri"/>
          <w:b/>
          <w:bCs/>
        </w:rPr>
        <w:t xml:space="preserve"> add 30 </w:t>
      </w:r>
      <w:proofErr w:type="spellStart"/>
      <w:r w:rsidRPr="0092151F">
        <w:rPr>
          <w:rFonts w:ascii="Calibri" w:hAnsi="Calibri" w:cs="Calibri"/>
          <w:b/>
          <w:bCs/>
        </w:rPr>
        <w:t>uL</w:t>
      </w:r>
      <w:proofErr w:type="spellEnd"/>
      <w:r w:rsidRPr="0092151F">
        <w:rPr>
          <w:rFonts w:ascii="Calibri" w:hAnsi="Calibri" w:cs="Calibri"/>
          <w:b/>
          <w:bCs/>
        </w:rPr>
        <w:t xml:space="preserve"> of Buffer 0.1x EB (because of increase of DNA concentration)</w:t>
      </w:r>
      <w:r w:rsidRPr="0092151F">
        <w:rPr>
          <w:rFonts w:ascii="Calibri" w:hAnsi="Calibri" w:cs="Calibri"/>
        </w:rPr>
        <w:t xml:space="preserve"> to center of </w:t>
      </w:r>
      <w:proofErr w:type="spellStart"/>
      <w:r w:rsidRPr="0092151F">
        <w:rPr>
          <w:rFonts w:ascii="Calibri" w:hAnsi="Calibri" w:cs="Calibri"/>
        </w:rPr>
        <w:t>QIAquick</w:t>
      </w:r>
      <w:proofErr w:type="spellEnd"/>
      <w:r w:rsidRPr="0092151F">
        <w:rPr>
          <w:rFonts w:ascii="Calibri" w:hAnsi="Calibri" w:cs="Calibri"/>
        </w:rPr>
        <w:t xml:space="preserve"> membrane. Let column stand for 1 min and then centrifuge for 1 min. </w:t>
      </w:r>
    </w:p>
    <w:p w14:paraId="5049FDB9" w14:textId="77777777" w:rsidR="002374B9" w:rsidRDefault="002374B9" w:rsidP="002374B9">
      <w:pPr>
        <w:rPr>
          <w:rFonts w:ascii="Calibri" w:hAnsi="Calibri" w:cs="Calibri"/>
        </w:rPr>
      </w:pPr>
    </w:p>
    <w:p w14:paraId="7DB4AC73" w14:textId="77777777" w:rsidR="000E2EA6" w:rsidRPr="006E23CE" w:rsidRDefault="000E2EA6" w:rsidP="006E23CE">
      <w:pPr>
        <w:rPr>
          <w:b/>
        </w:rPr>
      </w:pPr>
    </w:p>
    <w:p w14:paraId="0909E415" w14:textId="6C0965C4" w:rsidR="006E23CE" w:rsidRPr="00185022" w:rsidRDefault="006E23CE" w:rsidP="006E23CE">
      <w:pPr>
        <w:rPr>
          <w:b/>
          <w:bCs/>
        </w:rPr>
      </w:pPr>
      <w:r>
        <w:rPr>
          <w:b/>
          <w:bCs/>
        </w:rPr>
        <w:t>Wednesday</w:t>
      </w:r>
      <w:r w:rsidRPr="009F56A9">
        <w:rPr>
          <w:b/>
          <w:bCs/>
        </w:rPr>
        <w:t>,</w:t>
      </w:r>
      <w:r w:rsidRPr="00185022">
        <w:rPr>
          <w:b/>
          <w:bCs/>
        </w:rPr>
        <w:t xml:space="preserve"> </w:t>
      </w:r>
      <w:r>
        <w:rPr>
          <w:b/>
          <w:bCs/>
        </w:rPr>
        <w:t>July 17</w:t>
      </w:r>
      <w:r w:rsidRPr="00185022">
        <w:rPr>
          <w:b/>
          <w:bCs/>
        </w:rPr>
        <w:t>, 2024</w:t>
      </w:r>
    </w:p>
    <w:p w14:paraId="5B7F9C8B" w14:textId="77777777" w:rsidR="006E23CE" w:rsidRPr="00185022" w:rsidRDefault="006E23CE" w:rsidP="006E23CE">
      <w:pPr>
        <w:rPr>
          <w:b/>
        </w:rPr>
      </w:pPr>
      <w:r w:rsidRPr="00185022">
        <w:rPr>
          <w:b/>
        </w:rPr>
        <w:t>To Do:</w:t>
      </w:r>
    </w:p>
    <w:p w14:paraId="1748AFE4" w14:textId="53E4A759" w:rsidR="000E2EA6" w:rsidRPr="006E23CE" w:rsidRDefault="006E23CE" w:rsidP="006E23CE">
      <w:pPr>
        <w:pStyle w:val="ListParagraph"/>
        <w:numPr>
          <w:ilvl w:val="0"/>
          <w:numId w:val="83"/>
        </w:numPr>
        <w:rPr>
          <w:rFonts w:ascii="Times New Roman" w:hAnsi="Times New Roman" w:cs="Times New Roman"/>
          <w:sz w:val="24"/>
          <w:szCs w:val="24"/>
        </w:rPr>
      </w:pPr>
      <w:r w:rsidRPr="006E23CE">
        <w:rPr>
          <w:rFonts w:ascii="Times New Roman" w:hAnsi="Times New Roman" w:cs="Times New Roman"/>
          <w:sz w:val="24"/>
          <w:szCs w:val="24"/>
        </w:rPr>
        <w:t xml:space="preserve">Ligation of complement plasmids </w:t>
      </w:r>
    </w:p>
    <w:p w14:paraId="1C8C040A" w14:textId="6D66AEA8" w:rsidR="006E23CE" w:rsidRPr="006E23CE" w:rsidRDefault="006E23CE" w:rsidP="006E23CE">
      <w:pPr>
        <w:pStyle w:val="ListParagraph"/>
        <w:numPr>
          <w:ilvl w:val="0"/>
          <w:numId w:val="83"/>
        </w:numPr>
        <w:rPr>
          <w:rFonts w:ascii="Times New Roman" w:hAnsi="Times New Roman" w:cs="Times New Roman"/>
          <w:sz w:val="24"/>
          <w:szCs w:val="24"/>
        </w:rPr>
      </w:pPr>
      <w:r w:rsidRPr="006E23CE">
        <w:rPr>
          <w:rFonts w:ascii="Times New Roman" w:hAnsi="Times New Roman" w:cs="Times New Roman"/>
          <w:sz w:val="24"/>
          <w:szCs w:val="24"/>
        </w:rPr>
        <w:t>Transformation of E. coli</w:t>
      </w:r>
    </w:p>
    <w:p w14:paraId="2F9A60D0" w14:textId="090BB0D5" w:rsidR="006E23CE" w:rsidRPr="006E23CE" w:rsidRDefault="006E23CE" w:rsidP="006E23CE">
      <w:pPr>
        <w:pStyle w:val="ListParagraph"/>
        <w:numPr>
          <w:ilvl w:val="0"/>
          <w:numId w:val="83"/>
        </w:numPr>
        <w:rPr>
          <w:rFonts w:ascii="Times New Roman" w:hAnsi="Times New Roman" w:cs="Times New Roman"/>
          <w:sz w:val="24"/>
          <w:szCs w:val="24"/>
        </w:rPr>
      </w:pPr>
      <w:r w:rsidRPr="006E23CE">
        <w:rPr>
          <w:rFonts w:ascii="Times New Roman" w:hAnsi="Times New Roman" w:cs="Times New Roman"/>
          <w:sz w:val="24"/>
          <w:szCs w:val="24"/>
        </w:rPr>
        <w:t xml:space="preserve">Review sequencing results </w:t>
      </w:r>
      <w:r>
        <w:rPr>
          <w:rFonts w:ascii="Times New Roman" w:hAnsi="Times New Roman" w:cs="Times New Roman"/>
          <w:sz w:val="24"/>
          <w:szCs w:val="24"/>
        </w:rPr>
        <w:t xml:space="preserve">of pKR224 </w:t>
      </w:r>
    </w:p>
    <w:p w14:paraId="058F1B7D" w14:textId="6682DB6B" w:rsidR="006E23CE" w:rsidRDefault="006E23CE" w:rsidP="006E23CE">
      <w:pPr>
        <w:pStyle w:val="ListParagraph"/>
        <w:numPr>
          <w:ilvl w:val="0"/>
          <w:numId w:val="83"/>
        </w:numPr>
        <w:rPr>
          <w:rFonts w:ascii="Times New Roman" w:hAnsi="Times New Roman" w:cs="Times New Roman"/>
          <w:strike/>
          <w:sz w:val="24"/>
          <w:szCs w:val="24"/>
        </w:rPr>
      </w:pPr>
      <w:r w:rsidRPr="006E23CE">
        <w:rPr>
          <w:rFonts w:ascii="Times New Roman" w:hAnsi="Times New Roman" w:cs="Times New Roman"/>
          <w:strike/>
          <w:sz w:val="24"/>
          <w:szCs w:val="24"/>
        </w:rPr>
        <w:t>Count colonies of shock assay</w:t>
      </w:r>
    </w:p>
    <w:p w14:paraId="7461E70E" w14:textId="7356BDAB" w:rsidR="00C47346" w:rsidRDefault="00C47346" w:rsidP="00C47346">
      <w:pPr>
        <w:pStyle w:val="Heading3"/>
      </w:pPr>
      <w:r>
        <w:t xml:space="preserve">Sequencing Results for pKR224 </w:t>
      </w:r>
    </w:p>
    <w:p w14:paraId="5081BB85" w14:textId="6375CCAF" w:rsidR="00C47346" w:rsidRPr="00C47346" w:rsidRDefault="00C47346" w:rsidP="00C47346">
      <w:r>
        <w:t>I had 4 minipreps for which I did 8 sequencing reactions. Miniprep 1 was JR1 &amp; JR2, Miniprep 2 was JR3 and JR4, Miniprep 3 was JR5 and JR6, and Miniprep 4 was JR7 and JR 8. When BM and I reviewed the sequencing results, it was found that JR1 and JR5 had low quality sequencing results</w:t>
      </w:r>
      <w:r w:rsidR="001A153E">
        <w:t xml:space="preserve"> so Miniprep 1 and 3 were disregarded. However, Miniprep 2 had the best quality and did align with the sequencing data on pKR224 that was designed by KMR. I will be moving forward with Miniprep 2, this sample will be electroporated into LVS next week. </w:t>
      </w:r>
    </w:p>
    <w:p w14:paraId="21D53B98" w14:textId="77777777" w:rsidR="006E23CE" w:rsidRDefault="006E23CE" w:rsidP="006E23CE">
      <w:pPr>
        <w:pStyle w:val="Heading3"/>
      </w:pPr>
      <w:r>
        <w:t>Ligation of digested DNA</w:t>
      </w:r>
    </w:p>
    <w:p w14:paraId="0C5C0892" w14:textId="63C6BE43" w:rsidR="006E23CE" w:rsidRDefault="006E23CE" w:rsidP="006E23CE">
      <w:pPr>
        <w:pStyle w:val="ListParagraph"/>
        <w:numPr>
          <w:ilvl w:val="0"/>
          <w:numId w:val="84"/>
        </w:numPr>
      </w:pPr>
      <w:r>
        <w:t xml:space="preserve">Thaw FR1 of pKR202 and PKR14 backbone for 202, FR1 of pKR203 and pKR14 backbone for 203 </w:t>
      </w:r>
      <w:proofErr w:type="gramStart"/>
      <w:r>
        <w:t>ice</w:t>
      </w:r>
      <w:proofErr w:type="gramEnd"/>
      <w:r>
        <w:t xml:space="preserve">. Also thaw 10x Buffer Ligase. </w:t>
      </w:r>
    </w:p>
    <w:p w14:paraId="41C16E0E" w14:textId="24600FC5" w:rsidR="006E23CE" w:rsidRDefault="006E23CE" w:rsidP="006E23CE">
      <w:pPr>
        <w:pStyle w:val="ListParagraph"/>
        <w:numPr>
          <w:ilvl w:val="0"/>
          <w:numId w:val="84"/>
        </w:numPr>
      </w:pPr>
      <w:r>
        <w:t xml:space="preserve">Label </w:t>
      </w:r>
      <w:r w:rsidR="00993255">
        <w:t xml:space="preserve">4 </w:t>
      </w:r>
      <w:r>
        <w:t xml:space="preserve">PCR tubes. </w:t>
      </w:r>
      <w:r w:rsidR="00993255">
        <w:t>Two</w:t>
      </w:r>
      <w:r>
        <w:t xml:space="preserve"> PCR tube</w:t>
      </w:r>
      <w:r w:rsidR="00993255">
        <w:t>s</w:t>
      </w:r>
      <w:r>
        <w:t xml:space="preserve"> will have FR</w:t>
      </w:r>
      <w:r w:rsidR="00993255">
        <w:t>’s</w:t>
      </w:r>
      <w:r>
        <w:t>, backbone, H2O, buffer ligase and ligase. The other</w:t>
      </w:r>
      <w:r w:rsidR="00993255">
        <w:t xml:space="preserve"> two</w:t>
      </w:r>
      <w:r>
        <w:t xml:space="preserve"> PCR tube</w:t>
      </w:r>
      <w:r w:rsidR="00993255">
        <w:t>s</w:t>
      </w:r>
      <w:r>
        <w:t xml:space="preserve"> will have just backbone, H2O, buffer ligase and ligase because it is the control. </w:t>
      </w:r>
    </w:p>
    <w:p w14:paraId="34A7DE96" w14:textId="77777777" w:rsidR="006E23CE" w:rsidRDefault="006E23CE" w:rsidP="006E23CE">
      <w:pPr>
        <w:pStyle w:val="ListParagraph"/>
        <w:numPr>
          <w:ilvl w:val="0"/>
          <w:numId w:val="84"/>
        </w:numPr>
      </w:pPr>
      <w:r>
        <w:t xml:space="preserve">Load components into each PCR tube. (Do not add ligase just yet!) </w:t>
      </w:r>
    </w:p>
    <w:p w14:paraId="2712EF9E" w14:textId="77777777" w:rsidR="006E23CE" w:rsidRDefault="006E23CE" w:rsidP="006E23CE">
      <w:pPr>
        <w:pStyle w:val="ListParagraph"/>
        <w:numPr>
          <w:ilvl w:val="0"/>
          <w:numId w:val="84"/>
        </w:numPr>
      </w:pPr>
      <w:r>
        <w:lastRenderedPageBreak/>
        <w:t xml:space="preserve">Once you load components, vortex &amp; spin PCR tubes with just buffer, H2O, </w:t>
      </w:r>
      <w:proofErr w:type="gramStart"/>
      <w:r>
        <w:t>fragments</w:t>
      </w:r>
      <w:proofErr w:type="gramEnd"/>
      <w:r>
        <w:t xml:space="preserve"> and backbone. </w:t>
      </w:r>
    </w:p>
    <w:p w14:paraId="43C8F3A0" w14:textId="77777777" w:rsidR="001A153E" w:rsidRDefault="006E23CE" w:rsidP="001A153E">
      <w:pPr>
        <w:pStyle w:val="ListParagraph"/>
        <w:numPr>
          <w:ilvl w:val="0"/>
          <w:numId w:val="84"/>
        </w:numPr>
      </w:pPr>
      <w:r>
        <w:t xml:space="preserve">Add calculated enzyme ligase into each PCR </w:t>
      </w:r>
      <w:proofErr w:type="gramStart"/>
      <w:r>
        <w:t>tube</w:t>
      </w:r>
      <w:proofErr w:type="gramEnd"/>
      <w:r>
        <w:t xml:space="preserve"> </w:t>
      </w:r>
    </w:p>
    <w:p w14:paraId="65F47910" w14:textId="0F370863" w:rsidR="00993255" w:rsidRPr="001A153E" w:rsidRDefault="006E23CE" w:rsidP="001A153E">
      <w:pPr>
        <w:pStyle w:val="ListParagraph"/>
        <w:numPr>
          <w:ilvl w:val="0"/>
          <w:numId w:val="84"/>
        </w:numPr>
      </w:pPr>
      <w:r>
        <w:t>Place into thermocycler overnight at 16</w:t>
      </w:r>
      <w:r w:rsidR="001A153E">
        <w:t>.</w:t>
      </w:r>
      <w:r>
        <w:t xml:space="preserve"> </w:t>
      </w:r>
      <w:r w:rsidR="001A153E">
        <w:t>Can do at room temp for 10 minutes if necessary.</w:t>
      </w:r>
    </w:p>
    <w:p w14:paraId="092004FE" w14:textId="52E279F6" w:rsidR="00993255" w:rsidRPr="00993255" w:rsidRDefault="00993255" w:rsidP="00993255">
      <w:pPr>
        <w:pStyle w:val="Heading3"/>
      </w:pPr>
      <w:r>
        <w:t>Sample ID for pKR202</w:t>
      </w:r>
    </w:p>
    <w:tbl>
      <w:tblPr>
        <w:tblStyle w:val="TableGrid"/>
        <w:tblW w:w="8365" w:type="dxa"/>
        <w:tblLook w:val="04A0" w:firstRow="1" w:lastRow="0" w:firstColumn="1" w:lastColumn="0" w:noHBand="0" w:noVBand="1"/>
      </w:tblPr>
      <w:tblGrid>
        <w:gridCol w:w="1017"/>
        <w:gridCol w:w="3478"/>
        <w:gridCol w:w="3870"/>
      </w:tblGrid>
      <w:tr w:rsidR="00993255" w14:paraId="3E348E7A" w14:textId="77777777" w:rsidTr="00D139FB">
        <w:tc>
          <w:tcPr>
            <w:tcW w:w="1017" w:type="dxa"/>
          </w:tcPr>
          <w:p w14:paraId="7D3FF44E" w14:textId="77777777" w:rsidR="00993255" w:rsidRDefault="00993255" w:rsidP="00D139FB">
            <w:pPr>
              <w:jc w:val="center"/>
            </w:pPr>
            <w:r>
              <w:t>Tube</w:t>
            </w:r>
          </w:p>
        </w:tc>
        <w:tc>
          <w:tcPr>
            <w:tcW w:w="3478" w:type="dxa"/>
          </w:tcPr>
          <w:p w14:paraId="198C5FEE" w14:textId="77777777" w:rsidR="00993255" w:rsidRDefault="00993255" w:rsidP="00D139FB">
            <w:pPr>
              <w:jc w:val="center"/>
            </w:pPr>
            <w:r>
              <w:t>Insert</w:t>
            </w:r>
          </w:p>
        </w:tc>
        <w:tc>
          <w:tcPr>
            <w:tcW w:w="3870" w:type="dxa"/>
          </w:tcPr>
          <w:p w14:paraId="3948F039" w14:textId="77777777" w:rsidR="00993255" w:rsidRDefault="00993255" w:rsidP="00D139FB">
            <w:pPr>
              <w:jc w:val="center"/>
            </w:pPr>
            <w:r>
              <w:t>Backbone</w:t>
            </w:r>
          </w:p>
        </w:tc>
      </w:tr>
      <w:tr w:rsidR="00993255" w14:paraId="6FA1CF9B" w14:textId="77777777" w:rsidTr="00D139FB">
        <w:tc>
          <w:tcPr>
            <w:tcW w:w="1017" w:type="dxa"/>
          </w:tcPr>
          <w:p w14:paraId="014ABB03" w14:textId="77777777" w:rsidR="00993255" w:rsidRDefault="00993255" w:rsidP="00D139FB">
            <w:pPr>
              <w:jc w:val="center"/>
            </w:pPr>
            <w:r>
              <w:t>1</w:t>
            </w:r>
          </w:p>
        </w:tc>
        <w:tc>
          <w:tcPr>
            <w:tcW w:w="3478" w:type="dxa"/>
          </w:tcPr>
          <w:p w14:paraId="2AF509A7" w14:textId="6E889020" w:rsidR="00993255" w:rsidRDefault="00993255" w:rsidP="00D139FB">
            <w:pPr>
              <w:jc w:val="center"/>
            </w:pPr>
            <w:proofErr w:type="spellStart"/>
            <w:r>
              <w:t>BamHI</w:t>
            </w:r>
            <w:proofErr w:type="spellEnd"/>
            <w:r>
              <w:t xml:space="preserve">, </w:t>
            </w:r>
            <w:proofErr w:type="spellStart"/>
            <w:r>
              <w:t>NdeI</w:t>
            </w:r>
            <w:proofErr w:type="spellEnd"/>
            <w:r>
              <w:t xml:space="preserve"> digested, purified PCR</w:t>
            </w:r>
          </w:p>
        </w:tc>
        <w:tc>
          <w:tcPr>
            <w:tcW w:w="3870" w:type="dxa"/>
          </w:tcPr>
          <w:p w14:paraId="158021EA" w14:textId="294E125F" w:rsidR="00993255" w:rsidRDefault="00993255" w:rsidP="00D139FB">
            <w:pPr>
              <w:jc w:val="center"/>
            </w:pPr>
            <w:proofErr w:type="spellStart"/>
            <w:r>
              <w:t>BamHI</w:t>
            </w:r>
            <w:proofErr w:type="spellEnd"/>
            <w:r>
              <w:t xml:space="preserve">, </w:t>
            </w:r>
            <w:proofErr w:type="spellStart"/>
            <w:r w:rsidR="00C47346">
              <w:t>NdeI</w:t>
            </w:r>
            <w:proofErr w:type="spellEnd"/>
            <w:r w:rsidR="00C47346">
              <w:t xml:space="preserve"> </w:t>
            </w:r>
            <w:r>
              <w:t>digested, purified pK</w:t>
            </w:r>
            <w:r w:rsidR="00C47346">
              <w:t>14</w:t>
            </w:r>
          </w:p>
        </w:tc>
      </w:tr>
      <w:tr w:rsidR="00993255" w14:paraId="1007890C" w14:textId="77777777" w:rsidTr="00D139FB">
        <w:tc>
          <w:tcPr>
            <w:tcW w:w="1017" w:type="dxa"/>
          </w:tcPr>
          <w:p w14:paraId="2DA65B58" w14:textId="77777777" w:rsidR="00993255" w:rsidRDefault="00993255" w:rsidP="00D139FB">
            <w:pPr>
              <w:jc w:val="center"/>
            </w:pPr>
            <w:r>
              <w:t>2</w:t>
            </w:r>
          </w:p>
        </w:tc>
        <w:tc>
          <w:tcPr>
            <w:tcW w:w="3478" w:type="dxa"/>
          </w:tcPr>
          <w:p w14:paraId="620AFB96" w14:textId="77777777" w:rsidR="00993255" w:rsidRDefault="00993255" w:rsidP="00D139FB">
            <w:pPr>
              <w:jc w:val="center"/>
            </w:pPr>
            <w:r>
              <w:t>-</w:t>
            </w:r>
          </w:p>
        </w:tc>
        <w:tc>
          <w:tcPr>
            <w:tcW w:w="3870" w:type="dxa"/>
          </w:tcPr>
          <w:p w14:paraId="5A62814F" w14:textId="67021EE1" w:rsidR="00993255" w:rsidRDefault="00993255" w:rsidP="00D139FB">
            <w:pPr>
              <w:jc w:val="center"/>
            </w:pPr>
            <w:proofErr w:type="spellStart"/>
            <w:r>
              <w:t>BamHI</w:t>
            </w:r>
            <w:proofErr w:type="spellEnd"/>
            <w:r>
              <w:t xml:space="preserve">, </w:t>
            </w:r>
            <w:proofErr w:type="spellStart"/>
            <w:r w:rsidR="00C47346">
              <w:t>Nde</w:t>
            </w:r>
            <w:r>
              <w:t>I</w:t>
            </w:r>
            <w:proofErr w:type="spellEnd"/>
            <w:r>
              <w:t xml:space="preserve"> digested, purified pK</w:t>
            </w:r>
            <w:r w:rsidR="00C47346">
              <w:t>R14</w:t>
            </w:r>
          </w:p>
        </w:tc>
      </w:tr>
    </w:tbl>
    <w:p w14:paraId="7F1313C3" w14:textId="77777777" w:rsidR="00993255" w:rsidRDefault="00993255" w:rsidP="000E2EA6">
      <w:pPr>
        <w:rPr>
          <w:strike/>
        </w:rPr>
      </w:pPr>
    </w:p>
    <w:p w14:paraId="103C755A" w14:textId="77777777" w:rsidR="00993255" w:rsidRPr="000E2EA6" w:rsidRDefault="00993255" w:rsidP="000E2EA6">
      <w:pPr>
        <w:rPr>
          <w:strike/>
        </w:rPr>
      </w:pPr>
    </w:p>
    <w:tbl>
      <w:tblPr>
        <w:tblStyle w:val="TableGrid"/>
        <w:tblW w:w="0" w:type="auto"/>
        <w:tblLook w:val="04A0" w:firstRow="1" w:lastRow="0" w:firstColumn="1" w:lastColumn="0" w:noHBand="0" w:noVBand="1"/>
      </w:tblPr>
      <w:tblGrid>
        <w:gridCol w:w="2483"/>
        <w:gridCol w:w="2379"/>
        <w:gridCol w:w="2379"/>
        <w:gridCol w:w="2109"/>
      </w:tblGrid>
      <w:tr w:rsidR="00993255" w14:paraId="596F5D2F" w14:textId="77777777" w:rsidTr="00D139FB">
        <w:tc>
          <w:tcPr>
            <w:tcW w:w="2483" w:type="dxa"/>
          </w:tcPr>
          <w:p w14:paraId="76F26767" w14:textId="77777777" w:rsidR="00993255" w:rsidRDefault="00993255" w:rsidP="00D139FB">
            <w:r>
              <w:t>Component</w:t>
            </w:r>
          </w:p>
        </w:tc>
        <w:tc>
          <w:tcPr>
            <w:tcW w:w="2379" w:type="dxa"/>
          </w:tcPr>
          <w:p w14:paraId="4C75E230" w14:textId="77777777" w:rsidR="00993255" w:rsidRDefault="00993255" w:rsidP="00D139FB">
            <w:r>
              <w:t>Reaction 1 (</w:t>
            </w:r>
            <w:proofErr w:type="spellStart"/>
            <w:r>
              <w:t>uL</w:t>
            </w:r>
            <w:proofErr w:type="spellEnd"/>
            <w:r>
              <w:t>)</w:t>
            </w:r>
          </w:p>
        </w:tc>
        <w:tc>
          <w:tcPr>
            <w:tcW w:w="2379" w:type="dxa"/>
          </w:tcPr>
          <w:p w14:paraId="61732A5F" w14:textId="77777777" w:rsidR="00993255" w:rsidRDefault="00993255" w:rsidP="00D139FB">
            <w:r>
              <w:t>Reaction 2 (</w:t>
            </w:r>
            <w:proofErr w:type="spellStart"/>
            <w:r>
              <w:t>uL</w:t>
            </w:r>
            <w:proofErr w:type="spellEnd"/>
            <w:r>
              <w:t>)</w:t>
            </w:r>
          </w:p>
        </w:tc>
        <w:tc>
          <w:tcPr>
            <w:tcW w:w="2109" w:type="dxa"/>
          </w:tcPr>
          <w:p w14:paraId="1A2D5DAC" w14:textId="77777777" w:rsidR="00993255" w:rsidRPr="00C47346" w:rsidRDefault="00993255" w:rsidP="00D139FB">
            <w:pPr>
              <w:rPr>
                <w:b/>
                <w:bCs/>
              </w:rPr>
            </w:pPr>
            <w:r w:rsidRPr="00C47346">
              <w:rPr>
                <w:b/>
                <w:bCs/>
              </w:rPr>
              <w:t>Master Mix (3x)</w:t>
            </w:r>
          </w:p>
        </w:tc>
      </w:tr>
      <w:tr w:rsidR="00993255" w14:paraId="538D1400" w14:textId="77777777" w:rsidTr="00D139FB">
        <w:tc>
          <w:tcPr>
            <w:tcW w:w="2483" w:type="dxa"/>
          </w:tcPr>
          <w:p w14:paraId="2056BBC7" w14:textId="77777777" w:rsidR="00993255" w:rsidRDefault="00993255" w:rsidP="00D139FB">
            <w:r>
              <w:t>H</w:t>
            </w:r>
            <w:r w:rsidRPr="000C6A28">
              <w:rPr>
                <w:vertAlign w:val="subscript"/>
              </w:rPr>
              <w:t>2</w:t>
            </w:r>
            <w:r>
              <w:t>O</w:t>
            </w:r>
          </w:p>
        </w:tc>
        <w:tc>
          <w:tcPr>
            <w:tcW w:w="2379" w:type="dxa"/>
          </w:tcPr>
          <w:p w14:paraId="3A6E83C1" w14:textId="77777777" w:rsidR="00993255" w:rsidRDefault="00993255" w:rsidP="00D139FB">
            <w:r>
              <w:t>11.5</w:t>
            </w:r>
          </w:p>
        </w:tc>
        <w:tc>
          <w:tcPr>
            <w:tcW w:w="2379" w:type="dxa"/>
          </w:tcPr>
          <w:p w14:paraId="3CC16160" w14:textId="77777777" w:rsidR="00993255" w:rsidRDefault="00993255" w:rsidP="00D139FB">
            <w:r>
              <w:t>11.5</w:t>
            </w:r>
          </w:p>
        </w:tc>
        <w:tc>
          <w:tcPr>
            <w:tcW w:w="2109" w:type="dxa"/>
          </w:tcPr>
          <w:p w14:paraId="61C166AE" w14:textId="77777777" w:rsidR="00993255" w:rsidRPr="00C47346" w:rsidRDefault="00993255" w:rsidP="00D139FB">
            <w:pPr>
              <w:rPr>
                <w:b/>
                <w:bCs/>
              </w:rPr>
            </w:pPr>
            <w:r w:rsidRPr="00C47346">
              <w:rPr>
                <w:b/>
                <w:bCs/>
              </w:rPr>
              <w:t>34.5</w:t>
            </w:r>
          </w:p>
        </w:tc>
      </w:tr>
      <w:tr w:rsidR="00993255" w14:paraId="5C18F3E2" w14:textId="77777777" w:rsidTr="00D139FB">
        <w:tc>
          <w:tcPr>
            <w:tcW w:w="2483" w:type="dxa"/>
          </w:tcPr>
          <w:p w14:paraId="66452854" w14:textId="77777777" w:rsidR="00993255" w:rsidRDefault="00993255" w:rsidP="00D139FB">
            <w:r>
              <w:t>10x ligase buffer</w:t>
            </w:r>
          </w:p>
        </w:tc>
        <w:tc>
          <w:tcPr>
            <w:tcW w:w="2379" w:type="dxa"/>
          </w:tcPr>
          <w:p w14:paraId="062900AD" w14:textId="77777777" w:rsidR="00993255" w:rsidRDefault="00993255" w:rsidP="00D139FB">
            <w:r>
              <w:t>2.0</w:t>
            </w:r>
          </w:p>
        </w:tc>
        <w:tc>
          <w:tcPr>
            <w:tcW w:w="2379" w:type="dxa"/>
          </w:tcPr>
          <w:p w14:paraId="6E0B9E5F" w14:textId="77777777" w:rsidR="00993255" w:rsidRDefault="00993255" w:rsidP="00D139FB">
            <w:r>
              <w:t>2.0</w:t>
            </w:r>
          </w:p>
        </w:tc>
        <w:tc>
          <w:tcPr>
            <w:tcW w:w="2109" w:type="dxa"/>
          </w:tcPr>
          <w:p w14:paraId="4EC7A530" w14:textId="77777777" w:rsidR="00993255" w:rsidRPr="00C47346" w:rsidRDefault="00993255" w:rsidP="00D139FB">
            <w:pPr>
              <w:rPr>
                <w:b/>
                <w:bCs/>
              </w:rPr>
            </w:pPr>
            <w:r w:rsidRPr="00C47346">
              <w:rPr>
                <w:b/>
                <w:bCs/>
              </w:rPr>
              <w:t>6</w:t>
            </w:r>
          </w:p>
        </w:tc>
      </w:tr>
      <w:tr w:rsidR="00993255" w14:paraId="4C46614A" w14:textId="77777777" w:rsidTr="00D139FB">
        <w:tc>
          <w:tcPr>
            <w:tcW w:w="2483" w:type="dxa"/>
          </w:tcPr>
          <w:p w14:paraId="44510FF3" w14:textId="77777777" w:rsidR="00993255" w:rsidRDefault="00993255" w:rsidP="00D139FB">
            <w:r>
              <w:t>Insert</w:t>
            </w:r>
          </w:p>
        </w:tc>
        <w:tc>
          <w:tcPr>
            <w:tcW w:w="2379" w:type="dxa"/>
          </w:tcPr>
          <w:p w14:paraId="74DDB7DD" w14:textId="77777777" w:rsidR="00993255" w:rsidRDefault="00993255" w:rsidP="00D139FB">
            <w:r>
              <w:t>4.0</w:t>
            </w:r>
          </w:p>
        </w:tc>
        <w:tc>
          <w:tcPr>
            <w:tcW w:w="2379" w:type="dxa"/>
          </w:tcPr>
          <w:p w14:paraId="78E38A46" w14:textId="77777777" w:rsidR="00993255" w:rsidRDefault="00993255" w:rsidP="00D139FB">
            <w:r>
              <w:t>-</w:t>
            </w:r>
          </w:p>
        </w:tc>
        <w:tc>
          <w:tcPr>
            <w:tcW w:w="2109" w:type="dxa"/>
          </w:tcPr>
          <w:p w14:paraId="4C3C9C56" w14:textId="77777777" w:rsidR="00993255" w:rsidRPr="00C47346" w:rsidRDefault="00993255" w:rsidP="00D139FB">
            <w:pPr>
              <w:rPr>
                <w:b/>
                <w:bCs/>
              </w:rPr>
            </w:pPr>
            <w:r w:rsidRPr="00C47346">
              <w:rPr>
                <w:b/>
                <w:bCs/>
              </w:rPr>
              <w:t>-</w:t>
            </w:r>
          </w:p>
        </w:tc>
      </w:tr>
      <w:tr w:rsidR="00993255" w14:paraId="07717B2E" w14:textId="77777777" w:rsidTr="00D139FB">
        <w:tc>
          <w:tcPr>
            <w:tcW w:w="2483" w:type="dxa"/>
          </w:tcPr>
          <w:p w14:paraId="430F29C0" w14:textId="77777777" w:rsidR="00993255" w:rsidRDefault="00993255" w:rsidP="00D139FB">
            <w:r>
              <w:t>Backbone</w:t>
            </w:r>
          </w:p>
        </w:tc>
        <w:tc>
          <w:tcPr>
            <w:tcW w:w="2379" w:type="dxa"/>
          </w:tcPr>
          <w:p w14:paraId="37C18ABC" w14:textId="77777777" w:rsidR="00993255" w:rsidRDefault="00993255" w:rsidP="00D139FB">
            <w:r>
              <w:t>2.0</w:t>
            </w:r>
          </w:p>
        </w:tc>
        <w:tc>
          <w:tcPr>
            <w:tcW w:w="2379" w:type="dxa"/>
          </w:tcPr>
          <w:p w14:paraId="16F41BED" w14:textId="77777777" w:rsidR="00993255" w:rsidRDefault="00993255" w:rsidP="00D139FB">
            <w:r>
              <w:t>2.0</w:t>
            </w:r>
          </w:p>
        </w:tc>
        <w:tc>
          <w:tcPr>
            <w:tcW w:w="2109" w:type="dxa"/>
          </w:tcPr>
          <w:p w14:paraId="2DE00D78" w14:textId="77777777" w:rsidR="00993255" w:rsidRPr="00C47346" w:rsidRDefault="00993255" w:rsidP="00D139FB">
            <w:pPr>
              <w:rPr>
                <w:b/>
                <w:bCs/>
              </w:rPr>
            </w:pPr>
            <w:r w:rsidRPr="00C47346">
              <w:rPr>
                <w:b/>
                <w:bCs/>
              </w:rPr>
              <w:t>6</w:t>
            </w:r>
          </w:p>
        </w:tc>
      </w:tr>
      <w:tr w:rsidR="00993255" w14:paraId="75DF2ACF" w14:textId="77777777" w:rsidTr="00D139FB">
        <w:tc>
          <w:tcPr>
            <w:tcW w:w="2483" w:type="dxa"/>
          </w:tcPr>
          <w:p w14:paraId="278F4B3C" w14:textId="77777777" w:rsidR="00993255" w:rsidRDefault="00993255" w:rsidP="00D139FB">
            <w:r>
              <w:t>Ligase</w:t>
            </w:r>
          </w:p>
        </w:tc>
        <w:tc>
          <w:tcPr>
            <w:tcW w:w="2379" w:type="dxa"/>
          </w:tcPr>
          <w:p w14:paraId="3F460720" w14:textId="77777777" w:rsidR="00993255" w:rsidRDefault="00993255" w:rsidP="00D139FB">
            <w:r>
              <w:t>0.5</w:t>
            </w:r>
          </w:p>
        </w:tc>
        <w:tc>
          <w:tcPr>
            <w:tcW w:w="2379" w:type="dxa"/>
          </w:tcPr>
          <w:p w14:paraId="7C8C37A7" w14:textId="77777777" w:rsidR="00993255" w:rsidRDefault="00993255" w:rsidP="00D139FB">
            <w:r>
              <w:t>0.5</w:t>
            </w:r>
          </w:p>
        </w:tc>
        <w:tc>
          <w:tcPr>
            <w:tcW w:w="2109" w:type="dxa"/>
          </w:tcPr>
          <w:p w14:paraId="2A400A7D" w14:textId="77777777" w:rsidR="00993255" w:rsidRPr="00C47346" w:rsidRDefault="00993255" w:rsidP="00D139FB">
            <w:pPr>
              <w:rPr>
                <w:b/>
                <w:bCs/>
              </w:rPr>
            </w:pPr>
            <w:r w:rsidRPr="00C47346">
              <w:rPr>
                <w:b/>
                <w:bCs/>
              </w:rPr>
              <w:t>1.5</w:t>
            </w:r>
          </w:p>
        </w:tc>
      </w:tr>
      <w:tr w:rsidR="00993255" w14:paraId="44C5B8DC" w14:textId="77777777" w:rsidTr="00D139FB">
        <w:tc>
          <w:tcPr>
            <w:tcW w:w="2483" w:type="dxa"/>
          </w:tcPr>
          <w:p w14:paraId="0D7A3965" w14:textId="77777777" w:rsidR="00993255" w:rsidRDefault="00993255" w:rsidP="00D139FB">
            <w:r>
              <w:t>TOTAL</w:t>
            </w:r>
          </w:p>
        </w:tc>
        <w:tc>
          <w:tcPr>
            <w:tcW w:w="2379" w:type="dxa"/>
          </w:tcPr>
          <w:p w14:paraId="24F88447" w14:textId="77777777" w:rsidR="00993255" w:rsidRDefault="00993255" w:rsidP="00D139FB">
            <w:r>
              <w:t>20.0</w:t>
            </w:r>
          </w:p>
        </w:tc>
        <w:tc>
          <w:tcPr>
            <w:tcW w:w="2379" w:type="dxa"/>
          </w:tcPr>
          <w:p w14:paraId="6CF74E30" w14:textId="77777777" w:rsidR="00993255" w:rsidRDefault="00993255" w:rsidP="00D139FB">
            <w:r>
              <w:t>20.0</w:t>
            </w:r>
          </w:p>
        </w:tc>
        <w:tc>
          <w:tcPr>
            <w:tcW w:w="2109" w:type="dxa"/>
          </w:tcPr>
          <w:p w14:paraId="667F82B1" w14:textId="77777777" w:rsidR="00993255" w:rsidRPr="00C47346" w:rsidRDefault="00993255" w:rsidP="00D139FB">
            <w:pPr>
              <w:rPr>
                <w:b/>
                <w:bCs/>
              </w:rPr>
            </w:pPr>
            <w:r w:rsidRPr="00C47346">
              <w:rPr>
                <w:b/>
                <w:bCs/>
              </w:rPr>
              <w:t>48</w:t>
            </w:r>
          </w:p>
        </w:tc>
      </w:tr>
    </w:tbl>
    <w:p w14:paraId="5DD829B5" w14:textId="77777777" w:rsidR="00E228CD" w:rsidRPr="00E228CD" w:rsidRDefault="00E228CD" w:rsidP="00E228CD"/>
    <w:p w14:paraId="416B39BD" w14:textId="1DB1E75F" w:rsidR="00C47346" w:rsidRPr="00993255" w:rsidRDefault="00C47346" w:rsidP="00C47346">
      <w:pPr>
        <w:pStyle w:val="Heading3"/>
      </w:pPr>
      <w:r>
        <w:t>Sample ID for pKR203</w:t>
      </w:r>
    </w:p>
    <w:tbl>
      <w:tblPr>
        <w:tblStyle w:val="TableGrid"/>
        <w:tblW w:w="8365" w:type="dxa"/>
        <w:tblLook w:val="04A0" w:firstRow="1" w:lastRow="0" w:firstColumn="1" w:lastColumn="0" w:noHBand="0" w:noVBand="1"/>
      </w:tblPr>
      <w:tblGrid>
        <w:gridCol w:w="1017"/>
        <w:gridCol w:w="3478"/>
        <w:gridCol w:w="3870"/>
      </w:tblGrid>
      <w:tr w:rsidR="00C47346" w14:paraId="774CF4E3" w14:textId="77777777" w:rsidTr="00D139FB">
        <w:tc>
          <w:tcPr>
            <w:tcW w:w="1017" w:type="dxa"/>
          </w:tcPr>
          <w:p w14:paraId="4992D656" w14:textId="77777777" w:rsidR="00C47346" w:rsidRDefault="00C47346" w:rsidP="00D139FB">
            <w:pPr>
              <w:jc w:val="center"/>
            </w:pPr>
            <w:r>
              <w:t>Tube</w:t>
            </w:r>
          </w:p>
        </w:tc>
        <w:tc>
          <w:tcPr>
            <w:tcW w:w="3478" w:type="dxa"/>
          </w:tcPr>
          <w:p w14:paraId="21357072" w14:textId="77777777" w:rsidR="00C47346" w:rsidRDefault="00C47346" w:rsidP="00D139FB">
            <w:pPr>
              <w:jc w:val="center"/>
            </w:pPr>
            <w:r>
              <w:t>Insert</w:t>
            </w:r>
          </w:p>
        </w:tc>
        <w:tc>
          <w:tcPr>
            <w:tcW w:w="3870" w:type="dxa"/>
          </w:tcPr>
          <w:p w14:paraId="1A2778AB" w14:textId="77777777" w:rsidR="00C47346" w:rsidRDefault="00C47346" w:rsidP="00D139FB">
            <w:pPr>
              <w:jc w:val="center"/>
            </w:pPr>
            <w:r>
              <w:t>Backbone</w:t>
            </w:r>
          </w:p>
        </w:tc>
      </w:tr>
      <w:tr w:rsidR="00C47346" w14:paraId="4673875D" w14:textId="77777777" w:rsidTr="00D139FB">
        <w:tc>
          <w:tcPr>
            <w:tcW w:w="1017" w:type="dxa"/>
          </w:tcPr>
          <w:p w14:paraId="5E5B8E37" w14:textId="77777777" w:rsidR="00C47346" w:rsidRDefault="00C47346" w:rsidP="00D139FB">
            <w:pPr>
              <w:jc w:val="center"/>
            </w:pPr>
            <w:r>
              <w:t>1</w:t>
            </w:r>
          </w:p>
        </w:tc>
        <w:tc>
          <w:tcPr>
            <w:tcW w:w="3478" w:type="dxa"/>
          </w:tcPr>
          <w:p w14:paraId="796BC771" w14:textId="77777777" w:rsidR="00C47346" w:rsidRDefault="00C47346" w:rsidP="00D139FB">
            <w:pPr>
              <w:jc w:val="center"/>
            </w:pPr>
            <w:proofErr w:type="spellStart"/>
            <w:r>
              <w:t>BamHI</w:t>
            </w:r>
            <w:proofErr w:type="spellEnd"/>
            <w:r>
              <w:t xml:space="preserve">, </w:t>
            </w:r>
            <w:proofErr w:type="spellStart"/>
            <w:r>
              <w:t>NdeI</w:t>
            </w:r>
            <w:proofErr w:type="spellEnd"/>
            <w:r>
              <w:t xml:space="preserve"> digested, purified PCR</w:t>
            </w:r>
          </w:p>
        </w:tc>
        <w:tc>
          <w:tcPr>
            <w:tcW w:w="3870" w:type="dxa"/>
          </w:tcPr>
          <w:p w14:paraId="36CF36BB" w14:textId="6DEC2239" w:rsidR="00C47346" w:rsidRDefault="00C47346" w:rsidP="00D139FB">
            <w:pPr>
              <w:jc w:val="center"/>
            </w:pPr>
            <w:proofErr w:type="spellStart"/>
            <w:r>
              <w:t>BamHI</w:t>
            </w:r>
            <w:proofErr w:type="spellEnd"/>
            <w:r>
              <w:t xml:space="preserve">, </w:t>
            </w:r>
            <w:proofErr w:type="spellStart"/>
            <w:r>
              <w:t>NdeI</w:t>
            </w:r>
            <w:proofErr w:type="spellEnd"/>
            <w:r>
              <w:t xml:space="preserve"> digested, purified pK14</w:t>
            </w:r>
          </w:p>
        </w:tc>
      </w:tr>
      <w:tr w:rsidR="00C47346" w14:paraId="18645695" w14:textId="77777777" w:rsidTr="00D139FB">
        <w:tc>
          <w:tcPr>
            <w:tcW w:w="1017" w:type="dxa"/>
          </w:tcPr>
          <w:p w14:paraId="591CD60C" w14:textId="77777777" w:rsidR="00C47346" w:rsidRDefault="00C47346" w:rsidP="00D139FB">
            <w:pPr>
              <w:jc w:val="center"/>
            </w:pPr>
            <w:r>
              <w:t>2</w:t>
            </w:r>
          </w:p>
        </w:tc>
        <w:tc>
          <w:tcPr>
            <w:tcW w:w="3478" w:type="dxa"/>
          </w:tcPr>
          <w:p w14:paraId="424C6D57" w14:textId="77777777" w:rsidR="00C47346" w:rsidRDefault="00C47346" w:rsidP="00D139FB">
            <w:pPr>
              <w:jc w:val="center"/>
            </w:pPr>
            <w:r>
              <w:t>-</w:t>
            </w:r>
          </w:p>
        </w:tc>
        <w:tc>
          <w:tcPr>
            <w:tcW w:w="3870" w:type="dxa"/>
          </w:tcPr>
          <w:p w14:paraId="090B7A6D" w14:textId="3B0F4BB6" w:rsidR="00C47346" w:rsidRDefault="00C47346" w:rsidP="00D139FB">
            <w:pPr>
              <w:jc w:val="center"/>
            </w:pPr>
            <w:proofErr w:type="spellStart"/>
            <w:r>
              <w:t>BamHI</w:t>
            </w:r>
            <w:proofErr w:type="spellEnd"/>
            <w:r>
              <w:t xml:space="preserve">, </w:t>
            </w:r>
            <w:proofErr w:type="spellStart"/>
            <w:r>
              <w:t>NdeI</w:t>
            </w:r>
            <w:proofErr w:type="spellEnd"/>
            <w:r>
              <w:t xml:space="preserve"> digested, purified pKR14</w:t>
            </w:r>
          </w:p>
        </w:tc>
      </w:tr>
    </w:tbl>
    <w:p w14:paraId="5C5A4155" w14:textId="77777777" w:rsidR="00C47346" w:rsidRDefault="00C47346" w:rsidP="00C47346">
      <w:pPr>
        <w:rPr>
          <w:strike/>
        </w:rPr>
      </w:pPr>
    </w:p>
    <w:p w14:paraId="0D89445B" w14:textId="77777777" w:rsidR="00C47346" w:rsidRPr="000E2EA6" w:rsidRDefault="00C47346" w:rsidP="00C47346">
      <w:pPr>
        <w:rPr>
          <w:strike/>
        </w:rPr>
      </w:pPr>
    </w:p>
    <w:tbl>
      <w:tblPr>
        <w:tblStyle w:val="TableGrid"/>
        <w:tblW w:w="0" w:type="auto"/>
        <w:tblLook w:val="04A0" w:firstRow="1" w:lastRow="0" w:firstColumn="1" w:lastColumn="0" w:noHBand="0" w:noVBand="1"/>
      </w:tblPr>
      <w:tblGrid>
        <w:gridCol w:w="2483"/>
        <w:gridCol w:w="2379"/>
        <w:gridCol w:w="2379"/>
        <w:gridCol w:w="2109"/>
      </w:tblGrid>
      <w:tr w:rsidR="00C47346" w14:paraId="4F19FB94" w14:textId="77777777" w:rsidTr="00D139FB">
        <w:tc>
          <w:tcPr>
            <w:tcW w:w="2483" w:type="dxa"/>
          </w:tcPr>
          <w:p w14:paraId="66100ECE" w14:textId="77777777" w:rsidR="00C47346" w:rsidRDefault="00C47346" w:rsidP="00D139FB">
            <w:r>
              <w:t>Component</w:t>
            </w:r>
          </w:p>
        </w:tc>
        <w:tc>
          <w:tcPr>
            <w:tcW w:w="2379" w:type="dxa"/>
          </w:tcPr>
          <w:p w14:paraId="1114D413" w14:textId="77777777" w:rsidR="00C47346" w:rsidRDefault="00C47346" w:rsidP="00D139FB">
            <w:r>
              <w:t>Reaction 1 (</w:t>
            </w:r>
            <w:proofErr w:type="spellStart"/>
            <w:r>
              <w:t>uL</w:t>
            </w:r>
            <w:proofErr w:type="spellEnd"/>
            <w:r>
              <w:t>)</w:t>
            </w:r>
          </w:p>
        </w:tc>
        <w:tc>
          <w:tcPr>
            <w:tcW w:w="2379" w:type="dxa"/>
          </w:tcPr>
          <w:p w14:paraId="67188B35" w14:textId="77777777" w:rsidR="00C47346" w:rsidRDefault="00C47346" w:rsidP="00D139FB">
            <w:r>
              <w:t>Reaction 2 (</w:t>
            </w:r>
            <w:proofErr w:type="spellStart"/>
            <w:r>
              <w:t>uL</w:t>
            </w:r>
            <w:proofErr w:type="spellEnd"/>
            <w:r>
              <w:t>)</w:t>
            </w:r>
          </w:p>
        </w:tc>
        <w:tc>
          <w:tcPr>
            <w:tcW w:w="2109" w:type="dxa"/>
          </w:tcPr>
          <w:p w14:paraId="33A153D6" w14:textId="77777777" w:rsidR="00C47346" w:rsidRPr="00C47346" w:rsidRDefault="00C47346" w:rsidP="00D139FB">
            <w:pPr>
              <w:rPr>
                <w:b/>
                <w:bCs/>
              </w:rPr>
            </w:pPr>
            <w:r w:rsidRPr="00C47346">
              <w:rPr>
                <w:b/>
                <w:bCs/>
              </w:rPr>
              <w:t>Master Mix (3x)</w:t>
            </w:r>
          </w:p>
        </w:tc>
      </w:tr>
      <w:tr w:rsidR="00C47346" w14:paraId="61C858AB" w14:textId="77777777" w:rsidTr="00D139FB">
        <w:tc>
          <w:tcPr>
            <w:tcW w:w="2483" w:type="dxa"/>
          </w:tcPr>
          <w:p w14:paraId="32D53781" w14:textId="77777777" w:rsidR="00C47346" w:rsidRDefault="00C47346" w:rsidP="00D139FB">
            <w:r>
              <w:t>H</w:t>
            </w:r>
            <w:r w:rsidRPr="000C6A28">
              <w:rPr>
                <w:vertAlign w:val="subscript"/>
              </w:rPr>
              <w:t>2</w:t>
            </w:r>
            <w:r>
              <w:t>O</w:t>
            </w:r>
          </w:p>
        </w:tc>
        <w:tc>
          <w:tcPr>
            <w:tcW w:w="2379" w:type="dxa"/>
          </w:tcPr>
          <w:p w14:paraId="38BF286E" w14:textId="77777777" w:rsidR="00C47346" w:rsidRDefault="00C47346" w:rsidP="00D139FB">
            <w:r>
              <w:t>11.5</w:t>
            </w:r>
          </w:p>
        </w:tc>
        <w:tc>
          <w:tcPr>
            <w:tcW w:w="2379" w:type="dxa"/>
          </w:tcPr>
          <w:p w14:paraId="187ED244" w14:textId="77777777" w:rsidR="00C47346" w:rsidRDefault="00C47346" w:rsidP="00D139FB">
            <w:r>
              <w:t>11.5</w:t>
            </w:r>
          </w:p>
        </w:tc>
        <w:tc>
          <w:tcPr>
            <w:tcW w:w="2109" w:type="dxa"/>
          </w:tcPr>
          <w:p w14:paraId="5455270F" w14:textId="77777777" w:rsidR="00C47346" w:rsidRPr="00C47346" w:rsidRDefault="00C47346" w:rsidP="00D139FB">
            <w:pPr>
              <w:rPr>
                <w:b/>
                <w:bCs/>
              </w:rPr>
            </w:pPr>
            <w:r w:rsidRPr="00C47346">
              <w:rPr>
                <w:b/>
                <w:bCs/>
              </w:rPr>
              <w:t>34.5</w:t>
            </w:r>
          </w:p>
        </w:tc>
      </w:tr>
      <w:tr w:rsidR="00C47346" w14:paraId="16DC9C24" w14:textId="77777777" w:rsidTr="00D139FB">
        <w:tc>
          <w:tcPr>
            <w:tcW w:w="2483" w:type="dxa"/>
          </w:tcPr>
          <w:p w14:paraId="5DFE7960" w14:textId="77777777" w:rsidR="00C47346" w:rsidRDefault="00C47346" w:rsidP="00D139FB">
            <w:r>
              <w:t>10x ligase buffer</w:t>
            </w:r>
          </w:p>
        </w:tc>
        <w:tc>
          <w:tcPr>
            <w:tcW w:w="2379" w:type="dxa"/>
          </w:tcPr>
          <w:p w14:paraId="06834F3D" w14:textId="77777777" w:rsidR="00C47346" w:rsidRDefault="00C47346" w:rsidP="00D139FB">
            <w:r>
              <w:t>2.0</w:t>
            </w:r>
          </w:p>
        </w:tc>
        <w:tc>
          <w:tcPr>
            <w:tcW w:w="2379" w:type="dxa"/>
          </w:tcPr>
          <w:p w14:paraId="76839832" w14:textId="77777777" w:rsidR="00C47346" w:rsidRDefault="00C47346" w:rsidP="00D139FB">
            <w:r>
              <w:t>2.0</w:t>
            </w:r>
          </w:p>
        </w:tc>
        <w:tc>
          <w:tcPr>
            <w:tcW w:w="2109" w:type="dxa"/>
          </w:tcPr>
          <w:p w14:paraId="3172A97B" w14:textId="77777777" w:rsidR="00C47346" w:rsidRPr="00C47346" w:rsidRDefault="00C47346" w:rsidP="00D139FB">
            <w:pPr>
              <w:rPr>
                <w:b/>
                <w:bCs/>
              </w:rPr>
            </w:pPr>
            <w:r w:rsidRPr="00C47346">
              <w:rPr>
                <w:b/>
                <w:bCs/>
              </w:rPr>
              <w:t>6</w:t>
            </w:r>
          </w:p>
        </w:tc>
      </w:tr>
      <w:tr w:rsidR="00C47346" w14:paraId="717E5FC4" w14:textId="77777777" w:rsidTr="00D139FB">
        <w:tc>
          <w:tcPr>
            <w:tcW w:w="2483" w:type="dxa"/>
          </w:tcPr>
          <w:p w14:paraId="285EDD5B" w14:textId="77777777" w:rsidR="00C47346" w:rsidRDefault="00C47346" w:rsidP="00D139FB">
            <w:r>
              <w:t>Insert</w:t>
            </w:r>
          </w:p>
        </w:tc>
        <w:tc>
          <w:tcPr>
            <w:tcW w:w="2379" w:type="dxa"/>
          </w:tcPr>
          <w:p w14:paraId="5A5EC273" w14:textId="77777777" w:rsidR="00C47346" w:rsidRDefault="00C47346" w:rsidP="00D139FB">
            <w:r>
              <w:t>4.0</w:t>
            </w:r>
          </w:p>
        </w:tc>
        <w:tc>
          <w:tcPr>
            <w:tcW w:w="2379" w:type="dxa"/>
          </w:tcPr>
          <w:p w14:paraId="0056A02E" w14:textId="77777777" w:rsidR="00C47346" w:rsidRDefault="00C47346" w:rsidP="00D139FB">
            <w:r>
              <w:t>-</w:t>
            </w:r>
          </w:p>
        </w:tc>
        <w:tc>
          <w:tcPr>
            <w:tcW w:w="2109" w:type="dxa"/>
          </w:tcPr>
          <w:p w14:paraId="164BB57E" w14:textId="77777777" w:rsidR="00C47346" w:rsidRPr="00C47346" w:rsidRDefault="00C47346" w:rsidP="00D139FB">
            <w:pPr>
              <w:rPr>
                <w:b/>
                <w:bCs/>
              </w:rPr>
            </w:pPr>
            <w:r w:rsidRPr="00C47346">
              <w:rPr>
                <w:b/>
                <w:bCs/>
              </w:rPr>
              <w:t>-</w:t>
            </w:r>
          </w:p>
        </w:tc>
      </w:tr>
      <w:tr w:rsidR="00C47346" w14:paraId="58B0646D" w14:textId="77777777" w:rsidTr="00D139FB">
        <w:tc>
          <w:tcPr>
            <w:tcW w:w="2483" w:type="dxa"/>
          </w:tcPr>
          <w:p w14:paraId="182CC4DE" w14:textId="77777777" w:rsidR="00C47346" w:rsidRDefault="00C47346" w:rsidP="00D139FB">
            <w:r>
              <w:t>Backbone</w:t>
            </w:r>
          </w:p>
        </w:tc>
        <w:tc>
          <w:tcPr>
            <w:tcW w:w="2379" w:type="dxa"/>
          </w:tcPr>
          <w:p w14:paraId="08893C76" w14:textId="77777777" w:rsidR="00C47346" w:rsidRDefault="00C47346" w:rsidP="00D139FB">
            <w:r>
              <w:t>2.0</w:t>
            </w:r>
          </w:p>
        </w:tc>
        <w:tc>
          <w:tcPr>
            <w:tcW w:w="2379" w:type="dxa"/>
          </w:tcPr>
          <w:p w14:paraId="13E13D1B" w14:textId="77777777" w:rsidR="00C47346" w:rsidRDefault="00C47346" w:rsidP="00D139FB">
            <w:r>
              <w:t>2.0</w:t>
            </w:r>
          </w:p>
        </w:tc>
        <w:tc>
          <w:tcPr>
            <w:tcW w:w="2109" w:type="dxa"/>
          </w:tcPr>
          <w:p w14:paraId="42F1FE2A" w14:textId="77777777" w:rsidR="00C47346" w:rsidRPr="00C47346" w:rsidRDefault="00C47346" w:rsidP="00D139FB">
            <w:pPr>
              <w:rPr>
                <w:b/>
                <w:bCs/>
              </w:rPr>
            </w:pPr>
            <w:r w:rsidRPr="00C47346">
              <w:rPr>
                <w:b/>
                <w:bCs/>
              </w:rPr>
              <w:t>6</w:t>
            </w:r>
          </w:p>
        </w:tc>
      </w:tr>
      <w:tr w:rsidR="00C47346" w14:paraId="0338ACC7" w14:textId="77777777" w:rsidTr="00D139FB">
        <w:tc>
          <w:tcPr>
            <w:tcW w:w="2483" w:type="dxa"/>
          </w:tcPr>
          <w:p w14:paraId="02099B45" w14:textId="77777777" w:rsidR="00C47346" w:rsidRDefault="00C47346" w:rsidP="00D139FB">
            <w:r>
              <w:t>Ligase</w:t>
            </w:r>
          </w:p>
        </w:tc>
        <w:tc>
          <w:tcPr>
            <w:tcW w:w="2379" w:type="dxa"/>
          </w:tcPr>
          <w:p w14:paraId="4596483C" w14:textId="77777777" w:rsidR="00C47346" w:rsidRDefault="00C47346" w:rsidP="00D139FB">
            <w:r>
              <w:t>0.5</w:t>
            </w:r>
          </w:p>
        </w:tc>
        <w:tc>
          <w:tcPr>
            <w:tcW w:w="2379" w:type="dxa"/>
          </w:tcPr>
          <w:p w14:paraId="315DF90C" w14:textId="77777777" w:rsidR="00C47346" w:rsidRDefault="00C47346" w:rsidP="00D139FB">
            <w:r>
              <w:t>0.5</w:t>
            </w:r>
          </w:p>
        </w:tc>
        <w:tc>
          <w:tcPr>
            <w:tcW w:w="2109" w:type="dxa"/>
          </w:tcPr>
          <w:p w14:paraId="7D280444" w14:textId="77777777" w:rsidR="00C47346" w:rsidRPr="00C47346" w:rsidRDefault="00C47346" w:rsidP="00D139FB">
            <w:pPr>
              <w:rPr>
                <w:b/>
                <w:bCs/>
              </w:rPr>
            </w:pPr>
            <w:r w:rsidRPr="00C47346">
              <w:rPr>
                <w:b/>
                <w:bCs/>
              </w:rPr>
              <w:t>1.5</w:t>
            </w:r>
          </w:p>
        </w:tc>
      </w:tr>
      <w:tr w:rsidR="00C47346" w14:paraId="5FF96D65" w14:textId="77777777" w:rsidTr="00D139FB">
        <w:tc>
          <w:tcPr>
            <w:tcW w:w="2483" w:type="dxa"/>
          </w:tcPr>
          <w:p w14:paraId="3048FC60" w14:textId="77777777" w:rsidR="00C47346" w:rsidRDefault="00C47346" w:rsidP="00D139FB">
            <w:r>
              <w:t>TOTAL</w:t>
            </w:r>
          </w:p>
        </w:tc>
        <w:tc>
          <w:tcPr>
            <w:tcW w:w="2379" w:type="dxa"/>
          </w:tcPr>
          <w:p w14:paraId="7B06BD8C" w14:textId="77777777" w:rsidR="00C47346" w:rsidRDefault="00C47346" w:rsidP="00D139FB">
            <w:r>
              <w:t>20.0</w:t>
            </w:r>
          </w:p>
        </w:tc>
        <w:tc>
          <w:tcPr>
            <w:tcW w:w="2379" w:type="dxa"/>
          </w:tcPr>
          <w:p w14:paraId="4CA2B06D" w14:textId="77777777" w:rsidR="00C47346" w:rsidRDefault="00C47346" w:rsidP="00D139FB">
            <w:r>
              <w:t>20.0</w:t>
            </w:r>
          </w:p>
        </w:tc>
        <w:tc>
          <w:tcPr>
            <w:tcW w:w="2109" w:type="dxa"/>
          </w:tcPr>
          <w:p w14:paraId="18571626" w14:textId="77777777" w:rsidR="00C47346" w:rsidRPr="00C47346" w:rsidRDefault="00C47346" w:rsidP="00D139FB">
            <w:pPr>
              <w:rPr>
                <w:b/>
                <w:bCs/>
              </w:rPr>
            </w:pPr>
            <w:r w:rsidRPr="00C47346">
              <w:rPr>
                <w:b/>
                <w:bCs/>
              </w:rPr>
              <w:t>48</w:t>
            </w:r>
          </w:p>
        </w:tc>
      </w:tr>
    </w:tbl>
    <w:p w14:paraId="7EE6A15E" w14:textId="77777777" w:rsidR="00C47346" w:rsidRPr="00E228CD" w:rsidRDefault="00C47346" w:rsidP="00C47346"/>
    <w:p w14:paraId="70C97FA4" w14:textId="77777777" w:rsidR="00C47346" w:rsidRDefault="00C47346" w:rsidP="00C47346"/>
    <w:p w14:paraId="775AC32C" w14:textId="77777777" w:rsidR="00E228CD" w:rsidRDefault="00E228CD" w:rsidP="00697BBD"/>
    <w:p w14:paraId="229DE853" w14:textId="77777777" w:rsidR="00E228CD" w:rsidRDefault="00E228CD" w:rsidP="00697BBD"/>
    <w:p w14:paraId="58F5C9FC" w14:textId="77777777" w:rsidR="00C47346" w:rsidRDefault="00C47346" w:rsidP="00C47346"/>
    <w:p w14:paraId="01A71F93" w14:textId="77777777" w:rsidR="00C47346" w:rsidRDefault="00C47346" w:rsidP="00C47346"/>
    <w:p w14:paraId="6DF28D5D" w14:textId="77777777" w:rsidR="00C47346" w:rsidRDefault="00C47346" w:rsidP="00C47346"/>
    <w:p w14:paraId="0C906D18" w14:textId="77777777" w:rsidR="00C47346" w:rsidRDefault="00C47346" w:rsidP="00C47346"/>
    <w:p w14:paraId="2A29B7BA" w14:textId="77777777" w:rsidR="00C47346" w:rsidRDefault="00C47346" w:rsidP="00C47346"/>
    <w:p w14:paraId="743C51AF" w14:textId="77777777" w:rsidR="00C47346" w:rsidRDefault="00C47346" w:rsidP="00C47346"/>
    <w:p w14:paraId="6E750995" w14:textId="564CCADE" w:rsidR="00C47346" w:rsidRDefault="00C47346" w:rsidP="00FA1258">
      <w:pPr>
        <w:pStyle w:val="Heading2"/>
      </w:pPr>
      <w:r>
        <w:t xml:space="preserve">Transformation into E. coli </w:t>
      </w:r>
    </w:p>
    <w:p w14:paraId="7DEEDF80" w14:textId="3DA391FF" w:rsidR="00C47346" w:rsidRDefault="00C47346" w:rsidP="00C47346">
      <w:r>
        <w:t>Reaction table for pKR202</w:t>
      </w:r>
    </w:p>
    <w:tbl>
      <w:tblPr>
        <w:tblStyle w:val="TableGrid"/>
        <w:tblW w:w="7825" w:type="dxa"/>
        <w:tblLayout w:type="fixed"/>
        <w:tblLook w:val="04A0" w:firstRow="1" w:lastRow="0" w:firstColumn="1" w:lastColumn="0" w:noHBand="0" w:noVBand="1"/>
      </w:tblPr>
      <w:tblGrid>
        <w:gridCol w:w="805"/>
        <w:gridCol w:w="1440"/>
        <w:gridCol w:w="990"/>
        <w:gridCol w:w="990"/>
        <w:gridCol w:w="2160"/>
        <w:gridCol w:w="1440"/>
      </w:tblGrid>
      <w:tr w:rsidR="00C47346" w:rsidRPr="00EE1990" w14:paraId="7986CF9B" w14:textId="77777777" w:rsidTr="00D139FB">
        <w:tc>
          <w:tcPr>
            <w:tcW w:w="805" w:type="dxa"/>
          </w:tcPr>
          <w:p w14:paraId="53CD59CC" w14:textId="77777777" w:rsidR="00C47346" w:rsidRPr="00EE1990" w:rsidRDefault="00C47346" w:rsidP="00D139FB">
            <w:pPr>
              <w:rPr>
                <w:b/>
                <w:sz w:val="16"/>
                <w:szCs w:val="16"/>
              </w:rPr>
            </w:pPr>
            <w:r w:rsidRPr="00EE1990">
              <w:rPr>
                <w:b/>
                <w:sz w:val="16"/>
                <w:szCs w:val="16"/>
              </w:rPr>
              <w:t>Tube number</w:t>
            </w:r>
          </w:p>
        </w:tc>
        <w:tc>
          <w:tcPr>
            <w:tcW w:w="1440" w:type="dxa"/>
          </w:tcPr>
          <w:p w14:paraId="07FAC60C" w14:textId="77777777" w:rsidR="00C47346" w:rsidRPr="00EE1990" w:rsidRDefault="00C47346" w:rsidP="00D139FB">
            <w:pPr>
              <w:rPr>
                <w:b/>
                <w:sz w:val="16"/>
                <w:szCs w:val="16"/>
              </w:rPr>
            </w:pPr>
            <w:r w:rsidRPr="00EE1990">
              <w:rPr>
                <w:b/>
                <w:sz w:val="16"/>
                <w:szCs w:val="16"/>
              </w:rPr>
              <w:t>Purpose</w:t>
            </w:r>
          </w:p>
        </w:tc>
        <w:tc>
          <w:tcPr>
            <w:tcW w:w="990" w:type="dxa"/>
          </w:tcPr>
          <w:p w14:paraId="3A8C7328" w14:textId="77777777" w:rsidR="00C47346" w:rsidRPr="00EE1990" w:rsidRDefault="00C47346" w:rsidP="00D139FB">
            <w:pPr>
              <w:rPr>
                <w:b/>
                <w:sz w:val="16"/>
                <w:szCs w:val="16"/>
              </w:rPr>
            </w:pPr>
            <w:r w:rsidRPr="00EE1990">
              <w:rPr>
                <w:b/>
                <w:sz w:val="16"/>
                <w:szCs w:val="16"/>
              </w:rPr>
              <w:t>DNA</w:t>
            </w:r>
          </w:p>
        </w:tc>
        <w:tc>
          <w:tcPr>
            <w:tcW w:w="990" w:type="dxa"/>
          </w:tcPr>
          <w:p w14:paraId="392A933C" w14:textId="77777777" w:rsidR="00C47346" w:rsidRPr="00EE1990" w:rsidRDefault="00C47346" w:rsidP="00D139FB">
            <w:pPr>
              <w:rPr>
                <w:b/>
                <w:sz w:val="16"/>
                <w:szCs w:val="16"/>
              </w:rPr>
            </w:pPr>
            <w:r w:rsidRPr="00EE1990">
              <w:rPr>
                <w:b/>
                <w:sz w:val="16"/>
                <w:szCs w:val="16"/>
              </w:rPr>
              <w:t>Volume of DNA</w:t>
            </w:r>
          </w:p>
        </w:tc>
        <w:tc>
          <w:tcPr>
            <w:tcW w:w="2160" w:type="dxa"/>
          </w:tcPr>
          <w:p w14:paraId="315F2623" w14:textId="77777777" w:rsidR="00C47346" w:rsidRPr="00EE1990" w:rsidRDefault="00C47346" w:rsidP="00D139FB">
            <w:pPr>
              <w:rPr>
                <w:b/>
                <w:sz w:val="16"/>
                <w:szCs w:val="16"/>
              </w:rPr>
            </w:pPr>
            <w:r w:rsidRPr="00EE1990">
              <w:rPr>
                <w:b/>
                <w:sz w:val="16"/>
                <w:szCs w:val="16"/>
              </w:rPr>
              <w:t>Final volume to plate</w:t>
            </w:r>
          </w:p>
        </w:tc>
        <w:tc>
          <w:tcPr>
            <w:tcW w:w="1440" w:type="dxa"/>
          </w:tcPr>
          <w:p w14:paraId="2A46CF2E" w14:textId="77777777" w:rsidR="00C47346" w:rsidRPr="00EE1990" w:rsidRDefault="00C47346" w:rsidP="00D139FB">
            <w:pPr>
              <w:rPr>
                <w:b/>
                <w:sz w:val="16"/>
                <w:szCs w:val="16"/>
              </w:rPr>
            </w:pPr>
            <w:r w:rsidRPr="00EE1990">
              <w:rPr>
                <w:b/>
                <w:sz w:val="16"/>
                <w:szCs w:val="16"/>
              </w:rPr>
              <w:t>Number of kanamycin-containing plates</w:t>
            </w:r>
          </w:p>
        </w:tc>
      </w:tr>
      <w:tr w:rsidR="00C47346" w:rsidRPr="00EE1990" w14:paraId="35FC2F9B" w14:textId="77777777" w:rsidTr="00D139FB">
        <w:tc>
          <w:tcPr>
            <w:tcW w:w="805" w:type="dxa"/>
          </w:tcPr>
          <w:p w14:paraId="43D75A7B" w14:textId="77777777" w:rsidR="00C47346" w:rsidRPr="00EE1990" w:rsidRDefault="00C47346" w:rsidP="00D139FB">
            <w:pPr>
              <w:rPr>
                <w:sz w:val="16"/>
                <w:szCs w:val="16"/>
              </w:rPr>
            </w:pPr>
            <w:r w:rsidRPr="00EE1990">
              <w:rPr>
                <w:sz w:val="16"/>
                <w:szCs w:val="16"/>
              </w:rPr>
              <w:t>1</w:t>
            </w:r>
          </w:p>
        </w:tc>
        <w:tc>
          <w:tcPr>
            <w:tcW w:w="1440" w:type="dxa"/>
          </w:tcPr>
          <w:p w14:paraId="37B6ED30" w14:textId="77777777" w:rsidR="00C47346" w:rsidRPr="00EE1990" w:rsidRDefault="00C47346" w:rsidP="00D139FB">
            <w:pPr>
              <w:rPr>
                <w:sz w:val="16"/>
                <w:szCs w:val="16"/>
              </w:rPr>
            </w:pPr>
            <w:r w:rsidRPr="00EE1990">
              <w:rPr>
                <w:sz w:val="16"/>
                <w:szCs w:val="16"/>
              </w:rPr>
              <w:t>(+) control</w:t>
            </w:r>
          </w:p>
        </w:tc>
        <w:tc>
          <w:tcPr>
            <w:tcW w:w="990" w:type="dxa"/>
          </w:tcPr>
          <w:p w14:paraId="7FB60F5E" w14:textId="303B65A5" w:rsidR="00C47346" w:rsidRPr="00EE1990" w:rsidRDefault="00C47346" w:rsidP="00D139FB">
            <w:pPr>
              <w:rPr>
                <w:sz w:val="16"/>
                <w:szCs w:val="16"/>
              </w:rPr>
            </w:pPr>
            <w:r w:rsidRPr="00EE1990">
              <w:rPr>
                <w:sz w:val="16"/>
                <w:szCs w:val="16"/>
              </w:rPr>
              <w:t>pK</w:t>
            </w:r>
            <w:r>
              <w:rPr>
                <w:sz w:val="16"/>
                <w:szCs w:val="16"/>
              </w:rPr>
              <w:t>R14</w:t>
            </w:r>
          </w:p>
        </w:tc>
        <w:tc>
          <w:tcPr>
            <w:tcW w:w="990" w:type="dxa"/>
          </w:tcPr>
          <w:p w14:paraId="06788D8D" w14:textId="77777777" w:rsidR="00C47346" w:rsidRPr="00EE1990" w:rsidRDefault="00C47346" w:rsidP="00D139FB">
            <w:pPr>
              <w:rPr>
                <w:sz w:val="16"/>
                <w:szCs w:val="16"/>
              </w:rPr>
            </w:pPr>
            <w:r w:rsidRPr="00EE1990">
              <w:rPr>
                <w:sz w:val="16"/>
                <w:szCs w:val="16"/>
              </w:rPr>
              <w:t xml:space="preserve">1 </w:t>
            </w:r>
            <w:proofErr w:type="spellStart"/>
            <w:r w:rsidRPr="00EE1990">
              <w:rPr>
                <w:sz w:val="16"/>
                <w:szCs w:val="16"/>
              </w:rPr>
              <w:t>uL</w:t>
            </w:r>
            <w:proofErr w:type="spellEnd"/>
          </w:p>
        </w:tc>
        <w:tc>
          <w:tcPr>
            <w:tcW w:w="2160" w:type="dxa"/>
          </w:tcPr>
          <w:p w14:paraId="59DB0C33" w14:textId="77777777" w:rsidR="00C47346" w:rsidRPr="00EE1990" w:rsidRDefault="00C47346" w:rsidP="00D139FB">
            <w:pPr>
              <w:rPr>
                <w:sz w:val="16"/>
                <w:szCs w:val="16"/>
              </w:rPr>
            </w:pPr>
            <w:r w:rsidRPr="00EE1990">
              <w:rPr>
                <w:sz w:val="16"/>
                <w:szCs w:val="16"/>
              </w:rPr>
              <w:t xml:space="preserve"> 100 </w:t>
            </w:r>
            <w:proofErr w:type="spellStart"/>
            <w:r w:rsidRPr="00EE1990">
              <w:rPr>
                <w:sz w:val="16"/>
                <w:szCs w:val="16"/>
              </w:rPr>
              <w:t>ul</w:t>
            </w:r>
            <w:proofErr w:type="spellEnd"/>
          </w:p>
        </w:tc>
        <w:tc>
          <w:tcPr>
            <w:tcW w:w="1440" w:type="dxa"/>
          </w:tcPr>
          <w:p w14:paraId="436FE049" w14:textId="77777777" w:rsidR="00C47346" w:rsidRPr="00EE1990" w:rsidRDefault="00C47346" w:rsidP="00D139FB">
            <w:pPr>
              <w:rPr>
                <w:sz w:val="16"/>
                <w:szCs w:val="16"/>
              </w:rPr>
            </w:pPr>
            <w:r>
              <w:rPr>
                <w:sz w:val="16"/>
                <w:szCs w:val="16"/>
              </w:rPr>
              <w:t>1</w:t>
            </w:r>
          </w:p>
        </w:tc>
      </w:tr>
      <w:tr w:rsidR="00C47346" w:rsidRPr="00EE1990" w14:paraId="08FB53A6" w14:textId="77777777" w:rsidTr="00D139FB">
        <w:tc>
          <w:tcPr>
            <w:tcW w:w="805" w:type="dxa"/>
          </w:tcPr>
          <w:p w14:paraId="26BB140B" w14:textId="77777777" w:rsidR="00C47346" w:rsidRPr="00EE1990" w:rsidRDefault="00C47346" w:rsidP="00D139FB">
            <w:pPr>
              <w:rPr>
                <w:sz w:val="16"/>
                <w:szCs w:val="16"/>
              </w:rPr>
            </w:pPr>
            <w:r w:rsidRPr="00EE1990">
              <w:rPr>
                <w:sz w:val="16"/>
                <w:szCs w:val="16"/>
              </w:rPr>
              <w:t>2</w:t>
            </w:r>
          </w:p>
        </w:tc>
        <w:tc>
          <w:tcPr>
            <w:tcW w:w="1440" w:type="dxa"/>
          </w:tcPr>
          <w:p w14:paraId="71FCAF74" w14:textId="77777777" w:rsidR="00C47346" w:rsidRPr="00EE1990" w:rsidRDefault="00C47346" w:rsidP="00D139FB">
            <w:pPr>
              <w:rPr>
                <w:sz w:val="16"/>
                <w:szCs w:val="16"/>
              </w:rPr>
            </w:pPr>
            <w:r w:rsidRPr="00EE1990">
              <w:rPr>
                <w:sz w:val="16"/>
                <w:szCs w:val="16"/>
              </w:rPr>
              <w:t>(-) control</w:t>
            </w:r>
          </w:p>
        </w:tc>
        <w:tc>
          <w:tcPr>
            <w:tcW w:w="990" w:type="dxa"/>
          </w:tcPr>
          <w:p w14:paraId="05E3DD98" w14:textId="77777777" w:rsidR="00C47346" w:rsidRPr="00EE1990" w:rsidRDefault="00C47346" w:rsidP="00D139FB">
            <w:pPr>
              <w:rPr>
                <w:sz w:val="16"/>
                <w:szCs w:val="16"/>
              </w:rPr>
            </w:pPr>
            <w:r w:rsidRPr="00EE1990">
              <w:rPr>
                <w:sz w:val="16"/>
                <w:szCs w:val="16"/>
              </w:rPr>
              <w:t>None</w:t>
            </w:r>
          </w:p>
        </w:tc>
        <w:tc>
          <w:tcPr>
            <w:tcW w:w="990" w:type="dxa"/>
          </w:tcPr>
          <w:p w14:paraId="11B8CBA4" w14:textId="77777777" w:rsidR="00C47346" w:rsidRPr="00EE1990" w:rsidRDefault="00C47346" w:rsidP="00D139FB">
            <w:pPr>
              <w:rPr>
                <w:sz w:val="16"/>
                <w:szCs w:val="16"/>
              </w:rPr>
            </w:pPr>
            <w:r w:rsidRPr="00EE1990">
              <w:rPr>
                <w:sz w:val="16"/>
                <w:szCs w:val="16"/>
              </w:rPr>
              <w:t>0</w:t>
            </w:r>
          </w:p>
        </w:tc>
        <w:tc>
          <w:tcPr>
            <w:tcW w:w="2160" w:type="dxa"/>
          </w:tcPr>
          <w:p w14:paraId="796907A0" w14:textId="77777777" w:rsidR="00C47346" w:rsidRPr="00EE1990" w:rsidRDefault="00C47346" w:rsidP="00D139FB">
            <w:pPr>
              <w:rPr>
                <w:sz w:val="16"/>
                <w:szCs w:val="16"/>
              </w:rPr>
            </w:pPr>
            <w:r w:rsidRPr="00EE1990">
              <w:rPr>
                <w:sz w:val="16"/>
                <w:szCs w:val="16"/>
              </w:rPr>
              <w:t xml:space="preserve">100 </w:t>
            </w:r>
            <w:proofErr w:type="spellStart"/>
            <w:r w:rsidRPr="00EE1990">
              <w:rPr>
                <w:sz w:val="16"/>
                <w:szCs w:val="16"/>
              </w:rPr>
              <w:t>ul</w:t>
            </w:r>
            <w:proofErr w:type="spellEnd"/>
          </w:p>
        </w:tc>
        <w:tc>
          <w:tcPr>
            <w:tcW w:w="1440" w:type="dxa"/>
          </w:tcPr>
          <w:p w14:paraId="4D56760B" w14:textId="77777777" w:rsidR="00C47346" w:rsidRPr="00EE1990" w:rsidRDefault="00C47346" w:rsidP="00D139FB">
            <w:pPr>
              <w:rPr>
                <w:sz w:val="16"/>
                <w:szCs w:val="16"/>
              </w:rPr>
            </w:pPr>
            <w:r>
              <w:rPr>
                <w:sz w:val="16"/>
                <w:szCs w:val="16"/>
              </w:rPr>
              <w:t>1</w:t>
            </w:r>
          </w:p>
        </w:tc>
      </w:tr>
      <w:tr w:rsidR="00C47346" w14:paraId="7CA284B6" w14:textId="77777777" w:rsidTr="00D139FB">
        <w:tc>
          <w:tcPr>
            <w:tcW w:w="805" w:type="dxa"/>
          </w:tcPr>
          <w:p w14:paraId="2CC4BE01" w14:textId="77777777" w:rsidR="00C47346" w:rsidRPr="00EE1990" w:rsidRDefault="00C47346" w:rsidP="00D139FB">
            <w:pPr>
              <w:rPr>
                <w:sz w:val="16"/>
                <w:szCs w:val="16"/>
              </w:rPr>
            </w:pPr>
            <w:r>
              <w:rPr>
                <w:sz w:val="16"/>
                <w:szCs w:val="16"/>
              </w:rPr>
              <w:t>3</w:t>
            </w:r>
          </w:p>
        </w:tc>
        <w:tc>
          <w:tcPr>
            <w:tcW w:w="1440" w:type="dxa"/>
          </w:tcPr>
          <w:p w14:paraId="12B9F6C5" w14:textId="77777777" w:rsidR="00C47346" w:rsidRPr="00EE1990" w:rsidRDefault="00C47346" w:rsidP="00D139FB">
            <w:pPr>
              <w:rPr>
                <w:sz w:val="16"/>
                <w:szCs w:val="16"/>
              </w:rPr>
            </w:pPr>
            <w:r>
              <w:rPr>
                <w:sz w:val="16"/>
                <w:szCs w:val="16"/>
              </w:rPr>
              <w:t>Backbone Ligation</w:t>
            </w:r>
          </w:p>
        </w:tc>
        <w:tc>
          <w:tcPr>
            <w:tcW w:w="990" w:type="dxa"/>
          </w:tcPr>
          <w:p w14:paraId="033CA535" w14:textId="7920ECC2" w:rsidR="00C47346" w:rsidRPr="00EE1990" w:rsidRDefault="00C47346" w:rsidP="00D139FB">
            <w:pPr>
              <w:rPr>
                <w:sz w:val="16"/>
                <w:szCs w:val="16"/>
              </w:rPr>
            </w:pPr>
            <w:r>
              <w:rPr>
                <w:sz w:val="16"/>
                <w:szCs w:val="16"/>
              </w:rPr>
              <w:t>pKR14(digested)</w:t>
            </w:r>
          </w:p>
        </w:tc>
        <w:tc>
          <w:tcPr>
            <w:tcW w:w="990" w:type="dxa"/>
          </w:tcPr>
          <w:p w14:paraId="489A9A3A" w14:textId="77777777" w:rsidR="00C47346" w:rsidRPr="00EE1990" w:rsidRDefault="00C47346" w:rsidP="00D139FB">
            <w:pPr>
              <w:rPr>
                <w:sz w:val="16"/>
                <w:szCs w:val="16"/>
              </w:rPr>
            </w:pPr>
            <w:r>
              <w:rPr>
                <w:sz w:val="16"/>
                <w:szCs w:val="16"/>
              </w:rPr>
              <w:t xml:space="preserve">8 </w:t>
            </w:r>
            <w:proofErr w:type="spellStart"/>
            <w:r>
              <w:rPr>
                <w:sz w:val="16"/>
                <w:szCs w:val="16"/>
              </w:rPr>
              <w:t>uL</w:t>
            </w:r>
            <w:proofErr w:type="spellEnd"/>
          </w:p>
        </w:tc>
        <w:tc>
          <w:tcPr>
            <w:tcW w:w="2160" w:type="dxa"/>
          </w:tcPr>
          <w:p w14:paraId="6E1B70D9" w14:textId="77777777" w:rsidR="00C47346" w:rsidRPr="00EE1990" w:rsidRDefault="00C47346" w:rsidP="00D139FB">
            <w:pPr>
              <w:rPr>
                <w:sz w:val="16"/>
                <w:szCs w:val="16"/>
              </w:rPr>
            </w:pPr>
            <w:r>
              <w:rPr>
                <w:sz w:val="16"/>
                <w:szCs w:val="16"/>
              </w:rPr>
              <w:t xml:space="preserve">20 </w:t>
            </w:r>
            <w:proofErr w:type="spellStart"/>
            <w:r>
              <w:rPr>
                <w:sz w:val="16"/>
                <w:szCs w:val="16"/>
              </w:rPr>
              <w:t>uL</w:t>
            </w:r>
            <w:proofErr w:type="spellEnd"/>
            <w:r>
              <w:rPr>
                <w:sz w:val="16"/>
                <w:szCs w:val="16"/>
              </w:rPr>
              <w:t xml:space="preserve">, 200 </w:t>
            </w:r>
            <w:proofErr w:type="spellStart"/>
            <w:r>
              <w:rPr>
                <w:sz w:val="16"/>
                <w:szCs w:val="16"/>
              </w:rPr>
              <w:t>uL</w:t>
            </w:r>
            <w:proofErr w:type="spellEnd"/>
          </w:p>
        </w:tc>
        <w:tc>
          <w:tcPr>
            <w:tcW w:w="1440" w:type="dxa"/>
          </w:tcPr>
          <w:p w14:paraId="2DC51424" w14:textId="77777777" w:rsidR="00C47346" w:rsidRDefault="00C47346" w:rsidP="00D139FB">
            <w:pPr>
              <w:rPr>
                <w:sz w:val="16"/>
                <w:szCs w:val="16"/>
              </w:rPr>
            </w:pPr>
            <w:r>
              <w:rPr>
                <w:sz w:val="16"/>
                <w:szCs w:val="16"/>
              </w:rPr>
              <w:t>2</w:t>
            </w:r>
          </w:p>
        </w:tc>
      </w:tr>
      <w:tr w:rsidR="00C47346" w14:paraId="5027D416" w14:textId="77777777" w:rsidTr="00D139FB">
        <w:tc>
          <w:tcPr>
            <w:tcW w:w="805" w:type="dxa"/>
          </w:tcPr>
          <w:p w14:paraId="01CA3FF1" w14:textId="77777777" w:rsidR="00C47346" w:rsidRPr="00EE1990" w:rsidRDefault="00C47346" w:rsidP="00D139FB">
            <w:pPr>
              <w:rPr>
                <w:sz w:val="16"/>
                <w:szCs w:val="16"/>
              </w:rPr>
            </w:pPr>
            <w:r>
              <w:rPr>
                <w:sz w:val="16"/>
                <w:szCs w:val="16"/>
              </w:rPr>
              <w:t>4</w:t>
            </w:r>
          </w:p>
        </w:tc>
        <w:tc>
          <w:tcPr>
            <w:tcW w:w="1440" w:type="dxa"/>
          </w:tcPr>
          <w:p w14:paraId="4703C3C3" w14:textId="77777777" w:rsidR="00C47346" w:rsidRPr="00EE1990" w:rsidRDefault="00C47346" w:rsidP="00D139FB">
            <w:pPr>
              <w:rPr>
                <w:sz w:val="16"/>
                <w:szCs w:val="16"/>
              </w:rPr>
            </w:pPr>
            <w:r>
              <w:rPr>
                <w:sz w:val="16"/>
                <w:szCs w:val="16"/>
              </w:rPr>
              <w:t xml:space="preserve">Ligation </w:t>
            </w:r>
          </w:p>
        </w:tc>
        <w:tc>
          <w:tcPr>
            <w:tcW w:w="990" w:type="dxa"/>
          </w:tcPr>
          <w:p w14:paraId="7679E70E" w14:textId="34E4040C" w:rsidR="00C47346" w:rsidRPr="00EE1990" w:rsidRDefault="00C47346" w:rsidP="00D139FB">
            <w:pPr>
              <w:rPr>
                <w:sz w:val="16"/>
                <w:szCs w:val="16"/>
              </w:rPr>
            </w:pPr>
            <w:r>
              <w:rPr>
                <w:sz w:val="16"/>
                <w:szCs w:val="16"/>
              </w:rPr>
              <w:t>pKR202</w:t>
            </w:r>
          </w:p>
        </w:tc>
        <w:tc>
          <w:tcPr>
            <w:tcW w:w="990" w:type="dxa"/>
          </w:tcPr>
          <w:p w14:paraId="3DA2056A" w14:textId="77777777" w:rsidR="00C47346" w:rsidRPr="00EE1990" w:rsidRDefault="00C47346" w:rsidP="00D139FB">
            <w:pPr>
              <w:rPr>
                <w:sz w:val="16"/>
                <w:szCs w:val="16"/>
              </w:rPr>
            </w:pPr>
            <w:r>
              <w:rPr>
                <w:sz w:val="16"/>
                <w:szCs w:val="16"/>
              </w:rPr>
              <w:t xml:space="preserve">8 </w:t>
            </w:r>
            <w:proofErr w:type="spellStart"/>
            <w:r>
              <w:rPr>
                <w:sz w:val="16"/>
                <w:szCs w:val="16"/>
              </w:rPr>
              <w:t>uL</w:t>
            </w:r>
            <w:proofErr w:type="spellEnd"/>
          </w:p>
        </w:tc>
        <w:tc>
          <w:tcPr>
            <w:tcW w:w="2160" w:type="dxa"/>
          </w:tcPr>
          <w:p w14:paraId="0BB67A9E" w14:textId="77777777" w:rsidR="00C47346" w:rsidRPr="00EE1990" w:rsidRDefault="00C47346" w:rsidP="00D139FB">
            <w:pPr>
              <w:rPr>
                <w:sz w:val="16"/>
                <w:szCs w:val="16"/>
              </w:rPr>
            </w:pPr>
            <w:r>
              <w:rPr>
                <w:sz w:val="16"/>
                <w:szCs w:val="16"/>
              </w:rPr>
              <w:t xml:space="preserve">20uL, 200 </w:t>
            </w:r>
            <w:proofErr w:type="spellStart"/>
            <w:r>
              <w:rPr>
                <w:sz w:val="16"/>
                <w:szCs w:val="16"/>
              </w:rPr>
              <w:t>uL</w:t>
            </w:r>
            <w:proofErr w:type="spellEnd"/>
          </w:p>
        </w:tc>
        <w:tc>
          <w:tcPr>
            <w:tcW w:w="1440" w:type="dxa"/>
          </w:tcPr>
          <w:p w14:paraId="728AC155" w14:textId="77777777" w:rsidR="00C47346" w:rsidRDefault="00C47346" w:rsidP="00D139FB">
            <w:pPr>
              <w:rPr>
                <w:sz w:val="16"/>
                <w:szCs w:val="16"/>
              </w:rPr>
            </w:pPr>
            <w:r>
              <w:rPr>
                <w:sz w:val="16"/>
                <w:szCs w:val="16"/>
              </w:rPr>
              <w:t>2</w:t>
            </w:r>
          </w:p>
        </w:tc>
      </w:tr>
      <w:tr w:rsidR="00C47346" w:rsidRPr="00EE1990" w14:paraId="2B113FAE" w14:textId="77777777" w:rsidTr="00D139FB">
        <w:tc>
          <w:tcPr>
            <w:tcW w:w="6385" w:type="dxa"/>
            <w:gridSpan w:val="5"/>
          </w:tcPr>
          <w:p w14:paraId="230033B9" w14:textId="77777777" w:rsidR="00C47346" w:rsidRPr="00EE1990" w:rsidRDefault="00C47346" w:rsidP="00D139FB">
            <w:pPr>
              <w:jc w:val="right"/>
              <w:rPr>
                <w:b/>
                <w:sz w:val="16"/>
                <w:szCs w:val="16"/>
              </w:rPr>
            </w:pPr>
            <w:r w:rsidRPr="00EE1990">
              <w:rPr>
                <w:b/>
                <w:sz w:val="16"/>
                <w:szCs w:val="16"/>
              </w:rPr>
              <w:t>Total number of plates</w:t>
            </w:r>
          </w:p>
        </w:tc>
        <w:tc>
          <w:tcPr>
            <w:tcW w:w="1440" w:type="dxa"/>
          </w:tcPr>
          <w:p w14:paraId="59CD10FA" w14:textId="77777777" w:rsidR="00C47346" w:rsidRPr="00EE1990" w:rsidRDefault="00C47346" w:rsidP="00D139FB">
            <w:pPr>
              <w:rPr>
                <w:sz w:val="16"/>
                <w:szCs w:val="16"/>
              </w:rPr>
            </w:pPr>
            <w:r>
              <w:rPr>
                <w:sz w:val="16"/>
                <w:szCs w:val="16"/>
              </w:rPr>
              <w:t>6</w:t>
            </w:r>
          </w:p>
        </w:tc>
      </w:tr>
    </w:tbl>
    <w:p w14:paraId="153D5333" w14:textId="77777777" w:rsidR="00C47346" w:rsidRDefault="00C47346" w:rsidP="00C47346"/>
    <w:p w14:paraId="57304B55" w14:textId="31F4BE82" w:rsidR="00C47346" w:rsidRDefault="00C47346" w:rsidP="00C47346">
      <w:r>
        <w:t>Reaction table for pKR203</w:t>
      </w:r>
    </w:p>
    <w:tbl>
      <w:tblPr>
        <w:tblStyle w:val="TableGrid"/>
        <w:tblW w:w="7825" w:type="dxa"/>
        <w:tblLayout w:type="fixed"/>
        <w:tblLook w:val="04A0" w:firstRow="1" w:lastRow="0" w:firstColumn="1" w:lastColumn="0" w:noHBand="0" w:noVBand="1"/>
      </w:tblPr>
      <w:tblGrid>
        <w:gridCol w:w="805"/>
        <w:gridCol w:w="1440"/>
        <w:gridCol w:w="990"/>
        <w:gridCol w:w="990"/>
        <w:gridCol w:w="2160"/>
        <w:gridCol w:w="1440"/>
      </w:tblGrid>
      <w:tr w:rsidR="00C47346" w:rsidRPr="00EE1990" w14:paraId="0FB6BC11" w14:textId="77777777" w:rsidTr="00D139FB">
        <w:tc>
          <w:tcPr>
            <w:tcW w:w="805" w:type="dxa"/>
          </w:tcPr>
          <w:p w14:paraId="2CF20F7D" w14:textId="77777777" w:rsidR="00C47346" w:rsidRPr="00EE1990" w:rsidRDefault="00C47346" w:rsidP="00D139FB">
            <w:pPr>
              <w:rPr>
                <w:b/>
                <w:sz w:val="16"/>
                <w:szCs w:val="16"/>
              </w:rPr>
            </w:pPr>
            <w:r w:rsidRPr="00EE1990">
              <w:rPr>
                <w:b/>
                <w:sz w:val="16"/>
                <w:szCs w:val="16"/>
              </w:rPr>
              <w:t>Tube number</w:t>
            </w:r>
          </w:p>
        </w:tc>
        <w:tc>
          <w:tcPr>
            <w:tcW w:w="1440" w:type="dxa"/>
          </w:tcPr>
          <w:p w14:paraId="5D48EEC6" w14:textId="77777777" w:rsidR="00C47346" w:rsidRPr="00EE1990" w:rsidRDefault="00C47346" w:rsidP="00D139FB">
            <w:pPr>
              <w:rPr>
                <w:b/>
                <w:sz w:val="16"/>
                <w:szCs w:val="16"/>
              </w:rPr>
            </w:pPr>
            <w:r w:rsidRPr="00EE1990">
              <w:rPr>
                <w:b/>
                <w:sz w:val="16"/>
                <w:szCs w:val="16"/>
              </w:rPr>
              <w:t>Purpose</w:t>
            </w:r>
          </w:p>
        </w:tc>
        <w:tc>
          <w:tcPr>
            <w:tcW w:w="990" w:type="dxa"/>
          </w:tcPr>
          <w:p w14:paraId="51FCFCE4" w14:textId="77777777" w:rsidR="00C47346" w:rsidRPr="00EE1990" w:rsidRDefault="00C47346" w:rsidP="00D139FB">
            <w:pPr>
              <w:rPr>
                <w:b/>
                <w:sz w:val="16"/>
                <w:szCs w:val="16"/>
              </w:rPr>
            </w:pPr>
            <w:r w:rsidRPr="00EE1990">
              <w:rPr>
                <w:b/>
                <w:sz w:val="16"/>
                <w:szCs w:val="16"/>
              </w:rPr>
              <w:t>DNA</w:t>
            </w:r>
          </w:p>
        </w:tc>
        <w:tc>
          <w:tcPr>
            <w:tcW w:w="990" w:type="dxa"/>
          </w:tcPr>
          <w:p w14:paraId="717EA44C" w14:textId="77777777" w:rsidR="00C47346" w:rsidRPr="00EE1990" w:rsidRDefault="00C47346" w:rsidP="00D139FB">
            <w:pPr>
              <w:rPr>
                <w:b/>
                <w:sz w:val="16"/>
                <w:szCs w:val="16"/>
              </w:rPr>
            </w:pPr>
            <w:r w:rsidRPr="00EE1990">
              <w:rPr>
                <w:b/>
                <w:sz w:val="16"/>
                <w:szCs w:val="16"/>
              </w:rPr>
              <w:t>Volume of DNA</w:t>
            </w:r>
          </w:p>
        </w:tc>
        <w:tc>
          <w:tcPr>
            <w:tcW w:w="2160" w:type="dxa"/>
          </w:tcPr>
          <w:p w14:paraId="2271DFE9" w14:textId="77777777" w:rsidR="00C47346" w:rsidRPr="00EE1990" w:rsidRDefault="00C47346" w:rsidP="00D139FB">
            <w:pPr>
              <w:rPr>
                <w:b/>
                <w:sz w:val="16"/>
                <w:szCs w:val="16"/>
              </w:rPr>
            </w:pPr>
            <w:r w:rsidRPr="00EE1990">
              <w:rPr>
                <w:b/>
                <w:sz w:val="16"/>
                <w:szCs w:val="16"/>
              </w:rPr>
              <w:t>Final volume to plate</w:t>
            </w:r>
          </w:p>
        </w:tc>
        <w:tc>
          <w:tcPr>
            <w:tcW w:w="1440" w:type="dxa"/>
          </w:tcPr>
          <w:p w14:paraId="05A7C17E" w14:textId="77777777" w:rsidR="00C47346" w:rsidRPr="00EE1990" w:rsidRDefault="00C47346" w:rsidP="00D139FB">
            <w:pPr>
              <w:rPr>
                <w:b/>
                <w:sz w:val="16"/>
                <w:szCs w:val="16"/>
              </w:rPr>
            </w:pPr>
            <w:r w:rsidRPr="00EE1990">
              <w:rPr>
                <w:b/>
                <w:sz w:val="16"/>
                <w:szCs w:val="16"/>
              </w:rPr>
              <w:t>Number of kanamycin-containing plates</w:t>
            </w:r>
          </w:p>
        </w:tc>
      </w:tr>
      <w:tr w:rsidR="00C47346" w:rsidRPr="00EE1990" w14:paraId="4DF40995" w14:textId="77777777" w:rsidTr="00D139FB">
        <w:tc>
          <w:tcPr>
            <w:tcW w:w="805" w:type="dxa"/>
          </w:tcPr>
          <w:p w14:paraId="7059A1FA" w14:textId="77777777" w:rsidR="00C47346" w:rsidRPr="00EE1990" w:rsidRDefault="00C47346" w:rsidP="00D139FB">
            <w:pPr>
              <w:rPr>
                <w:sz w:val="16"/>
                <w:szCs w:val="16"/>
              </w:rPr>
            </w:pPr>
            <w:r w:rsidRPr="00EE1990">
              <w:rPr>
                <w:sz w:val="16"/>
                <w:szCs w:val="16"/>
              </w:rPr>
              <w:t>1</w:t>
            </w:r>
          </w:p>
        </w:tc>
        <w:tc>
          <w:tcPr>
            <w:tcW w:w="1440" w:type="dxa"/>
          </w:tcPr>
          <w:p w14:paraId="39A7F0CD" w14:textId="77777777" w:rsidR="00C47346" w:rsidRPr="00EE1990" w:rsidRDefault="00C47346" w:rsidP="00D139FB">
            <w:pPr>
              <w:rPr>
                <w:sz w:val="16"/>
                <w:szCs w:val="16"/>
              </w:rPr>
            </w:pPr>
            <w:r w:rsidRPr="00EE1990">
              <w:rPr>
                <w:sz w:val="16"/>
                <w:szCs w:val="16"/>
              </w:rPr>
              <w:t>(+) control</w:t>
            </w:r>
          </w:p>
        </w:tc>
        <w:tc>
          <w:tcPr>
            <w:tcW w:w="990" w:type="dxa"/>
          </w:tcPr>
          <w:p w14:paraId="7ACDC169" w14:textId="6CF779E5" w:rsidR="00C47346" w:rsidRPr="00EE1990" w:rsidRDefault="00C47346" w:rsidP="00D139FB">
            <w:pPr>
              <w:rPr>
                <w:sz w:val="16"/>
                <w:szCs w:val="16"/>
              </w:rPr>
            </w:pPr>
            <w:r w:rsidRPr="00EE1990">
              <w:rPr>
                <w:sz w:val="16"/>
                <w:szCs w:val="16"/>
              </w:rPr>
              <w:t>pK</w:t>
            </w:r>
            <w:r>
              <w:rPr>
                <w:sz w:val="16"/>
                <w:szCs w:val="16"/>
              </w:rPr>
              <w:t>R14</w:t>
            </w:r>
          </w:p>
        </w:tc>
        <w:tc>
          <w:tcPr>
            <w:tcW w:w="990" w:type="dxa"/>
          </w:tcPr>
          <w:p w14:paraId="4281CA49" w14:textId="77777777" w:rsidR="00C47346" w:rsidRPr="00EE1990" w:rsidRDefault="00C47346" w:rsidP="00D139FB">
            <w:pPr>
              <w:rPr>
                <w:sz w:val="16"/>
                <w:szCs w:val="16"/>
              </w:rPr>
            </w:pPr>
            <w:r w:rsidRPr="00EE1990">
              <w:rPr>
                <w:sz w:val="16"/>
                <w:szCs w:val="16"/>
              </w:rPr>
              <w:t xml:space="preserve">1 </w:t>
            </w:r>
            <w:proofErr w:type="spellStart"/>
            <w:r w:rsidRPr="00EE1990">
              <w:rPr>
                <w:sz w:val="16"/>
                <w:szCs w:val="16"/>
              </w:rPr>
              <w:t>uL</w:t>
            </w:r>
            <w:proofErr w:type="spellEnd"/>
          </w:p>
        </w:tc>
        <w:tc>
          <w:tcPr>
            <w:tcW w:w="2160" w:type="dxa"/>
          </w:tcPr>
          <w:p w14:paraId="083A3701" w14:textId="77777777" w:rsidR="00C47346" w:rsidRPr="00EE1990" w:rsidRDefault="00C47346" w:rsidP="00D139FB">
            <w:pPr>
              <w:rPr>
                <w:sz w:val="16"/>
                <w:szCs w:val="16"/>
              </w:rPr>
            </w:pPr>
            <w:r w:rsidRPr="00EE1990">
              <w:rPr>
                <w:sz w:val="16"/>
                <w:szCs w:val="16"/>
              </w:rPr>
              <w:t xml:space="preserve"> 100 </w:t>
            </w:r>
            <w:proofErr w:type="spellStart"/>
            <w:r w:rsidRPr="00EE1990">
              <w:rPr>
                <w:sz w:val="16"/>
                <w:szCs w:val="16"/>
              </w:rPr>
              <w:t>ul</w:t>
            </w:r>
            <w:proofErr w:type="spellEnd"/>
          </w:p>
        </w:tc>
        <w:tc>
          <w:tcPr>
            <w:tcW w:w="1440" w:type="dxa"/>
          </w:tcPr>
          <w:p w14:paraId="3C5CC4BB" w14:textId="77777777" w:rsidR="00C47346" w:rsidRPr="00EE1990" w:rsidRDefault="00C47346" w:rsidP="00D139FB">
            <w:pPr>
              <w:rPr>
                <w:sz w:val="16"/>
                <w:szCs w:val="16"/>
              </w:rPr>
            </w:pPr>
            <w:r>
              <w:rPr>
                <w:sz w:val="16"/>
                <w:szCs w:val="16"/>
              </w:rPr>
              <w:t>1</w:t>
            </w:r>
          </w:p>
        </w:tc>
      </w:tr>
      <w:tr w:rsidR="00C47346" w:rsidRPr="00EE1990" w14:paraId="49BC091B" w14:textId="77777777" w:rsidTr="00D139FB">
        <w:tc>
          <w:tcPr>
            <w:tcW w:w="805" w:type="dxa"/>
          </w:tcPr>
          <w:p w14:paraId="26207631" w14:textId="77777777" w:rsidR="00C47346" w:rsidRPr="00EE1990" w:rsidRDefault="00C47346" w:rsidP="00D139FB">
            <w:pPr>
              <w:rPr>
                <w:sz w:val="16"/>
                <w:szCs w:val="16"/>
              </w:rPr>
            </w:pPr>
            <w:r w:rsidRPr="00EE1990">
              <w:rPr>
                <w:sz w:val="16"/>
                <w:szCs w:val="16"/>
              </w:rPr>
              <w:t>2</w:t>
            </w:r>
          </w:p>
        </w:tc>
        <w:tc>
          <w:tcPr>
            <w:tcW w:w="1440" w:type="dxa"/>
          </w:tcPr>
          <w:p w14:paraId="46630034" w14:textId="77777777" w:rsidR="00C47346" w:rsidRPr="00EE1990" w:rsidRDefault="00C47346" w:rsidP="00D139FB">
            <w:pPr>
              <w:rPr>
                <w:sz w:val="16"/>
                <w:szCs w:val="16"/>
              </w:rPr>
            </w:pPr>
            <w:r w:rsidRPr="00EE1990">
              <w:rPr>
                <w:sz w:val="16"/>
                <w:szCs w:val="16"/>
              </w:rPr>
              <w:t>(-) control</w:t>
            </w:r>
          </w:p>
        </w:tc>
        <w:tc>
          <w:tcPr>
            <w:tcW w:w="990" w:type="dxa"/>
          </w:tcPr>
          <w:p w14:paraId="5F0BB2E4" w14:textId="77777777" w:rsidR="00C47346" w:rsidRPr="00EE1990" w:rsidRDefault="00C47346" w:rsidP="00D139FB">
            <w:pPr>
              <w:rPr>
                <w:sz w:val="16"/>
                <w:szCs w:val="16"/>
              </w:rPr>
            </w:pPr>
            <w:r w:rsidRPr="00EE1990">
              <w:rPr>
                <w:sz w:val="16"/>
                <w:szCs w:val="16"/>
              </w:rPr>
              <w:t>None</w:t>
            </w:r>
          </w:p>
        </w:tc>
        <w:tc>
          <w:tcPr>
            <w:tcW w:w="990" w:type="dxa"/>
          </w:tcPr>
          <w:p w14:paraId="5EDAB329" w14:textId="77777777" w:rsidR="00C47346" w:rsidRPr="00EE1990" w:rsidRDefault="00C47346" w:rsidP="00D139FB">
            <w:pPr>
              <w:rPr>
                <w:sz w:val="16"/>
                <w:szCs w:val="16"/>
              </w:rPr>
            </w:pPr>
            <w:r w:rsidRPr="00EE1990">
              <w:rPr>
                <w:sz w:val="16"/>
                <w:szCs w:val="16"/>
              </w:rPr>
              <w:t>0</w:t>
            </w:r>
          </w:p>
        </w:tc>
        <w:tc>
          <w:tcPr>
            <w:tcW w:w="2160" w:type="dxa"/>
          </w:tcPr>
          <w:p w14:paraId="0718200A" w14:textId="77777777" w:rsidR="00C47346" w:rsidRPr="00EE1990" w:rsidRDefault="00C47346" w:rsidP="00D139FB">
            <w:pPr>
              <w:rPr>
                <w:sz w:val="16"/>
                <w:szCs w:val="16"/>
              </w:rPr>
            </w:pPr>
            <w:r w:rsidRPr="00EE1990">
              <w:rPr>
                <w:sz w:val="16"/>
                <w:szCs w:val="16"/>
              </w:rPr>
              <w:t xml:space="preserve">100 </w:t>
            </w:r>
            <w:proofErr w:type="spellStart"/>
            <w:r w:rsidRPr="00EE1990">
              <w:rPr>
                <w:sz w:val="16"/>
                <w:szCs w:val="16"/>
              </w:rPr>
              <w:t>ul</w:t>
            </w:r>
            <w:proofErr w:type="spellEnd"/>
          </w:p>
        </w:tc>
        <w:tc>
          <w:tcPr>
            <w:tcW w:w="1440" w:type="dxa"/>
          </w:tcPr>
          <w:p w14:paraId="4391C193" w14:textId="77777777" w:rsidR="00C47346" w:rsidRPr="00EE1990" w:rsidRDefault="00C47346" w:rsidP="00D139FB">
            <w:pPr>
              <w:rPr>
                <w:sz w:val="16"/>
                <w:szCs w:val="16"/>
              </w:rPr>
            </w:pPr>
            <w:r>
              <w:rPr>
                <w:sz w:val="16"/>
                <w:szCs w:val="16"/>
              </w:rPr>
              <w:t>1</w:t>
            </w:r>
          </w:p>
        </w:tc>
      </w:tr>
      <w:tr w:rsidR="00C47346" w14:paraId="7AB4FC36" w14:textId="77777777" w:rsidTr="00D139FB">
        <w:tc>
          <w:tcPr>
            <w:tcW w:w="805" w:type="dxa"/>
          </w:tcPr>
          <w:p w14:paraId="4DB62F71" w14:textId="77777777" w:rsidR="00C47346" w:rsidRPr="00EE1990" w:rsidRDefault="00C47346" w:rsidP="00D139FB">
            <w:pPr>
              <w:rPr>
                <w:sz w:val="16"/>
                <w:szCs w:val="16"/>
              </w:rPr>
            </w:pPr>
            <w:r>
              <w:rPr>
                <w:sz w:val="16"/>
                <w:szCs w:val="16"/>
              </w:rPr>
              <w:t>3</w:t>
            </w:r>
          </w:p>
        </w:tc>
        <w:tc>
          <w:tcPr>
            <w:tcW w:w="1440" w:type="dxa"/>
          </w:tcPr>
          <w:p w14:paraId="6146EBB3" w14:textId="77777777" w:rsidR="00C47346" w:rsidRPr="00EE1990" w:rsidRDefault="00C47346" w:rsidP="00D139FB">
            <w:pPr>
              <w:rPr>
                <w:sz w:val="16"/>
                <w:szCs w:val="16"/>
              </w:rPr>
            </w:pPr>
            <w:r>
              <w:rPr>
                <w:sz w:val="16"/>
                <w:szCs w:val="16"/>
              </w:rPr>
              <w:t>Backbone Ligation</w:t>
            </w:r>
          </w:p>
        </w:tc>
        <w:tc>
          <w:tcPr>
            <w:tcW w:w="990" w:type="dxa"/>
          </w:tcPr>
          <w:p w14:paraId="78CD1036" w14:textId="14E5308E" w:rsidR="00C47346" w:rsidRPr="00EE1990" w:rsidRDefault="00C47346" w:rsidP="00D139FB">
            <w:pPr>
              <w:rPr>
                <w:sz w:val="16"/>
                <w:szCs w:val="16"/>
              </w:rPr>
            </w:pPr>
            <w:r>
              <w:rPr>
                <w:sz w:val="16"/>
                <w:szCs w:val="16"/>
              </w:rPr>
              <w:t>pKR14(digested)</w:t>
            </w:r>
          </w:p>
        </w:tc>
        <w:tc>
          <w:tcPr>
            <w:tcW w:w="990" w:type="dxa"/>
          </w:tcPr>
          <w:p w14:paraId="6DF3CDD1" w14:textId="77777777" w:rsidR="00C47346" w:rsidRPr="00EE1990" w:rsidRDefault="00C47346" w:rsidP="00D139FB">
            <w:pPr>
              <w:rPr>
                <w:sz w:val="16"/>
                <w:szCs w:val="16"/>
              </w:rPr>
            </w:pPr>
            <w:r>
              <w:rPr>
                <w:sz w:val="16"/>
                <w:szCs w:val="16"/>
              </w:rPr>
              <w:t xml:space="preserve">8 </w:t>
            </w:r>
            <w:proofErr w:type="spellStart"/>
            <w:r>
              <w:rPr>
                <w:sz w:val="16"/>
                <w:szCs w:val="16"/>
              </w:rPr>
              <w:t>uL</w:t>
            </w:r>
            <w:proofErr w:type="spellEnd"/>
          </w:p>
        </w:tc>
        <w:tc>
          <w:tcPr>
            <w:tcW w:w="2160" w:type="dxa"/>
          </w:tcPr>
          <w:p w14:paraId="3D2BC1D6" w14:textId="77777777" w:rsidR="00C47346" w:rsidRPr="00EE1990" w:rsidRDefault="00C47346" w:rsidP="00D139FB">
            <w:pPr>
              <w:rPr>
                <w:sz w:val="16"/>
                <w:szCs w:val="16"/>
              </w:rPr>
            </w:pPr>
            <w:r>
              <w:rPr>
                <w:sz w:val="16"/>
                <w:szCs w:val="16"/>
              </w:rPr>
              <w:t xml:space="preserve">20 </w:t>
            </w:r>
            <w:proofErr w:type="spellStart"/>
            <w:r>
              <w:rPr>
                <w:sz w:val="16"/>
                <w:szCs w:val="16"/>
              </w:rPr>
              <w:t>uL</w:t>
            </w:r>
            <w:proofErr w:type="spellEnd"/>
            <w:r>
              <w:rPr>
                <w:sz w:val="16"/>
                <w:szCs w:val="16"/>
              </w:rPr>
              <w:t xml:space="preserve">, 200 </w:t>
            </w:r>
            <w:proofErr w:type="spellStart"/>
            <w:r>
              <w:rPr>
                <w:sz w:val="16"/>
                <w:szCs w:val="16"/>
              </w:rPr>
              <w:t>uL</w:t>
            </w:r>
            <w:proofErr w:type="spellEnd"/>
          </w:p>
        </w:tc>
        <w:tc>
          <w:tcPr>
            <w:tcW w:w="1440" w:type="dxa"/>
          </w:tcPr>
          <w:p w14:paraId="52B812C5" w14:textId="77777777" w:rsidR="00C47346" w:rsidRDefault="00C47346" w:rsidP="00D139FB">
            <w:pPr>
              <w:rPr>
                <w:sz w:val="16"/>
                <w:szCs w:val="16"/>
              </w:rPr>
            </w:pPr>
            <w:r>
              <w:rPr>
                <w:sz w:val="16"/>
                <w:szCs w:val="16"/>
              </w:rPr>
              <w:t>2</w:t>
            </w:r>
          </w:p>
        </w:tc>
      </w:tr>
      <w:tr w:rsidR="00C47346" w14:paraId="7B93398A" w14:textId="77777777" w:rsidTr="00D139FB">
        <w:tc>
          <w:tcPr>
            <w:tcW w:w="805" w:type="dxa"/>
          </w:tcPr>
          <w:p w14:paraId="0C3C8BFF" w14:textId="77777777" w:rsidR="00C47346" w:rsidRPr="00EE1990" w:rsidRDefault="00C47346" w:rsidP="00D139FB">
            <w:pPr>
              <w:rPr>
                <w:sz w:val="16"/>
                <w:szCs w:val="16"/>
              </w:rPr>
            </w:pPr>
            <w:r>
              <w:rPr>
                <w:sz w:val="16"/>
                <w:szCs w:val="16"/>
              </w:rPr>
              <w:t>4</w:t>
            </w:r>
          </w:p>
        </w:tc>
        <w:tc>
          <w:tcPr>
            <w:tcW w:w="1440" w:type="dxa"/>
          </w:tcPr>
          <w:p w14:paraId="09D36A2A" w14:textId="77777777" w:rsidR="00C47346" w:rsidRPr="00EE1990" w:rsidRDefault="00C47346" w:rsidP="00D139FB">
            <w:pPr>
              <w:rPr>
                <w:sz w:val="16"/>
                <w:szCs w:val="16"/>
              </w:rPr>
            </w:pPr>
            <w:r>
              <w:rPr>
                <w:sz w:val="16"/>
                <w:szCs w:val="16"/>
              </w:rPr>
              <w:t xml:space="preserve">Ligation </w:t>
            </w:r>
          </w:p>
        </w:tc>
        <w:tc>
          <w:tcPr>
            <w:tcW w:w="990" w:type="dxa"/>
          </w:tcPr>
          <w:p w14:paraId="0E9C8D66" w14:textId="66F1506C" w:rsidR="00C47346" w:rsidRPr="00EE1990" w:rsidRDefault="00C47346" w:rsidP="00D139FB">
            <w:pPr>
              <w:rPr>
                <w:sz w:val="16"/>
                <w:szCs w:val="16"/>
              </w:rPr>
            </w:pPr>
            <w:r>
              <w:rPr>
                <w:sz w:val="16"/>
                <w:szCs w:val="16"/>
              </w:rPr>
              <w:t>pKR203</w:t>
            </w:r>
          </w:p>
        </w:tc>
        <w:tc>
          <w:tcPr>
            <w:tcW w:w="990" w:type="dxa"/>
          </w:tcPr>
          <w:p w14:paraId="26E9481D" w14:textId="77777777" w:rsidR="00C47346" w:rsidRPr="00EE1990" w:rsidRDefault="00C47346" w:rsidP="00D139FB">
            <w:pPr>
              <w:rPr>
                <w:sz w:val="16"/>
                <w:szCs w:val="16"/>
              </w:rPr>
            </w:pPr>
            <w:r>
              <w:rPr>
                <w:sz w:val="16"/>
                <w:szCs w:val="16"/>
              </w:rPr>
              <w:t xml:space="preserve">8 </w:t>
            </w:r>
            <w:proofErr w:type="spellStart"/>
            <w:r>
              <w:rPr>
                <w:sz w:val="16"/>
                <w:szCs w:val="16"/>
              </w:rPr>
              <w:t>uL</w:t>
            </w:r>
            <w:proofErr w:type="spellEnd"/>
          </w:p>
        </w:tc>
        <w:tc>
          <w:tcPr>
            <w:tcW w:w="2160" w:type="dxa"/>
          </w:tcPr>
          <w:p w14:paraId="5E805401" w14:textId="77777777" w:rsidR="00C47346" w:rsidRPr="00EE1990" w:rsidRDefault="00C47346" w:rsidP="00D139FB">
            <w:pPr>
              <w:rPr>
                <w:sz w:val="16"/>
                <w:szCs w:val="16"/>
              </w:rPr>
            </w:pPr>
            <w:r>
              <w:rPr>
                <w:sz w:val="16"/>
                <w:szCs w:val="16"/>
              </w:rPr>
              <w:t xml:space="preserve">20uL, 200 </w:t>
            </w:r>
            <w:proofErr w:type="spellStart"/>
            <w:r>
              <w:rPr>
                <w:sz w:val="16"/>
                <w:szCs w:val="16"/>
              </w:rPr>
              <w:t>uL</w:t>
            </w:r>
            <w:proofErr w:type="spellEnd"/>
          </w:p>
        </w:tc>
        <w:tc>
          <w:tcPr>
            <w:tcW w:w="1440" w:type="dxa"/>
          </w:tcPr>
          <w:p w14:paraId="7C239189" w14:textId="77777777" w:rsidR="00C47346" w:rsidRDefault="00C47346" w:rsidP="00D139FB">
            <w:pPr>
              <w:rPr>
                <w:sz w:val="16"/>
                <w:szCs w:val="16"/>
              </w:rPr>
            </w:pPr>
            <w:r>
              <w:rPr>
                <w:sz w:val="16"/>
                <w:szCs w:val="16"/>
              </w:rPr>
              <w:t>2</w:t>
            </w:r>
          </w:p>
        </w:tc>
      </w:tr>
      <w:tr w:rsidR="00C47346" w:rsidRPr="00EE1990" w14:paraId="5FDCC8B4" w14:textId="77777777" w:rsidTr="00D139FB">
        <w:tc>
          <w:tcPr>
            <w:tcW w:w="6385" w:type="dxa"/>
            <w:gridSpan w:val="5"/>
          </w:tcPr>
          <w:p w14:paraId="5A135E3D" w14:textId="77777777" w:rsidR="00C47346" w:rsidRPr="00EE1990" w:rsidRDefault="00C47346" w:rsidP="00D139FB">
            <w:pPr>
              <w:jc w:val="right"/>
              <w:rPr>
                <w:b/>
                <w:sz w:val="16"/>
                <w:szCs w:val="16"/>
              </w:rPr>
            </w:pPr>
            <w:r w:rsidRPr="00EE1990">
              <w:rPr>
                <w:b/>
                <w:sz w:val="16"/>
                <w:szCs w:val="16"/>
              </w:rPr>
              <w:t>Total number of plates</w:t>
            </w:r>
          </w:p>
        </w:tc>
        <w:tc>
          <w:tcPr>
            <w:tcW w:w="1440" w:type="dxa"/>
          </w:tcPr>
          <w:p w14:paraId="341334C9" w14:textId="77777777" w:rsidR="00C47346" w:rsidRPr="00EE1990" w:rsidRDefault="00C47346" w:rsidP="00D139FB">
            <w:pPr>
              <w:rPr>
                <w:sz w:val="16"/>
                <w:szCs w:val="16"/>
              </w:rPr>
            </w:pPr>
            <w:r>
              <w:rPr>
                <w:sz w:val="16"/>
                <w:szCs w:val="16"/>
              </w:rPr>
              <w:t>6</w:t>
            </w:r>
          </w:p>
        </w:tc>
      </w:tr>
    </w:tbl>
    <w:p w14:paraId="3DBA3E3A" w14:textId="77777777" w:rsidR="00C47346" w:rsidRPr="00C47346" w:rsidRDefault="00C47346" w:rsidP="00C47346"/>
    <w:p w14:paraId="36D1DB48" w14:textId="77777777" w:rsidR="00C47346" w:rsidRDefault="00C47346" w:rsidP="00C47346">
      <w:pPr>
        <w:pStyle w:val="ListParagraph"/>
        <w:numPr>
          <w:ilvl w:val="0"/>
          <w:numId w:val="85"/>
        </w:numPr>
        <w:spacing w:after="0" w:line="240" w:lineRule="auto"/>
        <w:jc w:val="left"/>
      </w:pPr>
      <w:r>
        <w:t xml:space="preserve">Check to be sure you have enough LB-Kan plates with appropriate antibiotic. If plates were stored at 4°C, warm at 37°C until needed. </w:t>
      </w:r>
    </w:p>
    <w:p w14:paraId="2BD62DFA" w14:textId="77777777" w:rsidR="00C47346" w:rsidRDefault="00C47346" w:rsidP="00C47346">
      <w:pPr>
        <w:pStyle w:val="ListParagraph"/>
        <w:numPr>
          <w:ilvl w:val="0"/>
          <w:numId w:val="85"/>
        </w:numPr>
        <w:spacing w:after="0" w:line="240" w:lineRule="auto"/>
        <w:jc w:val="left"/>
      </w:pPr>
      <w:r>
        <w:t xml:space="preserve">Obtain DNA and thaw on ice if necessary. </w:t>
      </w:r>
    </w:p>
    <w:p w14:paraId="52AE9AF9" w14:textId="77777777" w:rsidR="00C47346" w:rsidRDefault="00C47346" w:rsidP="00C47346">
      <w:pPr>
        <w:pStyle w:val="ListParagraph"/>
        <w:numPr>
          <w:ilvl w:val="0"/>
          <w:numId w:val="85"/>
        </w:numPr>
        <w:spacing w:after="0" w:line="240" w:lineRule="auto"/>
        <w:jc w:val="left"/>
      </w:pPr>
      <w:r>
        <w:t>Thaw appropriate number of competent cell tubes on ice (5 reactions per tube of competent cells)</w:t>
      </w:r>
    </w:p>
    <w:p w14:paraId="0F7C236B" w14:textId="77777777" w:rsidR="00C47346" w:rsidRDefault="00C47346" w:rsidP="00C47346">
      <w:pPr>
        <w:pStyle w:val="ListParagraph"/>
        <w:numPr>
          <w:ilvl w:val="0"/>
          <w:numId w:val="85"/>
        </w:numPr>
        <w:spacing w:after="0" w:line="240" w:lineRule="auto"/>
        <w:jc w:val="left"/>
      </w:pPr>
      <w:r>
        <w:t>Label sterile tubes as indicated in reaction table. Add indicated volume of indicated DNA on ice.</w:t>
      </w:r>
    </w:p>
    <w:p w14:paraId="286774FF" w14:textId="77777777" w:rsidR="00C47346" w:rsidRDefault="00C47346" w:rsidP="00C47346">
      <w:pPr>
        <w:pStyle w:val="ListParagraph"/>
        <w:numPr>
          <w:ilvl w:val="0"/>
          <w:numId w:val="85"/>
        </w:numPr>
        <w:spacing w:after="0" w:line="240" w:lineRule="auto"/>
        <w:jc w:val="left"/>
      </w:pPr>
      <w:r>
        <w:t xml:space="preserve">When competent cells are thawed (check by probing for frozen cells using a sterile pipette tip), </w:t>
      </w:r>
      <w:r w:rsidRPr="005A65D8">
        <w:rPr>
          <w:u w:val="single"/>
        </w:rPr>
        <w:t>gently</w:t>
      </w:r>
      <w:r>
        <w:t xml:space="preserve"> pipette 100 </w:t>
      </w:r>
      <w:proofErr w:type="spellStart"/>
      <w:r>
        <w:t>uL</w:t>
      </w:r>
      <w:proofErr w:type="spellEnd"/>
      <w:r>
        <w:t xml:space="preserve"> of cells into each reaction tube directly onto DNA using aseptic technique. </w:t>
      </w:r>
    </w:p>
    <w:p w14:paraId="24002C29" w14:textId="77777777" w:rsidR="00C47346" w:rsidRDefault="00C47346" w:rsidP="00C47346">
      <w:pPr>
        <w:pStyle w:val="ListParagraph"/>
        <w:numPr>
          <w:ilvl w:val="0"/>
          <w:numId w:val="85"/>
        </w:numPr>
        <w:spacing w:after="0" w:line="240" w:lineRule="auto"/>
        <w:jc w:val="left"/>
      </w:pPr>
      <w:r>
        <w:t xml:space="preserve">Incubate cells on ice for 20 minutes. During incubation, find or set heat block to 42°C. </w:t>
      </w:r>
    </w:p>
    <w:p w14:paraId="35AAEC59" w14:textId="77777777" w:rsidR="00C47346" w:rsidRDefault="00C47346" w:rsidP="00C47346">
      <w:pPr>
        <w:pStyle w:val="ListParagraph"/>
        <w:numPr>
          <w:ilvl w:val="0"/>
          <w:numId w:val="85"/>
        </w:numPr>
        <w:spacing w:after="0" w:line="240" w:lineRule="auto"/>
        <w:jc w:val="left"/>
      </w:pPr>
      <w:r>
        <w:t xml:space="preserve">Place tubes with cells and DNA onto 42°C heat block for </w:t>
      </w:r>
      <w:r w:rsidRPr="00DD0F84">
        <w:rPr>
          <w:u w:val="single"/>
        </w:rPr>
        <w:t>30 seconds</w:t>
      </w:r>
      <w:r w:rsidRPr="00DD0F84">
        <w:t xml:space="preserve"> (heat</w:t>
      </w:r>
      <w:r>
        <w:t xml:space="preserve"> </w:t>
      </w:r>
      <w:r w:rsidRPr="00DD0F84">
        <w:t>shock step)</w:t>
      </w:r>
      <w:r>
        <w:t xml:space="preserve">. </w:t>
      </w:r>
    </w:p>
    <w:p w14:paraId="7939E8CC" w14:textId="77777777" w:rsidR="00C47346" w:rsidRDefault="00C47346" w:rsidP="00C47346">
      <w:pPr>
        <w:pStyle w:val="ListParagraph"/>
        <w:numPr>
          <w:ilvl w:val="0"/>
          <w:numId w:val="85"/>
        </w:numPr>
        <w:spacing w:after="0" w:line="240" w:lineRule="auto"/>
        <w:jc w:val="left"/>
      </w:pPr>
      <w:r>
        <w:t>After heat shock, place tubes back on ice until next step (don’t keep them here too long).</w:t>
      </w:r>
    </w:p>
    <w:p w14:paraId="3DA4CB7A" w14:textId="77777777" w:rsidR="00C47346" w:rsidRDefault="00C47346" w:rsidP="00C47346">
      <w:pPr>
        <w:pStyle w:val="ListParagraph"/>
        <w:numPr>
          <w:ilvl w:val="0"/>
          <w:numId w:val="85"/>
        </w:numPr>
        <w:spacing w:after="0" w:line="240" w:lineRule="auto"/>
        <w:jc w:val="left"/>
      </w:pPr>
      <w:r>
        <w:t>Using aseptic technique, add 1 mL LB (</w:t>
      </w:r>
      <w:r>
        <w:rPr>
          <w:b/>
          <w:bCs/>
        </w:rPr>
        <w:t xml:space="preserve">1000 </w:t>
      </w:r>
      <w:proofErr w:type="spellStart"/>
      <w:r>
        <w:rPr>
          <w:b/>
          <w:bCs/>
        </w:rPr>
        <w:t>uL</w:t>
      </w:r>
      <w:proofErr w:type="spellEnd"/>
      <w:r>
        <w:rPr>
          <w:b/>
          <w:bCs/>
        </w:rPr>
        <w:t>)</w:t>
      </w:r>
      <w:r>
        <w:t xml:space="preserve"> (no antibiotic) to each microfuge tube.</w:t>
      </w:r>
    </w:p>
    <w:p w14:paraId="761EDA6A" w14:textId="77777777" w:rsidR="00C47346" w:rsidRDefault="00C47346" w:rsidP="00C47346">
      <w:pPr>
        <w:pStyle w:val="ListParagraph"/>
        <w:numPr>
          <w:ilvl w:val="0"/>
          <w:numId w:val="85"/>
        </w:numPr>
        <w:spacing w:after="0" w:line="240" w:lineRule="auto"/>
        <w:jc w:val="left"/>
      </w:pPr>
      <w:r>
        <w:t>Using autoclave tape, tape microfuge tubes down in shaking incubator set to 37°C.</w:t>
      </w:r>
    </w:p>
    <w:p w14:paraId="18ADFF35" w14:textId="77777777" w:rsidR="00C47346" w:rsidRDefault="00C47346" w:rsidP="00C47346">
      <w:pPr>
        <w:pStyle w:val="ListParagraph"/>
        <w:numPr>
          <w:ilvl w:val="0"/>
          <w:numId w:val="85"/>
        </w:numPr>
        <w:spacing w:after="0" w:line="240" w:lineRule="auto"/>
        <w:jc w:val="left"/>
      </w:pPr>
      <w:r>
        <w:t>Allow cells to recover for 1 hour at 37°C, shaking. Place in a rack after shaking (NOT back on ice).</w:t>
      </w:r>
    </w:p>
    <w:p w14:paraId="662460E7" w14:textId="77777777" w:rsidR="00C47346" w:rsidRPr="00D76898" w:rsidRDefault="00C47346" w:rsidP="00C47346">
      <w:pPr>
        <w:pStyle w:val="ListParagraph"/>
        <w:numPr>
          <w:ilvl w:val="0"/>
          <w:numId w:val="85"/>
        </w:numPr>
        <w:spacing w:after="0" w:line="240" w:lineRule="auto"/>
        <w:jc w:val="left"/>
      </w:pPr>
      <w:r>
        <w:t xml:space="preserve">Using aseptic technique, plate indicated </w:t>
      </w:r>
      <w:proofErr w:type="gramStart"/>
      <w:r>
        <w:t>amount</w:t>
      </w:r>
      <w:proofErr w:type="gramEnd"/>
      <w:r>
        <w:t xml:space="preserve"> of cells on appropriate antibiotic plates (LB-Kan), spreading until plates look dry. </w:t>
      </w:r>
      <w:r w:rsidRPr="00643B68">
        <w:rPr>
          <w:strike/>
        </w:rPr>
        <w:t xml:space="preserve">For “remaining” volume, spin tubes at max speed in benchtop centrifuge for 30 seconds. Remove 800 </w:t>
      </w:r>
      <w:proofErr w:type="spellStart"/>
      <w:r w:rsidRPr="00643B68">
        <w:rPr>
          <w:strike/>
        </w:rPr>
        <w:t>uL</w:t>
      </w:r>
      <w:proofErr w:type="spellEnd"/>
      <w:r w:rsidRPr="00643B68">
        <w:rPr>
          <w:strike/>
        </w:rPr>
        <w:t xml:space="preserve"> of media. Using 200 </w:t>
      </w:r>
      <w:proofErr w:type="spellStart"/>
      <w:r w:rsidRPr="00643B68">
        <w:rPr>
          <w:strike/>
        </w:rPr>
        <w:t>uL</w:t>
      </w:r>
      <w:proofErr w:type="spellEnd"/>
      <w:r w:rsidRPr="00643B68">
        <w:rPr>
          <w:strike/>
        </w:rPr>
        <w:t xml:space="preserve"> pipette, resuspend cells at bottom of tube and plate all the remaining culture.</w:t>
      </w:r>
    </w:p>
    <w:p w14:paraId="482EDEFA" w14:textId="77777777" w:rsidR="00C47346" w:rsidRDefault="00C47346" w:rsidP="00C47346"/>
    <w:p w14:paraId="1AFCB5D0" w14:textId="77777777" w:rsidR="00FA1258" w:rsidRDefault="00FA1258" w:rsidP="00C47346"/>
    <w:p w14:paraId="499C5762" w14:textId="77777777" w:rsidR="00FA1258" w:rsidRDefault="00FA1258" w:rsidP="00C47346"/>
    <w:p w14:paraId="70ED5954" w14:textId="77777777" w:rsidR="00FA1258" w:rsidRDefault="00FA1258" w:rsidP="00C47346"/>
    <w:p w14:paraId="76A7315B" w14:textId="77777777" w:rsidR="00FA1258" w:rsidRDefault="00FA1258" w:rsidP="00C47346"/>
    <w:p w14:paraId="22A1A89A" w14:textId="77777777" w:rsidR="00FA1258" w:rsidRDefault="00FA1258" w:rsidP="00C47346"/>
    <w:p w14:paraId="036737C5" w14:textId="77777777" w:rsidR="00FA1258" w:rsidRDefault="00FA1258" w:rsidP="00C47346"/>
    <w:p w14:paraId="39F210CA" w14:textId="77777777" w:rsidR="00FA1258" w:rsidRDefault="00FA1258" w:rsidP="00C47346"/>
    <w:p w14:paraId="56001F60" w14:textId="77777777" w:rsidR="00FA1258" w:rsidRDefault="00FA1258" w:rsidP="00C47346"/>
    <w:p w14:paraId="547B86D7" w14:textId="77777777" w:rsidR="00FA1258" w:rsidRDefault="00FA1258" w:rsidP="00C47346"/>
    <w:p w14:paraId="000820B6" w14:textId="3146AB87" w:rsidR="00FA1258" w:rsidRPr="00185022" w:rsidRDefault="00FA1258" w:rsidP="00FA1258">
      <w:pPr>
        <w:rPr>
          <w:b/>
          <w:bCs/>
        </w:rPr>
      </w:pPr>
      <w:r>
        <w:rPr>
          <w:b/>
          <w:bCs/>
        </w:rPr>
        <w:lastRenderedPageBreak/>
        <w:t>Friday</w:t>
      </w:r>
      <w:r w:rsidRPr="009F56A9">
        <w:rPr>
          <w:b/>
          <w:bCs/>
        </w:rPr>
        <w:t>,</w:t>
      </w:r>
      <w:r w:rsidRPr="00185022">
        <w:rPr>
          <w:b/>
          <w:bCs/>
        </w:rPr>
        <w:t xml:space="preserve"> </w:t>
      </w:r>
      <w:r>
        <w:rPr>
          <w:b/>
          <w:bCs/>
        </w:rPr>
        <w:t>July 19</w:t>
      </w:r>
      <w:r w:rsidRPr="00185022">
        <w:rPr>
          <w:b/>
          <w:bCs/>
        </w:rPr>
        <w:t>, 2024</w:t>
      </w:r>
    </w:p>
    <w:p w14:paraId="52DB842A" w14:textId="77777777" w:rsidR="00FA1258" w:rsidRPr="00185022" w:rsidRDefault="00FA1258" w:rsidP="00FA1258">
      <w:pPr>
        <w:rPr>
          <w:b/>
        </w:rPr>
      </w:pPr>
      <w:r w:rsidRPr="00185022">
        <w:rPr>
          <w:b/>
        </w:rPr>
        <w:t>To Do:</w:t>
      </w:r>
    </w:p>
    <w:p w14:paraId="62631E20" w14:textId="77777777" w:rsidR="00FA1258" w:rsidRPr="006E23CE" w:rsidRDefault="00FA1258" w:rsidP="00FA1258">
      <w:pPr>
        <w:pStyle w:val="ListParagraph"/>
        <w:numPr>
          <w:ilvl w:val="0"/>
          <w:numId w:val="87"/>
        </w:numPr>
        <w:rPr>
          <w:rFonts w:ascii="Times New Roman" w:hAnsi="Times New Roman" w:cs="Times New Roman"/>
          <w:sz w:val="24"/>
          <w:szCs w:val="24"/>
        </w:rPr>
      </w:pPr>
      <w:r w:rsidRPr="006E23CE">
        <w:rPr>
          <w:rFonts w:ascii="Times New Roman" w:hAnsi="Times New Roman" w:cs="Times New Roman"/>
          <w:sz w:val="24"/>
          <w:szCs w:val="24"/>
        </w:rPr>
        <w:t>Transformation of E. coli</w:t>
      </w:r>
    </w:p>
    <w:p w14:paraId="6628FE25" w14:textId="77777777" w:rsidR="00FA1258" w:rsidRDefault="00FA1258" w:rsidP="00FA1258">
      <w:pPr>
        <w:pStyle w:val="Heading2"/>
      </w:pPr>
    </w:p>
    <w:p w14:paraId="472F288C" w14:textId="67F6124D" w:rsidR="00FA1258" w:rsidRDefault="00FA1258" w:rsidP="00FA1258">
      <w:pPr>
        <w:pStyle w:val="Heading2"/>
      </w:pPr>
      <w:r>
        <w:t xml:space="preserve">Transformation into E. coli </w:t>
      </w:r>
    </w:p>
    <w:p w14:paraId="773368E9" w14:textId="77777777" w:rsidR="00FA1258" w:rsidRDefault="00FA1258" w:rsidP="00FA1258">
      <w:r>
        <w:t>Reaction table for pKR202</w:t>
      </w:r>
    </w:p>
    <w:tbl>
      <w:tblPr>
        <w:tblStyle w:val="TableGrid"/>
        <w:tblW w:w="7825" w:type="dxa"/>
        <w:tblLayout w:type="fixed"/>
        <w:tblLook w:val="04A0" w:firstRow="1" w:lastRow="0" w:firstColumn="1" w:lastColumn="0" w:noHBand="0" w:noVBand="1"/>
      </w:tblPr>
      <w:tblGrid>
        <w:gridCol w:w="805"/>
        <w:gridCol w:w="1440"/>
        <w:gridCol w:w="990"/>
        <w:gridCol w:w="990"/>
        <w:gridCol w:w="2160"/>
        <w:gridCol w:w="1440"/>
      </w:tblGrid>
      <w:tr w:rsidR="00FA1258" w:rsidRPr="00EE1990" w14:paraId="12A36277" w14:textId="77777777" w:rsidTr="00D139FB">
        <w:tc>
          <w:tcPr>
            <w:tcW w:w="805" w:type="dxa"/>
          </w:tcPr>
          <w:p w14:paraId="0A4C9B9F" w14:textId="77777777" w:rsidR="00FA1258" w:rsidRPr="00EE1990" w:rsidRDefault="00FA1258" w:rsidP="00D139FB">
            <w:pPr>
              <w:rPr>
                <w:b/>
                <w:sz w:val="16"/>
                <w:szCs w:val="16"/>
              </w:rPr>
            </w:pPr>
            <w:r w:rsidRPr="00EE1990">
              <w:rPr>
                <w:b/>
                <w:sz w:val="16"/>
                <w:szCs w:val="16"/>
              </w:rPr>
              <w:t>Tube number</w:t>
            </w:r>
          </w:p>
        </w:tc>
        <w:tc>
          <w:tcPr>
            <w:tcW w:w="1440" w:type="dxa"/>
          </w:tcPr>
          <w:p w14:paraId="37FAE8AC" w14:textId="77777777" w:rsidR="00FA1258" w:rsidRPr="00EE1990" w:rsidRDefault="00FA1258" w:rsidP="00D139FB">
            <w:pPr>
              <w:rPr>
                <w:b/>
                <w:sz w:val="16"/>
                <w:szCs w:val="16"/>
              </w:rPr>
            </w:pPr>
            <w:r w:rsidRPr="00EE1990">
              <w:rPr>
                <w:b/>
                <w:sz w:val="16"/>
                <w:szCs w:val="16"/>
              </w:rPr>
              <w:t>Purpose</w:t>
            </w:r>
          </w:p>
        </w:tc>
        <w:tc>
          <w:tcPr>
            <w:tcW w:w="990" w:type="dxa"/>
          </w:tcPr>
          <w:p w14:paraId="2FBCD405" w14:textId="77777777" w:rsidR="00FA1258" w:rsidRPr="00EE1990" w:rsidRDefault="00FA1258" w:rsidP="00D139FB">
            <w:pPr>
              <w:rPr>
                <w:b/>
                <w:sz w:val="16"/>
                <w:szCs w:val="16"/>
              </w:rPr>
            </w:pPr>
            <w:r w:rsidRPr="00EE1990">
              <w:rPr>
                <w:b/>
                <w:sz w:val="16"/>
                <w:szCs w:val="16"/>
              </w:rPr>
              <w:t>DNA</w:t>
            </w:r>
          </w:p>
        </w:tc>
        <w:tc>
          <w:tcPr>
            <w:tcW w:w="990" w:type="dxa"/>
          </w:tcPr>
          <w:p w14:paraId="7A1E8CDE" w14:textId="77777777" w:rsidR="00FA1258" w:rsidRPr="00EE1990" w:rsidRDefault="00FA1258" w:rsidP="00D139FB">
            <w:pPr>
              <w:rPr>
                <w:b/>
                <w:sz w:val="16"/>
                <w:szCs w:val="16"/>
              </w:rPr>
            </w:pPr>
            <w:r w:rsidRPr="00EE1990">
              <w:rPr>
                <w:b/>
                <w:sz w:val="16"/>
                <w:szCs w:val="16"/>
              </w:rPr>
              <w:t>Volume of DNA</w:t>
            </w:r>
          </w:p>
        </w:tc>
        <w:tc>
          <w:tcPr>
            <w:tcW w:w="2160" w:type="dxa"/>
          </w:tcPr>
          <w:p w14:paraId="010F24AD" w14:textId="77777777" w:rsidR="00FA1258" w:rsidRPr="00EE1990" w:rsidRDefault="00FA1258" w:rsidP="00D139FB">
            <w:pPr>
              <w:rPr>
                <w:b/>
                <w:sz w:val="16"/>
                <w:szCs w:val="16"/>
              </w:rPr>
            </w:pPr>
            <w:r w:rsidRPr="00EE1990">
              <w:rPr>
                <w:b/>
                <w:sz w:val="16"/>
                <w:szCs w:val="16"/>
              </w:rPr>
              <w:t>Final volume to plate</w:t>
            </w:r>
          </w:p>
        </w:tc>
        <w:tc>
          <w:tcPr>
            <w:tcW w:w="1440" w:type="dxa"/>
          </w:tcPr>
          <w:p w14:paraId="3CFEB646" w14:textId="77777777" w:rsidR="00FA1258" w:rsidRPr="00EE1990" w:rsidRDefault="00FA1258" w:rsidP="00D139FB">
            <w:pPr>
              <w:rPr>
                <w:b/>
                <w:sz w:val="16"/>
                <w:szCs w:val="16"/>
              </w:rPr>
            </w:pPr>
            <w:r w:rsidRPr="00EE1990">
              <w:rPr>
                <w:b/>
                <w:sz w:val="16"/>
                <w:szCs w:val="16"/>
              </w:rPr>
              <w:t>Number of kanamycin-containing plates</w:t>
            </w:r>
          </w:p>
        </w:tc>
      </w:tr>
      <w:tr w:rsidR="00FA1258" w:rsidRPr="00EE1990" w14:paraId="6757CCE3" w14:textId="77777777" w:rsidTr="00D139FB">
        <w:tc>
          <w:tcPr>
            <w:tcW w:w="805" w:type="dxa"/>
          </w:tcPr>
          <w:p w14:paraId="210535AA" w14:textId="77777777" w:rsidR="00FA1258" w:rsidRPr="00EE1990" w:rsidRDefault="00FA1258" w:rsidP="00D139FB">
            <w:pPr>
              <w:rPr>
                <w:sz w:val="16"/>
                <w:szCs w:val="16"/>
              </w:rPr>
            </w:pPr>
            <w:r w:rsidRPr="00EE1990">
              <w:rPr>
                <w:sz w:val="16"/>
                <w:szCs w:val="16"/>
              </w:rPr>
              <w:t>1</w:t>
            </w:r>
          </w:p>
        </w:tc>
        <w:tc>
          <w:tcPr>
            <w:tcW w:w="1440" w:type="dxa"/>
          </w:tcPr>
          <w:p w14:paraId="5FE88AB4" w14:textId="77777777" w:rsidR="00FA1258" w:rsidRPr="00EE1990" w:rsidRDefault="00FA1258" w:rsidP="00D139FB">
            <w:pPr>
              <w:rPr>
                <w:sz w:val="16"/>
                <w:szCs w:val="16"/>
              </w:rPr>
            </w:pPr>
            <w:r w:rsidRPr="00EE1990">
              <w:rPr>
                <w:sz w:val="16"/>
                <w:szCs w:val="16"/>
              </w:rPr>
              <w:t>(+) control</w:t>
            </w:r>
          </w:p>
        </w:tc>
        <w:tc>
          <w:tcPr>
            <w:tcW w:w="990" w:type="dxa"/>
          </w:tcPr>
          <w:p w14:paraId="771E1452" w14:textId="77777777" w:rsidR="00FA1258" w:rsidRPr="00EE1990" w:rsidRDefault="00FA1258" w:rsidP="00D139FB">
            <w:pPr>
              <w:rPr>
                <w:sz w:val="16"/>
                <w:szCs w:val="16"/>
              </w:rPr>
            </w:pPr>
            <w:r w:rsidRPr="00EE1990">
              <w:rPr>
                <w:sz w:val="16"/>
                <w:szCs w:val="16"/>
              </w:rPr>
              <w:t>pK</w:t>
            </w:r>
            <w:r>
              <w:rPr>
                <w:sz w:val="16"/>
                <w:szCs w:val="16"/>
              </w:rPr>
              <w:t>R14</w:t>
            </w:r>
          </w:p>
        </w:tc>
        <w:tc>
          <w:tcPr>
            <w:tcW w:w="990" w:type="dxa"/>
          </w:tcPr>
          <w:p w14:paraId="57FE946F" w14:textId="77777777" w:rsidR="00FA1258" w:rsidRPr="00EE1990" w:rsidRDefault="00FA1258" w:rsidP="00D139FB">
            <w:pPr>
              <w:rPr>
                <w:sz w:val="16"/>
                <w:szCs w:val="16"/>
              </w:rPr>
            </w:pPr>
            <w:r w:rsidRPr="00EE1990">
              <w:rPr>
                <w:sz w:val="16"/>
                <w:szCs w:val="16"/>
              </w:rPr>
              <w:t xml:space="preserve">1 </w:t>
            </w:r>
            <w:proofErr w:type="spellStart"/>
            <w:r w:rsidRPr="00EE1990">
              <w:rPr>
                <w:sz w:val="16"/>
                <w:szCs w:val="16"/>
              </w:rPr>
              <w:t>uL</w:t>
            </w:r>
            <w:proofErr w:type="spellEnd"/>
          </w:p>
        </w:tc>
        <w:tc>
          <w:tcPr>
            <w:tcW w:w="2160" w:type="dxa"/>
          </w:tcPr>
          <w:p w14:paraId="5C914FE6" w14:textId="7761CEB2" w:rsidR="00FA1258" w:rsidRPr="00EE1990" w:rsidRDefault="00FA1258" w:rsidP="00D139FB">
            <w:pPr>
              <w:rPr>
                <w:sz w:val="16"/>
                <w:szCs w:val="16"/>
              </w:rPr>
            </w:pPr>
            <w:r w:rsidRPr="00EE1990">
              <w:rPr>
                <w:sz w:val="16"/>
                <w:szCs w:val="16"/>
              </w:rPr>
              <w:t xml:space="preserve"> </w:t>
            </w:r>
            <w:r>
              <w:rPr>
                <w:sz w:val="16"/>
                <w:szCs w:val="16"/>
              </w:rPr>
              <w:t>20</w:t>
            </w:r>
            <w:r w:rsidRPr="00EE1990">
              <w:rPr>
                <w:sz w:val="16"/>
                <w:szCs w:val="16"/>
              </w:rPr>
              <w:t xml:space="preserve"> </w:t>
            </w:r>
            <w:proofErr w:type="spellStart"/>
            <w:r w:rsidRPr="00EE1990">
              <w:rPr>
                <w:sz w:val="16"/>
                <w:szCs w:val="16"/>
              </w:rPr>
              <w:t>ul</w:t>
            </w:r>
            <w:proofErr w:type="spellEnd"/>
          </w:p>
        </w:tc>
        <w:tc>
          <w:tcPr>
            <w:tcW w:w="1440" w:type="dxa"/>
          </w:tcPr>
          <w:p w14:paraId="4DB301C5" w14:textId="77777777" w:rsidR="00FA1258" w:rsidRPr="00EE1990" w:rsidRDefault="00FA1258" w:rsidP="00D139FB">
            <w:pPr>
              <w:rPr>
                <w:sz w:val="16"/>
                <w:szCs w:val="16"/>
              </w:rPr>
            </w:pPr>
            <w:r>
              <w:rPr>
                <w:sz w:val="16"/>
                <w:szCs w:val="16"/>
              </w:rPr>
              <w:t>1</w:t>
            </w:r>
          </w:p>
        </w:tc>
      </w:tr>
      <w:tr w:rsidR="00FA1258" w:rsidRPr="00EE1990" w14:paraId="44BF5505" w14:textId="77777777" w:rsidTr="00D139FB">
        <w:tc>
          <w:tcPr>
            <w:tcW w:w="805" w:type="dxa"/>
          </w:tcPr>
          <w:p w14:paraId="2E5C1701" w14:textId="77777777" w:rsidR="00FA1258" w:rsidRPr="00EE1990" w:rsidRDefault="00FA1258" w:rsidP="00D139FB">
            <w:pPr>
              <w:rPr>
                <w:sz w:val="16"/>
                <w:szCs w:val="16"/>
              </w:rPr>
            </w:pPr>
            <w:r w:rsidRPr="00EE1990">
              <w:rPr>
                <w:sz w:val="16"/>
                <w:szCs w:val="16"/>
              </w:rPr>
              <w:t>2</w:t>
            </w:r>
          </w:p>
        </w:tc>
        <w:tc>
          <w:tcPr>
            <w:tcW w:w="1440" w:type="dxa"/>
          </w:tcPr>
          <w:p w14:paraId="1DEB427A" w14:textId="77777777" w:rsidR="00FA1258" w:rsidRPr="00EE1990" w:rsidRDefault="00FA1258" w:rsidP="00D139FB">
            <w:pPr>
              <w:rPr>
                <w:sz w:val="16"/>
                <w:szCs w:val="16"/>
              </w:rPr>
            </w:pPr>
            <w:r w:rsidRPr="00EE1990">
              <w:rPr>
                <w:sz w:val="16"/>
                <w:szCs w:val="16"/>
              </w:rPr>
              <w:t>(-) control</w:t>
            </w:r>
          </w:p>
        </w:tc>
        <w:tc>
          <w:tcPr>
            <w:tcW w:w="990" w:type="dxa"/>
          </w:tcPr>
          <w:p w14:paraId="6562163D" w14:textId="77777777" w:rsidR="00FA1258" w:rsidRPr="00EE1990" w:rsidRDefault="00FA1258" w:rsidP="00D139FB">
            <w:pPr>
              <w:rPr>
                <w:sz w:val="16"/>
                <w:szCs w:val="16"/>
              </w:rPr>
            </w:pPr>
            <w:r w:rsidRPr="00EE1990">
              <w:rPr>
                <w:sz w:val="16"/>
                <w:szCs w:val="16"/>
              </w:rPr>
              <w:t>None</w:t>
            </w:r>
          </w:p>
        </w:tc>
        <w:tc>
          <w:tcPr>
            <w:tcW w:w="990" w:type="dxa"/>
          </w:tcPr>
          <w:p w14:paraId="7EFC0CC8" w14:textId="77777777" w:rsidR="00FA1258" w:rsidRPr="00EE1990" w:rsidRDefault="00FA1258" w:rsidP="00D139FB">
            <w:pPr>
              <w:rPr>
                <w:sz w:val="16"/>
                <w:szCs w:val="16"/>
              </w:rPr>
            </w:pPr>
            <w:r w:rsidRPr="00EE1990">
              <w:rPr>
                <w:sz w:val="16"/>
                <w:szCs w:val="16"/>
              </w:rPr>
              <w:t>0</w:t>
            </w:r>
          </w:p>
        </w:tc>
        <w:tc>
          <w:tcPr>
            <w:tcW w:w="2160" w:type="dxa"/>
          </w:tcPr>
          <w:p w14:paraId="268340B4" w14:textId="336A00A6" w:rsidR="00FA1258" w:rsidRPr="00EE1990" w:rsidRDefault="00FA1258" w:rsidP="00D139FB">
            <w:pPr>
              <w:rPr>
                <w:sz w:val="16"/>
                <w:szCs w:val="16"/>
              </w:rPr>
            </w:pPr>
            <w:r>
              <w:rPr>
                <w:sz w:val="16"/>
                <w:szCs w:val="16"/>
              </w:rPr>
              <w:t>Whole volume</w:t>
            </w:r>
          </w:p>
        </w:tc>
        <w:tc>
          <w:tcPr>
            <w:tcW w:w="1440" w:type="dxa"/>
          </w:tcPr>
          <w:p w14:paraId="14561063" w14:textId="77777777" w:rsidR="00FA1258" w:rsidRPr="00EE1990" w:rsidRDefault="00FA1258" w:rsidP="00D139FB">
            <w:pPr>
              <w:rPr>
                <w:sz w:val="16"/>
                <w:szCs w:val="16"/>
              </w:rPr>
            </w:pPr>
            <w:r>
              <w:rPr>
                <w:sz w:val="16"/>
                <w:szCs w:val="16"/>
              </w:rPr>
              <w:t>1</w:t>
            </w:r>
          </w:p>
        </w:tc>
      </w:tr>
      <w:tr w:rsidR="00FA1258" w14:paraId="0F1F8837" w14:textId="77777777" w:rsidTr="00D139FB">
        <w:tc>
          <w:tcPr>
            <w:tcW w:w="805" w:type="dxa"/>
          </w:tcPr>
          <w:p w14:paraId="7B2D7D59" w14:textId="77777777" w:rsidR="00FA1258" w:rsidRPr="00EE1990" w:rsidRDefault="00FA1258" w:rsidP="00D139FB">
            <w:pPr>
              <w:rPr>
                <w:sz w:val="16"/>
                <w:szCs w:val="16"/>
              </w:rPr>
            </w:pPr>
            <w:r>
              <w:rPr>
                <w:sz w:val="16"/>
                <w:szCs w:val="16"/>
              </w:rPr>
              <w:t>3</w:t>
            </w:r>
          </w:p>
        </w:tc>
        <w:tc>
          <w:tcPr>
            <w:tcW w:w="1440" w:type="dxa"/>
          </w:tcPr>
          <w:p w14:paraId="1B2ECC0D" w14:textId="77777777" w:rsidR="00FA1258" w:rsidRPr="00EE1990" w:rsidRDefault="00FA1258" w:rsidP="00D139FB">
            <w:pPr>
              <w:rPr>
                <w:sz w:val="16"/>
                <w:szCs w:val="16"/>
              </w:rPr>
            </w:pPr>
            <w:r>
              <w:rPr>
                <w:sz w:val="16"/>
                <w:szCs w:val="16"/>
              </w:rPr>
              <w:t>Backbone Ligation</w:t>
            </w:r>
          </w:p>
        </w:tc>
        <w:tc>
          <w:tcPr>
            <w:tcW w:w="990" w:type="dxa"/>
          </w:tcPr>
          <w:p w14:paraId="6D56C6D7" w14:textId="77777777" w:rsidR="00FA1258" w:rsidRPr="00EE1990" w:rsidRDefault="00FA1258" w:rsidP="00D139FB">
            <w:pPr>
              <w:rPr>
                <w:sz w:val="16"/>
                <w:szCs w:val="16"/>
              </w:rPr>
            </w:pPr>
            <w:r>
              <w:rPr>
                <w:sz w:val="16"/>
                <w:szCs w:val="16"/>
              </w:rPr>
              <w:t>pKR14(digested)</w:t>
            </w:r>
          </w:p>
        </w:tc>
        <w:tc>
          <w:tcPr>
            <w:tcW w:w="990" w:type="dxa"/>
          </w:tcPr>
          <w:p w14:paraId="3517282F" w14:textId="16042EBA" w:rsidR="00FA1258" w:rsidRPr="00EE1990" w:rsidRDefault="00FA1258" w:rsidP="00D139FB">
            <w:pPr>
              <w:rPr>
                <w:sz w:val="16"/>
                <w:szCs w:val="16"/>
              </w:rPr>
            </w:pPr>
            <w:r>
              <w:rPr>
                <w:sz w:val="16"/>
                <w:szCs w:val="16"/>
              </w:rPr>
              <w:t xml:space="preserve">12 </w:t>
            </w:r>
            <w:proofErr w:type="spellStart"/>
            <w:r>
              <w:rPr>
                <w:sz w:val="16"/>
                <w:szCs w:val="16"/>
              </w:rPr>
              <w:t>uL</w:t>
            </w:r>
            <w:proofErr w:type="spellEnd"/>
          </w:p>
        </w:tc>
        <w:tc>
          <w:tcPr>
            <w:tcW w:w="2160" w:type="dxa"/>
          </w:tcPr>
          <w:p w14:paraId="546D5323" w14:textId="2C7777E8" w:rsidR="00FA1258" w:rsidRPr="00EE1990" w:rsidRDefault="00FA1258" w:rsidP="00D139FB">
            <w:pPr>
              <w:rPr>
                <w:sz w:val="16"/>
                <w:szCs w:val="16"/>
              </w:rPr>
            </w:pPr>
            <w:r>
              <w:rPr>
                <w:sz w:val="16"/>
                <w:szCs w:val="16"/>
              </w:rPr>
              <w:t xml:space="preserve"> 200 </w:t>
            </w:r>
            <w:proofErr w:type="spellStart"/>
            <w:r>
              <w:rPr>
                <w:sz w:val="16"/>
                <w:szCs w:val="16"/>
              </w:rPr>
              <w:t>uL</w:t>
            </w:r>
            <w:proofErr w:type="spellEnd"/>
            <w:r>
              <w:rPr>
                <w:sz w:val="16"/>
                <w:szCs w:val="16"/>
              </w:rPr>
              <w:t>, remaining</w:t>
            </w:r>
          </w:p>
        </w:tc>
        <w:tc>
          <w:tcPr>
            <w:tcW w:w="1440" w:type="dxa"/>
          </w:tcPr>
          <w:p w14:paraId="011B4B2C" w14:textId="77777777" w:rsidR="00FA1258" w:rsidRDefault="00FA1258" w:rsidP="00D139FB">
            <w:pPr>
              <w:rPr>
                <w:sz w:val="16"/>
                <w:szCs w:val="16"/>
              </w:rPr>
            </w:pPr>
            <w:r>
              <w:rPr>
                <w:sz w:val="16"/>
                <w:szCs w:val="16"/>
              </w:rPr>
              <w:t>2</w:t>
            </w:r>
          </w:p>
        </w:tc>
      </w:tr>
      <w:tr w:rsidR="00FA1258" w14:paraId="150C3938" w14:textId="77777777" w:rsidTr="00D139FB">
        <w:tc>
          <w:tcPr>
            <w:tcW w:w="805" w:type="dxa"/>
          </w:tcPr>
          <w:p w14:paraId="47B9666B" w14:textId="77777777" w:rsidR="00FA1258" w:rsidRPr="00EE1990" w:rsidRDefault="00FA1258" w:rsidP="00D139FB">
            <w:pPr>
              <w:rPr>
                <w:sz w:val="16"/>
                <w:szCs w:val="16"/>
              </w:rPr>
            </w:pPr>
            <w:r>
              <w:rPr>
                <w:sz w:val="16"/>
                <w:szCs w:val="16"/>
              </w:rPr>
              <w:t>4</w:t>
            </w:r>
          </w:p>
        </w:tc>
        <w:tc>
          <w:tcPr>
            <w:tcW w:w="1440" w:type="dxa"/>
          </w:tcPr>
          <w:p w14:paraId="2E9B044E" w14:textId="77777777" w:rsidR="00FA1258" w:rsidRPr="00EE1990" w:rsidRDefault="00FA1258" w:rsidP="00D139FB">
            <w:pPr>
              <w:rPr>
                <w:sz w:val="16"/>
                <w:szCs w:val="16"/>
              </w:rPr>
            </w:pPr>
            <w:r>
              <w:rPr>
                <w:sz w:val="16"/>
                <w:szCs w:val="16"/>
              </w:rPr>
              <w:t xml:space="preserve">Ligation </w:t>
            </w:r>
          </w:p>
        </w:tc>
        <w:tc>
          <w:tcPr>
            <w:tcW w:w="990" w:type="dxa"/>
          </w:tcPr>
          <w:p w14:paraId="0C00F603" w14:textId="77777777" w:rsidR="00FA1258" w:rsidRPr="00EE1990" w:rsidRDefault="00FA1258" w:rsidP="00D139FB">
            <w:pPr>
              <w:rPr>
                <w:sz w:val="16"/>
                <w:szCs w:val="16"/>
              </w:rPr>
            </w:pPr>
            <w:r>
              <w:rPr>
                <w:sz w:val="16"/>
                <w:szCs w:val="16"/>
              </w:rPr>
              <w:t>pKR202</w:t>
            </w:r>
          </w:p>
        </w:tc>
        <w:tc>
          <w:tcPr>
            <w:tcW w:w="990" w:type="dxa"/>
          </w:tcPr>
          <w:p w14:paraId="1BEA841E" w14:textId="3807F47C" w:rsidR="00FA1258" w:rsidRPr="00EE1990" w:rsidRDefault="00FA1258" w:rsidP="00D139FB">
            <w:pPr>
              <w:rPr>
                <w:sz w:val="16"/>
                <w:szCs w:val="16"/>
              </w:rPr>
            </w:pPr>
            <w:r>
              <w:rPr>
                <w:sz w:val="16"/>
                <w:szCs w:val="16"/>
              </w:rPr>
              <w:t xml:space="preserve">12 </w:t>
            </w:r>
            <w:proofErr w:type="spellStart"/>
            <w:r>
              <w:rPr>
                <w:sz w:val="16"/>
                <w:szCs w:val="16"/>
              </w:rPr>
              <w:t>uL</w:t>
            </w:r>
            <w:proofErr w:type="spellEnd"/>
          </w:p>
        </w:tc>
        <w:tc>
          <w:tcPr>
            <w:tcW w:w="2160" w:type="dxa"/>
          </w:tcPr>
          <w:p w14:paraId="0EDB4120" w14:textId="03D1D93D" w:rsidR="00FA1258" w:rsidRPr="00EE1990" w:rsidRDefault="00FA1258" w:rsidP="00D139FB">
            <w:pPr>
              <w:rPr>
                <w:sz w:val="16"/>
                <w:szCs w:val="16"/>
              </w:rPr>
            </w:pPr>
            <w:r>
              <w:rPr>
                <w:sz w:val="16"/>
                <w:szCs w:val="16"/>
              </w:rPr>
              <w:t xml:space="preserve">200 </w:t>
            </w:r>
            <w:proofErr w:type="spellStart"/>
            <w:r>
              <w:rPr>
                <w:sz w:val="16"/>
                <w:szCs w:val="16"/>
              </w:rPr>
              <w:t>uL</w:t>
            </w:r>
            <w:proofErr w:type="spellEnd"/>
            <w:r>
              <w:rPr>
                <w:sz w:val="16"/>
                <w:szCs w:val="16"/>
              </w:rPr>
              <w:t>, remaining</w:t>
            </w:r>
          </w:p>
        </w:tc>
        <w:tc>
          <w:tcPr>
            <w:tcW w:w="1440" w:type="dxa"/>
          </w:tcPr>
          <w:p w14:paraId="0C5E3462" w14:textId="77777777" w:rsidR="00FA1258" w:rsidRDefault="00FA1258" w:rsidP="00D139FB">
            <w:pPr>
              <w:rPr>
                <w:sz w:val="16"/>
                <w:szCs w:val="16"/>
              </w:rPr>
            </w:pPr>
            <w:r>
              <w:rPr>
                <w:sz w:val="16"/>
                <w:szCs w:val="16"/>
              </w:rPr>
              <w:t>2</w:t>
            </w:r>
          </w:p>
        </w:tc>
      </w:tr>
      <w:tr w:rsidR="00FA1258" w:rsidRPr="00EE1990" w14:paraId="7A48497A" w14:textId="77777777" w:rsidTr="00D139FB">
        <w:tc>
          <w:tcPr>
            <w:tcW w:w="6385" w:type="dxa"/>
            <w:gridSpan w:val="5"/>
          </w:tcPr>
          <w:p w14:paraId="10FBD3DE" w14:textId="77777777" w:rsidR="00FA1258" w:rsidRPr="00EE1990" w:rsidRDefault="00FA1258" w:rsidP="00D139FB">
            <w:pPr>
              <w:jc w:val="right"/>
              <w:rPr>
                <w:b/>
                <w:sz w:val="16"/>
                <w:szCs w:val="16"/>
              </w:rPr>
            </w:pPr>
            <w:r w:rsidRPr="00EE1990">
              <w:rPr>
                <w:b/>
                <w:sz w:val="16"/>
                <w:szCs w:val="16"/>
              </w:rPr>
              <w:t>Total number of plates</w:t>
            </w:r>
          </w:p>
        </w:tc>
        <w:tc>
          <w:tcPr>
            <w:tcW w:w="1440" w:type="dxa"/>
          </w:tcPr>
          <w:p w14:paraId="27FB99CE" w14:textId="77777777" w:rsidR="00FA1258" w:rsidRPr="00EE1990" w:rsidRDefault="00FA1258" w:rsidP="00D139FB">
            <w:pPr>
              <w:rPr>
                <w:sz w:val="16"/>
                <w:szCs w:val="16"/>
              </w:rPr>
            </w:pPr>
            <w:r>
              <w:rPr>
                <w:sz w:val="16"/>
                <w:szCs w:val="16"/>
              </w:rPr>
              <w:t>6</w:t>
            </w:r>
          </w:p>
        </w:tc>
      </w:tr>
    </w:tbl>
    <w:p w14:paraId="4237BEC3" w14:textId="77777777" w:rsidR="00FA1258" w:rsidRDefault="00FA1258" w:rsidP="00FA1258"/>
    <w:p w14:paraId="6F9E18D3" w14:textId="77777777" w:rsidR="00FA1258" w:rsidRDefault="00FA1258" w:rsidP="00FA1258">
      <w:r>
        <w:t>Reaction table for pKR203</w:t>
      </w:r>
    </w:p>
    <w:tbl>
      <w:tblPr>
        <w:tblStyle w:val="TableGrid"/>
        <w:tblW w:w="7825" w:type="dxa"/>
        <w:tblLayout w:type="fixed"/>
        <w:tblLook w:val="04A0" w:firstRow="1" w:lastRow="0" w:firstColumn="1" w:lastColumn="0" w:noHBand="0" w:noVBand="1"/>
      </w:tblPr>
      <w:tblGrid>
        <w:gridCol w:w="805"/>
        <w:gridCol w:w="1440"/>
        <w:gridCol w:w="990"/>
        <w:gridCol w:w="990"/>
        <w:gridCol w:w="2160"/>
        <w:gridCol w:w="1440"/>
      </w:tblGrid>
      <w:tr w:rsidR="00FA1258" w:rsidRPr="00EE1990" w14:paraId="16A53F87" w14:textId="77777777" w:rsidTr="00D139FB">
        <w:tc>
          <w:tcPr>
            <w:tcW w:w="805" w:type="dxa"/>
          </w:tcPr>
          <w:p w14:paraId="1F2B5CA0" w14:textId="77777777" w:rsidR="00FA1258" w:rsidRPr="00EE1990" w:rsidRDefault="00FA1258" w:rsidP="00D139FB">
            <w:pPr>
              <w:rPr>
                <w:b/>
                <w:sz w:val="16"/>
                <w:szCs w:val="16"/>
              </w:rPr>
            </w:pPr>
            <w:r w:rsidRPr="00EE1990">
              <w:rPr>
                <w:b/>
                <w:sz w:val="16"/>
                <w:szCs w:val="16"/>
              </w:rPr>
              <w:t>Tube number</w:t>
            </w:r>
          </w:p>
        </w:tc>
        <w:tc>
          <w:tcPr>
            <w:tcW w:w="1440" w:type="dxa"/>
          </w:tcPr>
          <w:p w14:paraId="5D8D3745" w14:textId="77777777" w:rsidR="00FA1258" w:rsidRPr="00EE1990" w:rsidRDefault="00FA1258" w:rsidP="00D139FB">
            <w:pPr>
              <w:rPr>
                <w:b/>
                <w:sz w:val="16"/>
                <w:szCs w:val="16"/>
              </w:rPr>
            </w:pPr>
            <w:r w:rsidRPr="00EE1990">
              <w:rPr>
                <w:b/>
                <w:sz w:val="16"/>
                <w:szCs w:val="16"/>
              </w:rPr>
              <w:t>Purpose</w:t>
            </w:r>
          </w:p>
        </w:tc>
        <w:tc>
          <w:tcPr>
            <w:tcW w:w="990" w:type="dxa"/>
          </w:tcPr>
          <w:p w14:paraId="0D8E4768" w14:textId="77777777" w:rsidR="00FA1258" w:rsidRPr="00EE1990" w:rsidRDefault="00FA1258" w:rsidP="00D139FB">
            <w:pPr>
              <w:rPr>
                <w:b/>
                <w:sz w:val="16"/>
                <w:szCs w:val="16"/>
              </w:rPr>
            </w:pPr>
            <w:r w:rsidRPr="00EE1990">
              <w:rPr>
                <w:b/>
                <w:sz w:val="16"/>
                <w:szCs w:val="16"/>
              </w:rPr>
              <w:t>DNA</w:t>
            </w:r>
          </w:p>
        </w:tc>
        <w:tc>
          <w:tcPr>
            <w:tcW w:w="990" w:type="dxa"/>
          </w:tcPr>
          <w:p w14:paraId="2656257E" w14:textId="77777777" w:rsidR="00FA1258" w:rsidRPr="00EE1990" w:rsidRDefault="00FA1258" w:rsidP="00D139FB">
            <w:pPr>
              <w:rPr>
                <w:b/>
                <w:sz w:val="16"/>
                <w:szCs w:val="16"/>
              </w:rPr>
            </w:pPr>
            <w:r w:rsidRPr="00EE1990">
              <w:rPr>
                <w:b/>
                <w:sz w:val="16"/>
                <w:szCs w:val="16"/>
              </w:rPr>
              <w:t>Volume of DNA</w:t>
            </w:r>
          </w:p>
        </w:tc>
        <w:tc>
          <w:tcPr>
            <w:tcW w:w="2160" w:type="dxa"/>
          </w:tcPr>
          <w:p w14:paraId="51E91BE7" w14:textId="77777777" w:rsidR="00FA1258" w:rsidRPr="00EE1990" w:rsidRDefault="00FA1258" w:rsidP="00D139FB">
            <w:pPr>
              <w:rPr>
                <w:b/>
                <w:sz w:val="16"/>
                <w:szCs w:val="16"/>
              </w:rPr>
            </w:pPr>
            <w:r w:rsidRPr="00EE1990">
              <w:rPr>
                <w:b/>
                <w:sz w:val="16"/>
                <w:szCs w:val="16"/>
              </w:rPr>
              <w:t>Final volume to plate</w:t>
            </w:r>
          </w:p>
        </w:tc>
        <w:tc>
          <w:tcPr>
            <w:tcW w:w="1440" w:type="dxa"/>
          </w:tcPr>
          <w:p w14:paraId="76E0518B" w14:textId="77777777" w:rsidR="00FA1258" w:rsidRPr="00EE1990" w:rsidRDefault="00FA1258" w:rsidP="00D139FB">
            <w:pPr>
              <w:rPr>
                <w:b/>
                <w:sz w:val="16"/>
                <w:szCs w:val="16"/>
              </w:rPr>
            </w:pPr>
            <w:r w:rsidRPr="00EE1990">
              <w:rPr>
                <w:b/>
                <w:sz w:val="16"/>
                <w:szCs w:val="16"/>
              </w:rPr>
              <w:t>Number of kanamycin-containing plates</w:t>
            </w:r>
          </w:p>
        </w:tc>
      </w:tr>
      <w:tr w:rsidR="00FA1258" w:rsidRPr="00EE1990" w14:paraId="387E3752" w14:textId="77777777" w:rsidTr="00D139FB">
        <w:tc>
          <w:tcPr>
            <w:tcW w:w="805" w:type="dxa"/>
          </w:tcPr>
          <w:p w14:paraId="5C82E573" w14:textId="77777777" w:rsidR="00FA1258" w:rsidRPr="00EE1990" w:rsidRDefault="00FA1258" w:rsidP="00D139FB">
            <w:pPr>
              <w:rPr>
                <w:sz w:val="16"/>
                <w:szCs w:val="16"/>
              </w:rPr>
            </w:pPr>
            <w:r w:rsidRPr="00EE1990">
              <w:rPr>
                <w:sz w:val="16"/>
                <w:szCs w:val="16"/>
              </w:rPr>
              <w:t>1</w:t>
            </w:r>
          </w:p>
        </w:tc>
        <w:tc>
          <w:tcPr>
            <w:tcW w:w="1440" w:type="dxa"/>
          </w:tcPr>
          <w:p w14:paraId="24A94A97" w14:textId="77777777" w:rsidR="00FA1258" w:rsidRPr="00EE1990" w:rsidRDefault="00FA1258" w:rsidP="00D139FB">
            <w:pPr>
              <w:rPr>
                <w:sz w:val="16"/>
                <w:szCs w:val="16"/>
              </w:rPr>
            </w:pPr>
            <w:r w:rsidRPr="00EE1990">
              <w:rPr>
                <w:sz w:val="16"/>
                <w:szCs w:val="16"/>
              </w:rPr>
              <w:t>(+) control</w:t>
            </w:r>
          </w:p>
        </w:tc>
        <w:tc>
          <w:tcPr>
            <w:tcW w:w="990" w:type="dxa"/>
          </w:tcPr>
          <w:p w14:paraId="0D9F4638" w14:textId="77777777" w:rsidR="00FA1258" w:rsidRPr="00EE1990" w:rsidRDefault="00FA1258" w:rsidP="00D139FB">
            <w:pPr>
              <w:rPr>
                <w:sz w:val="16"/>
                <w:szCs w:val="16"/>
              </w:rPr>
            </w:pPr>
            <w:r w:rsidRPr="00EE1990">
              <w:rPr>
                <w:sz w:val="16"/>
                <w:szCs w:val="16"/>
              </w:rPr>
              <w:t>pK</w:t>
            </w:r>
            <w:r>
              <w:rPr>
                <w:sz w:val="16"/>
                <w:szCs w:val="16"/>
              </w:rPr>
              <w:t>R14</w:t>
            </w:r>
          </w:p>
        </w:tc>
        <w:tc>
          <w:tcPr>
            <w:tcW w:w="990" w:type="dxa"/>
          </w:tcPr>
          <w:p w14:paraId="32559123" w14:textId="77777777" w:rsidR="00FA1258" w:rsidRPr="00EE1990" w:rsidRDefault="00FA1258" w:rsidP="00D139FB">
            <w:pPr>
              <w:rPr>
                <w:sz w:val="16"/>
                <w:szCs w:val="16"/>
              </w:rPr>
            </w:pPr>
            <w:r w:rsidRPr="00EE1990">
              <w:rPr>
                <w:sz w:val="16"/>
                <w:szCs w:val="16"/>
              </w:rPr>
              <w:t xml:space="preserve">1 </w:t>
            </w:r>
            <w:proofErr w:type="spellStart"/>
            <w:r w:rsidRPr="00EE1990">
              <w:rPr>
                <w:sz w:val="16"/>
                <w:szCs w:val="16"/>
              </w:rPr>
              <w:t>uL</w:t>
            </w:r>
            <w:proofErr w:type="spellEnd"/>
          </w:p>
        </w:tc>
        <w:tc>
          <w:tcPr>
            <w:tcW w:w="2160" w:type="dxa"/>
          </w:tcPr>
          <w:p w14:paraId="17ADA76F" w14:textId="202B55EA" w:rsidR="00FA1258" w:rsidRPr="00EE1990" w:rsidRDefault="00FA1258" w:rsidP="00D139FB">
            <w:pPr>
              <w:rPr>
                <w:sz w:val="16"/>
                <w:szCs w:val="16"/>
              </w:rPr>
            </w:pPr>
            <w:r w:rsidRPr="00EE1990">
              <w:rPr>
                <w:sz w:val="16"/>
                <w:szCs w:val="16"/>
              </w:rPr>
              <w:t xml:space="preserve"> </w:t>
            </w:r>
            <w:r>
              <w:rPr>
                <w:sz w:val="16"/>
                <w:szCs w:val="16"/>
              </w:rPr>
              <w:t>20</w:t>
            </w:r>
            <w:r w:rsidRPr="00EE1990">
              <w:rPr>
                <w:sz w:val="16"/>
                <w:szCs w:val="16"/>
              </w:rPr>
              <w:t xml:space="preserve"> </w:t>
            </w:r>
            <w:proofErr w:type="spellStart"/>
            <w:r w:rsidRPr="00EE1990">
              <w:rPr>
                <w:sz w:val="16"/>
                <w:szCs w:val="16"/>
              </w:rPr>
              <w:t>ul</w:t>
            </w:r>
            <w:proofErr w:type="spellEnd"/>
          </w:p>
        </w:tc>
        <w:tc>
          <w:tcPr>
            <w:tcW w:w="1440" w:type="dxa"/>
          </w:tcPr>
          <w:p w14:paraId="7BFD1E3E" w14:textId="77777777" w:rsidR="00FA1258" w:rsidRPr="00EE1990" w:rsidRDefault="00FA1258" w:rsidP="00D139FB">
            <w:pPr>
              <w:rPr>
                <w:sz w:val="16"/>
                <w:szCs w:val="16"/>
              </w:rPr>
            </w:pPr>
            <w:r>
              <w:rPr>
                <w:sz w:val="16"/>
                <w:szCs w:val="16"/>
              </w:rPr>
              <w:t>1</w:t>
            </w:r>
          </w:p>
        </w:tc>
      </w:tr>
      <w:tr w:rsidR="00FA1258" w:rsidRPr="00EE1990" w14:paraId="5CCBC40D" w14:textId="77777777" w:rsidTr="00D139FB">
        <w:tc>
          <w:tcPr>
            <w:tcW w:w="805" w:type="dxa"/>
          </w:tcPr>
          <w:p w14:paraId="5D1D15EF" w14:textId="77777777" w:rsidR="00FA1258" w:rsidRPr="00EE1990" w:rsidRDefault="00FA1258" w:rsidP="00D139FB">
            <w:pPr>
              <w:rPr>
                <w:sz w:val="16"/>
                <w:szCs w:val="16"/>
              </w:rPr>
            </w:pPr>
            <w:r w:rsidRPr="00EE1990">
              <w:rPr>
                <w:sz w:val="16"/>
                <w:szCs w:val="16"/>
              </w:rPr>
              <w:t>2</w:t>
            </w:r>
          </w:p>
        </w:tc>
        <w:tc>
          <w:tcPr>
            <w:tcW w:w="1440" w:type="dxa"/>
          </w:tcPr>
          <w:p w14:paraId="3FDF672A" w14:textId="77777777" w:rsidR="00FA1258" w:rsidRPr="00EE1990" w:rsidRDefault="00FA1258" w:rsidP="00D139FB">
            <w:pPr>
              <w:rPr>
                <w:sz w:val="16"/>
                <w:szCs w:val="16"/>
              </w:rPr>
            </w:pPr>
            <w:r w:rsidRPr="00EE1990">
              <w:rPr>
                <w:sz w:val="16"/>
                <w:szCs w:val="16"/>
              </w:rPr>
              <w:t>(-) control</w:t>
            </w:r>
          </w:p>
        </w:tc>
        <w:tc>
          <w:tcPr>
            <w:tcW w:w="990" w:type="dxa"/>
          </w:tcPr>
          <w:p w14:paraId="78857AF7" w14:textId="77777777" w:rsidR="00FA1258" w:rsidRPr="00EE1990" w:rsidRDefault="00FA1258" w:rsidP="00D139FB">
            <w:pPr>
              <w:rPr>
                <w:sz w:val="16"/>
                <w:szCs w:val="16"/>
              </w:rPr>
            </w:pPr>
            <w:r w:rsidRPr="00EE1990">
              <w:rPr>
                <w:sz w:val="16"/>
                <w:szCs w:val="16"/>
              </w:rPr>
              <w:t>None</w:t>
            </w:r>
          </w:p>
        </w:tc>
        <w:tc>
          <w:tcPr>
            <w:tcW w:w="990" w:type="dxa"/>
          </w:tcPr>
          <w:p w14:paraId="33CB453A" w14:textId="77777777" w:rsidR="00FA1258" w:rsidRPr="00EE1990" w:rsidRDefault="00FA1258" w:rsidP="00D139FB">
            <w:pPr>
              <w:rPr>
                <w:sz w:val="16"/>
                <w:szCs w:val="16"/>
              </w:rPr>
            </w:pPr>
            <w:r w:rsidRPr="00EE1990">
              <w:rPr>
                <w:sz w:val="16"/>
                <w:szCs w:val="16"/>
              </w:rPr>
              <w:t>0</w:t>
            </w:r>
          </w:p>
        </w:tc>
        <w:tc>
          <w:tcPr>
            <w:tcW w:w="2160" w:type="dxa"/>
          </w:tcPr>
          <w:p w14:paraId="182B8057" w14:textId="7413A146" w:rsidR="00FA1258" w:rsidRPr="00EE1990" w:rsidRDefault="00FA1258" w:rsidP="00D139FB">
            <w:pPr>
              <w:rPr>
                <w:sz w:val="16"/>
                <w:szCs w:val="16"/>
              </w:rPr>
            </w:pPr>
            <w:r>
              <w:rPr>
                <w:sz w:val="16"/>
                <w:szCs w:val="16"/>
              </w:rPr>
              <w:t>Whole Volume</w:t>
            </w:r>
            <w:r w:rsidRPr="00EE1990">
              <w:rPr>
                <w:sz w:val="16"/>
                <w:szCs w:val="16"/>
              </w:rPr>
              <w:t xml:space="preserve"> </w:t>
            </w:r>
          </w:p>
        </w:tc>
        <w:tc>
          <w:tcPr>
            <w:tcW w:w="1440" w:type="dxa"/>
          </w:tcPr>
          <w:p w14:paraId="57E73AE8" w14:textId="77777777" w:rsidR="00FA1258" w:rsidRPr="00EE1990" w:rsidRDefault="00FA1258" w:rsidP="00D139FB">
            <w:pPr>
              <w:rPr>
                <w:sz w:val="16"/>
                <w:szCs w:val="16"/>
              </w:rPr>
            </w:pPr>
            <w:r>
              <w:rPr>
                <w:sz w:val="16"/>
                <w:szCs w:val="16"/>
              </w:rPr>
              <w:t>1</w:t>
            </w:r>
          </w:p>
        </w:tc>
      </w:tr>
      <w:tr w:rsidR="00FA1258" w14:paraId="56C8DE7E" w14:textId="77777777" w:rsidTr="00D139FB">
        <w:tc>
          <w:tcPr>
            <w:tcW w:w="805" w:type="dxa"/>
          </w:tcPr>
          <w:p w14:paraId="102D0489" w14:textId="77777777" w:rsidR="00FA1258" w:rsidRPr="00EE1990" w:rsidRDefault="00FA1258" w:rsidP="00D139FB">
            <w:pPr>
              <w:rPr>
                <w:sz w:val="16"/>
                <w:szCs w:val="16"/>
              </w:rPr>
            </w:pPr>
            <w:r>
              <w:rPr>
                <w:sz w:val="16"/>
                <w:szCs w:val="16"/>
              </w:rPr>
              <w:t>3</w:t>
            </w:r>
          </w:p>
        </w:tc>
        <w:tc>
          <w:tcPr>
            <w:tcW w:w="1440" w:type="dxa"/>
          </w:tcPr>
          <w:p w14:paraId="2A13BF22" w14:textId="77777777" w:rsidR="00FA1258" w:rsidRPr="00EE1990" w:rsidRDefault="00FA1258" w:rsidP="00D139FB">
            <w:pPr>
              <w:rPr>
                <w:sz w:val="16"/>
                <w:szCs w:val="16"/>
              </w:rPr>
            </w:pPr>
            <w:r>
              <w:rPr>
                <w:sz w:val="16"/>
                <w:szCs w:val="16"/>
              </w:rPr>
              <w:t>Backbone Ligation</w:t>
            </w:r>
          </w:p>
        </w:tc>
        <w:tc>
          <w:tcPr>
            <w:tcW w:w="990" w:type="dxa"/>
          </w:tcPr>
          <w:p w14:paraId="52983A24" w14:textId="77777777" w:rsidR="00FA1258" w:rsidRPr="00EE1990" w:rsidRDefault="00FA1258" w:rsidP="00D139FB">
            <w:pPr>
              <w:rPr>
                <w:sz w:val="16"/>
                <w:szCs w:val="16"/>
              </w:rPr>
            </w:pPr>
            <w:r>
              <w:rPr>
                <w:sz w:val="16"/>
                <w:szCs w:val="16"/>
              </w:rPr>
              <w:t>pKR14(digested)</w:t>
            </w:r>
          </w:p>
        </w:tc>
        <w:tc>
          <w:tcPr>
            <w:tcW w:w="990" w:type="dxa"/>
          </w:tcPr>
          <w:p w14:paraId="34FB5929" w14:textId="6D8AF946" w:rsidR="00FA1258" w:rsidRPr="00EE1990" w:rsidRDefault="00FA1258" w:rsidP="00D139FB">
            <w:pPr>
              <w:rPr>
                <w:sz w:val="16"/>
                <w:szCs w:val="16"/>
              </w:rPr>
            </w:pPr>
            <w:r>
              <w:rPr>
                <w:sz w:val="16"/>
                <w:szCs w:val="16"/>
              </w:rPr>
              <w:t xml:space="preserve">12 </w:t>
            </w:r>
            <w:proofErr w:type="spellStart"/>
            <w:r>
              <w:rPr>
                <w:sz w:val="16"/>
                <w:szCs w:val="16"/>
              </w:rPr>
              <w:t>uL</w:t>
            </w:r>
            <w:proofErr w:type="spellEnd"/>
          </w:p>
        </w:tc>
        <w:tc>
          <w:tcPr>
            <w:tcW w:w="2160" w:type="dxa"/>
          </w:tcPr>
          <w:p w14:paraId="29984AD2" w14:textId="1D1DB499" w:rsidR="00FA1258" w:rsidRPr="00EE1990" w:rsidRDefault="00FA1258" w:rsidP="00D139FB">
            <w:pPr>
              <w:rPr>
                <w:sz w:val="16"/>
                <w:szCs w:val="16"/>
              </w:rPr>
            </w:pPr>
            <w:r>
              <w:rPr>
                <w:sz w:val="16"/>
                <w:szCs w:val="16"/>
              </w:rPr>
              <w:t xml:space="preserve">200 </w:t>
            </w:r>
            <w:proofErr w:type="spellStart"/>
            <w:r>
              <w:rPr>
                <w:sz w:val="16"/>
                <w:szCs w:val="16"/>
              </w:rPr>
              <w:t>uL</w:t>
            </w:r>
            <w:proofErr w:type="spellEnd"/>
            <w:r>
              <w:rPr>
                <w:sz w:val="16"/>
                <w:szCs w:val="16"/>
              </w:rPr>
              <w:t>, remaining</w:t>
            </w:r>
          </w:p>
        </w:tc>
        <w:tc>
          <w:tcPr>
            <w:tcW w:w="1440" w:type="dxa"/>
          </w:tcPr>
          <w:p w14:paraId="527B145C" w14:textId="77777777" w:rsidR="00FA1258" w:rsidRDefault="00FA1258" w:rsidP="00D139FB">
            <w:pPr>
              <w:rPr>
                <w:sz w:val="16"/>
                <w:szCs w:val="16"/>
              </w:rPr>
            </w:pPr>
            <w:r>
              <w:rPr>
                <w:sz w:val="16"/>
                <w:szCs w:val="16"/>
              </w:rPr>
              <w:t>2</w:t>
            </w:r>
          </w:p>
        </w:tc>
      </w:tr>
      <w:tr w:rsidR="00FA1258" w14:paraId="061ECAE7" w14:textId="77777777" w:rsidTr="00D139FB">
        <w:tc>
          <w:tcPr>
            <w:tcW w:w="805" w:type="dxa"/>
          </w:tcPr>
          <w:p w14:paraId="730C7624" w14:textId="77777777" w:rsidR="00FA1258" w:rsidRPr="00EE1990" w:rsidRDefault="00FA1258" w:rsidP="00D139FB">
            <w:pPr>
              <w:rPr>
                <w:sz w:val="16"/>
                <w:szCs w:val="16"/>
              </w:rPr>
            </w:pPr>
            <w:r>
              <w:rPr>
                <w:sz w:val="16"/>
                <w:szCs w:val="16"/>
              </w:rPr>
              <w:t>4</w:t>
            </w:r>
          </w:p>
        </w:tc>
        <w:tc>
          <w:tcPr>
            <w:tcW w:w="1440" w:type="dxa"/>
          </w:tcPr>
          <w:p w14:paraId="401D3246" w14:textId="77777777" w:rsidR="00FA1258" w:rsidRPr="00EE1990" w:rsidRDefault="00FA1258" w:rsidP="00D139FB">
            <w:pPr>
              <w:rPr>
                <w:sz w:val="16"/>
                <w:szCs w:val="16"/>
              </w:rPr>
            </w:pPr>
            <w:r>
              <w:rPr>
                <w:sz w:val="16"/>
                <w:szCs w:val="16"/>
              </w:rPr>
              <w:t xml:space="preserve">Ligation </w:t>
            </w:r>
          </w:p>
        </w:tc>
        <w:tc>
          <w:tcPr>
            <w:tcW w:w="990" w:type="dxa"/>
          </w:tcPr>
          <w:p w14:paraId="3B1E7030" w14:textId="77777777" w:rsidR="00FA1258" w:rsidRPr="00EE1990" w:rsidRDefault="00FA1258" w:rsidP="00D139FB">
            <w:pPr>
              <w:rPr>
                <w:sz w:val="16"/>
                <w:szCs w:val="16"/>
              </w:rPr>
            </w:pPr>
            <w:r>
              <w:rPr>
                <w:sz w:val="16"/>
                <w:szCs w:val="16"/>
              </w:rPr>
              <w:t>pKR203</w:t>
            </w:r>
          </w:p>
        </w:tc>
        <w:tc>
          <w:tcPr>
            <w:tcW w:w="990" w:type="dxa"/>
          </w:tcPr>
          <w:p w14:paraId="19C2A33A" w14:textId="5CA28075" w:rsidR="00FA1258" w:rsidRPr="00EE1990" w:rsidRDefault="00FA1258" w:rsidP="00D139FB">
            <w:pPr>
              <w:rPr>
                <w:sz w:val="16"/>
                <w:szCs w:val="16"/>
              </w:rPr>
            </w:pPr>
            <w:r>
              <w:rPr>
                <w:sz w:val="16"/>
                <w:szCs w:val="16"/>
              </w:rPr>
              <w:t xml:space="preserve">12 </w:t>
            </w:r>
            <w:proofErr w:type="spellStart"/>
            <w:r>
              <w:rPr>
                <w:sz w:val="16"/>
                <w:szCs w:val="16"/>
              </w:rPr>
              <w:t>uL</w:t>
            </w:r>
            <w:proofErr w:type="spellEnd"/>
          </w:p>
        </w:tc>
        <w:tc>
          <w:tcPr>
            <w:tcW w:w="2160" w:type="dxa"/>
          </w:tcPr>
          <w:p w14:paraId="5AFCADFA" w14:textId="5A881E24" w:rsidR="00FA1258" w:rsidRPr="00EE1990" w:rsidRDefault="00FA1258" w:rsidP="00D139FB">
            <w:pPr>
              <w:rPr>
                <w:sz w:val="16"/>
                <w:szCs w:val="16"/>
              </w:rPr>
            </w:pPr>
            <w:r>
              <w:rPr>
                <w:sz w:val="16"/>
                <w:szCs w:val="16"/>
              </w:rPr>
              <w:t xml:space="preserve"> 200 </w:t>
            </w:r>
            <w:proofErr w:type="spellStart"/>
            <w:r>
              <w:rPr>
                <w:sz w:val="16"/>
                <w:szCs w:val="16"/>
              </w:rPr>
              <w:t>uL</w:t>
            </w:r>
            <w:proofErr w:type="spellEnd"/>
            <w:r>
              <w:rPr>
                <w:sz w:val="16"/>
                <w:szCs w:val="16"/>
              </w:rPr>
              <w:t>, remaining</w:t>
            </w:r>
          </w:p>
        </w:tc>
        <w:tc>
          <w:tcPr>
            <w:tcW w:w="1440" w:type="dxa"/>
          </w:tcPr>
          <w:p w14:paraId="2AAB3BB8" w14:textId="77777777" w:rsidR="00FA1258" w:rsidRDefault="00FA1258" w:rsidP="00D139FB">
            <w:pPr>
              <w:rPr>
                <w:sz w:val="16"/>
                <w:szCs w:val="16"/>
              </w:rPr>
            </w:pPr>
            <w:r>
              <w:rPr>
                <w:sz w:val="16"/>
                <w:szCs w:val="16"/>
              </w:rPr>
              <w:t>2</w:t>
            </w:r>
          </w:p>
        </w:tc>
      </w:tr>
      <w:tr w:rsidR="00FA1258" w:rsidRPr="00EE1990" w14:paraId="72DF1098" w14:textId="77777777" w:rsidTr="00D139FB">
        <w:tc>
          <w:tcPr>
            <w:tcW w:w="6385" w:type="dxa"/>
            <w:gridSpan w:val="5"/>
          </w:tcPr>
          <w:p w14:paraId="665AB737" w14:textId="77777777" w:rsidR="00FA1258" w:rsidRPr="00EE1990" w:rsidRDefault="00FA1258" w:rsidP="00D139FB">
            <w:pPr>
              <w:jc w:val="right"/>
              <w:rPr>
                <w:b/>
                <w:sz w:val="16"/>
                <w:szCs w:val="16"/>
              </w:rPr>
            </w:pPr>
            <w:r w:rsidRPr="00EE1990">
              <w:rPr>
                <w:b/>
                <w:sz w:val="16"/>
                <w:szCs w:val="16"/>
              </w:rPr>
              <w:t>Total number of plates</w:t>
            </w:r>
          </w:p>
        </w:tc>
        <w:tc>
          <w:tcPr>
            <w:tcW w:w="1440" w:type="dxa"/>
          </w:tcPr>
          <w:p w14:paraId="413394C5" w14:textId="77777777" w:rsidR="00FA1258" w:rsidRPr="00EE1990" w:rsidRDefault="00FA1258" w:rsidP="00D139FB">
            <w:pPr>
              <w:rPr>
                <w:sz w:val="16"/>
                <w:szCs w:val="16"/>
              </w:rPr>
            </w:pPr>
            <w:r>
              <w:rPr>
                <w:sz w:val="16"/>
                <w:szCs w:val="16"/>
              </w:rPr>
              <w:t>6</w:t>
            </w:r>
          </w:p>
        </w:tc>
      </w:tr>
    </w:tbl>
    <w:p w14:paraId="728C9EE9" w14:textId="77777777" w:rsidR="00FA1258" w:rsidRPr="00C47346" w:rsidRDefault="00FA1258" w:rsidP="00FA1258"/>
    <w:p w14:paraId="17B94F0D" w14:textId="77777777" w:rsidR="00FA1258" w:rsidRDefault="00FA1258" w:rsidP="00FA1258">
      <w:pPr>
        <w:pStyle w:val="ListParagraph"/>
        <w:numPr>
          <w:ilvl w:val="0"/>
          <w:numId w:val="86"/>
        </w:numPr>
        <w:spacing w:after="0" w:line="240" w:lineRule="auto"/>
        <w:jc w:val="left"/>
      </w:pPr>
      <w:r>
        <w:t xml:space="preserve">Check to be sure you have enough LB-Kan plates with appropriate antibiotic. If plates were stored at 4°C, warm at 37°C until needed. </w:t>
      </w:r>
    </w:p>
    <w:p w14:paraId="3B1A69AF" w14:textId="77777777" w:rsidR="00FA1258" w:rsidRDefault="00FA1258" w:rsidP="00FA1258">
      <w:pPr>
        <w:pStyle w:val="ListParagraph"/>
        <w:numPr>
          <w:ilvl w:val="0"/>
          <w:numId w:val="86"/>
        </w:numPr>
        <w:spacing w:after="0" w:line="240" w:lineRule="auto"/>
        <w:jc w:val="left"/>
      </w:pPr>
      <w:r>
        <w:t xml:space="preserve">Obtain DNA and thaw on ice if necessary. </w:t>
      </w:r>
    </w:p>
    <w:p w14:paraId="7F552EBE" w14:textId="77777777" w:rsidR="00FA1258" w:rsidRDefault="00FA1258" w:rsidP="00FA1258">
      <w:pPr>
        <w:pStyle w:val="ListParagraph"/>
        <w:numPr>
          <w:ilvl w:val="0"/>
          <w:numId w:val="86"/>
        </w:numPr>
        <w:spacing w:after="0" w:line="240" w:lineRule="auto"/>
        <w:jc w:val="left"/>
      </w:pPr>
      <w:r>
        <w:t>Thaw appropriate number of competent cell tubes on ice (5 reactions per tube of competent cells)</w:t>
      </w:r>
    </w:p>
    <w:p w14:paraId="01EF3CDE" w14:textId="77777777" w:rsidR="00FA1258" w:rsidRDefault="00FA1258" w:rsidP="00FA1258">
      <w:pPr>
        <w:pStyle w:val="ListParagraph"/>
        <w:numPr>
          <w:ilvl w:val="0"/>
          <w:numId w:val="86"/>
        </w:numPr>
        <w:spacing w:after="0" w:line="240" w:lineRule="auto"/>
        <w:jc w:val="left"/>
      </w:pPr>
      <w:r>
        <w:t>Label sterile tubes as indicated in reaction table. Add indicated volume of indicated DNA on ice.</w:t>
      </w:r>
    </w:p>
    <w:p w14:paraId="51FEBE47" w14:textId="77777777" w:rsidR="00FA1258" w:rsidRDefault="00FA1258" w:rsidP="00FA1258">
      <w:pPr>
        <w:pStyle w:val="ListParagraph"/>
        <w:numPr>
          <w:ilvl w:val="0"/>
          <w:numId w:val="86"/>
        </w:numPr>
        <w:spacing w:after="0" w:line="240" w:lineRule="auto"/>
        <w:jc w:val="left"/>
      </w:pPr>
      <w:r>
        <w:t xml:space="preserve">When competent cells are thawed (check by probing for frozen cells using a sterile pipette tip), </w:t>
      </w:r>
      <w:r w:rsidRPr="005A65D8">
        <w:rPr>
          <w:u w:val="single"/>
        </w:rPr>
        <w:t>gently</w:t>
      </w:r>
      <w:r>
        <w:t xml:space="preserve"> pipette 100 </w:t>
      </w:r>
      <w:proofErr w:type="spellStart"/>
      <w:r>
        <w:t>uL</w:t>
      </w:r>
      <w:proofErr w:type="spellEnd"/>
      <w:r>
        <w:t xml:space="preserve"> of cells into each reaction tube directly onto DNA using aseptic technique. </w:t>
      </w:r>
    </w:p>
    <w:p w14:paraId="34D69B63" w14:textId="77777777" w:rsidR="00FA1258" w:rsidRDefault="00FA1258" w:rsidP="00FA1258">
      <w:pPr>
        <w:pStyle w:val="ListParagraph"/>
        <w:numPr>
          <w:ilvl w:val="0"/>
          <w:numId w:val="86"/>
        </w:numPr>
        <w:spacing w:after="0" w:line="240" w:lineRule="auto"/>
        <w:jc w:val="left"/>
      </w:pPr>
      <w:r>
        <w:t xml:space="preserve">Incubate cells on ice for 20 minutes. During incubation, find or set heat block to 42°C. </w:t>
      </w:r>
    </w:p>
    <w:p w14:paraId="2813FD88" w14:textId="77777777" w:rsidR="00FA1258" w:rsidRDefault="00FA1258" w:rsidP="00FA1258">
      <w:pPr>
        <w:pStyle w:val="ListParagraph"/>
        <w:numPr>
          <w:ilvl w:val="0"/>
          <w:numId w:val="86"/>
        </w:numPr>
        <w:spacing w:after="0" w:line="240" w:lineRule="auto"/>
        <w:jc w:val="left"/>
      </w:pPr>
      <w:r>
        <w:t xml:space="preserve">Place tubes with cells and DNA onto 42°C heat block for </w:t>
      </w:r>
      <w:r w:rsidRPr="00DD0F84">
        <w:rPr>
          <w:u w:val="single"/>
        </w:rPr>
        <w:t>30 seconds</w:t>
      </w:r>
      <w:r w:rsidRPr="00DD0F84">
        <w:t xml:space="preserve"> (heat</w:t>
      </w:r>
      <w:r>
        <w:t xml:space="preserve"> </w:t>
      </w:r>
      <w:r w:rsidRPr="00DD0F84">
        <w:t>shock step)</w:t>
      </w:r>
      <w:r>
        <w:t xml:space="preserve">. </w:t>
      </w:r>
    </w:p>
    <w:p w14:paraId="21F218B5" w14:textId="77777777" w:rsidR="00FA1258" w:rsidRDefault="00FA1258" w:rsidP="00FA1258">
      <w:pPr>
        <w:pStyle w:val="ListParagraph"/>
        <w:numPr>
          <w:ilvl w:val="0"/>
          <w:numId w:val="86"/>
        </w:numPr>
        <w:spacing w:after="0" w:line="240" w:lineRule="auto"/>
        <w:jc w:val="left"/>
      </w:pPr>
      <w:r>
        <w:t>After heat shock, place tubes back on ice until next step (don’t keep them here too long).</w:t>
      </w:r>
    </w:p>
    <w:p w14:paraId="5FAAAA79" w14:textId="77777777" w:rsidR="00FA1258" w:rsidRDefault="00FA1258" w:rsidP="00FA1258">
      <w:pPr>
        <w:pStyle w:val="ListParagraph"/>
        <w:numPr>
          <w:ilvl w:val="0"/>
          <w:numId w:val="86"/>
        </w:numPr>
        <w:spacing w:after="0" w:line="240" w:lineRule="auto"/>
        <w:jc w:val="left"/>
      </w:pPr>
      <w:r>
        <w:t>Using aseptic technique, add 1 mL LB (</w:t>
      </w:r>
      <w:r>
        <w:rPr>
          <w:b/>
          <w:bCs/>
        </w:rPr>
        <w:t xml:space="preserve">1000 </w:t>
      </w:r>
      <w:proofErr w:type="spellStart"/>
      <w:r>
        <w:rPr>
          <w:b/>
          <w:bCs/>
        </w:rPr>
        <w:t>uL</w:t>
      </w:r>
      <w:proofErr w:type="spellEnd"/>
      <w:r>
        <w:rPr>
          <w:b/>
          <w:bCs/>
        </w:rPr>
        <w:t>)</w:t>
      </w:r>
      <w:r>
        <w:t xml:space="preserve"> (no antibiotic) to each microfuge tube.</w:t>
      </w:r>
    </w:p>
    <w:p w14:paraId="315AD22E" w14:textId="77777777" w:rsidR="00FA1258" w:rsidRDefault="00FA1258" w:rsidP="00FA1258">
      <w:pPr>
        <w:pStyle w:val="ListParagraph"/>
        <w:numPr>
          <w:ilvl w:val="0"/>
          <w:numId w:val="86"/>
        </w:numPr>
        <w:spacing w:after="0" w:line="240" w:lineRule="auto"/>
        <w:jc w:val="left"/>
      </w:pPr>
      <w:r>
        <w:t>Using autoclave tape, tape microfuge tubes down in shaking incubator set to 37°C.</w:t>
      </w:r>
    </w:p>
    <w:p w14:paraId="043DE99C" w14:textId="77777777" w:rsidR="00FA1258" w:rsidRDefault="00FA1258" w:rsidP="00FA1258">
      <w:pPr>
        <w:pStyle w:val="ListParagraph"/>
        <w:numPr>
          <w:ilvl w:val="0"/>
          <w:numId w:val="86"/>
        </w:numPr>
        <w:spacing w:after="0" w:line="240" w:lineRule="auto"/>
        <w:jc w:val="left"/>
      </w:pPr>
      <w:r>
        <w:t>Allow cells to recover for 1 hour at 37°C, shaking. Place in a rack after shaking (NOT back on ice).</w:t>
      </w:r>
    </w:p>
    <w:p w14:paraId="5637B04E" w14:textId="77777777" w:rsidR="00FA1258" w:rsidRPr="00D76898" w:rsidRDefault="00FA1258" w:rsidP="00FA1258">
      <w:pPr>
        <w:pStyle w:val="ListParagraph"/>
        <w:numPr>
          <w:ilvl w:val="0"/>
          <w:numId w:val="86"/>
        </w:numPr>
        <w:spacing w:after="0" w:line="240" w:lineRule="auto"/>
        <w:jc w:val="left"/>
      </w:pPr>
      <w:r>
        <w:t xml:space="preserve">Using aseptic technique, plate indicated </w:t>
      </w:r>
      <w:proofErr w:type="gramStart"/>
      <w:r>
        <w:t>amount</w:t>
      </w:r>
      <w:proofErr w:type="gramEnd"/>
      <w:r>
        <w:t xml:space="preserve"> of cells on appropriate antibiotic plates (LB-Kan), spreading until plates look dry. </w:t>
      </w:r>
      <w:r w:rsidRPr="00FA1258">
        <w:t xml:space="preserve">For “remaining” volume, spin tubes at max speed in benchtop centrifuge for 30 seconds. Remove 800 </w:t>
      </w:r>
      <w:proofErr w:type="spellStart"/>
      <w:r w:rsidRPr="00FA1258">
        <w:t>uL</w:t>
      </w:r>
      <w:proofErr w:type="spellEnd"/>
      <w:r w:rsidRPr="00FA1258">
        <w:t xml:space="preserve"> of media. Using 200 </w:t>
      </w:r>
      <w:proofErr w:type="spellStart"/>
      <w:r w:rsidRPr="00FA1258">
        <w:t>uL</w:t>
      </w:r>
      <w:proofErr w:type="spellEnd"/>
      <w:r w:rsidRPr="00FA1258">
        <w:t xml:space="preserve"> pipette, resuspend cells at bottom of tube and plate all the remaining culture</w:t>
      </w:r>
      <w:r w:rsidRPr="00643B68">
        <w:rPr>
          <w:strike/>
        </w:rPr>
        <w:t>.</w:t>
      </w:r>
    </w:p>
    <w:p w14:paraId="70E2ABC8" w14:textId="77777777" w:rsidR="00FA1258" w:rsidRDefault="00FA1258" w:rsidP="00C47346"/>
    <w:p w14:paraId="28CE14B3" w14:textId="77777777" w:rsidR="003D3FB7" w:rsidRDefault="003D3FB7" w:rsidP="00C47346"/>
    <w:p w14:paraId="74D6FBA8" w14:textId="77777777" w:rsidR="003D3FB7" w:rsidRDefault="003D3FB7" w:rsidP="00C47346"/>
    <w:p w14:paraId="51777E54" w14:textId="77777777" w:rsidR="003D3FB7" w:rsidRDefault="003D3FB7" w:rsidP="00C47346"/>
    <w:p w14:paraId="7BC28AC5" w14:textId="77777777" w:rsidR="003D3FB7" w:rsidRDefault="003D3FB7" w:rsidP="00C47346"/>
    <w:p w14:paraId="060ADD30" w14:textId="77777777" w:rsidR="003D3FB7" w:rsidRDefault="003D3FB7" w:rsidP="00C47346"/>
    <w:p w14:paraId="578EAB06" w14:textId="77777777" w:rsidR="003D3FB7" w:rsidRDefault="003D3FB7" w:rsidP="00C47346"/>
    <w:p w14:paraId="46884CBA" w14:textId="7F278CA2" w:rsidR="003D3FB7" w:rsidRPr="00185022" w:rsidRDefault="003D3FB7" w:rsidP="003D3FB7">
      <w:pPr>
        <w:rPr>
          <w:b/>
          <w:bCs/>
        </w:rPr>
      </w:pPr>
      <w:r>
        <w:rPr>
          <w:b/>
          <w:bCs/>
        </w:rPr>
        <w:t>Monday</w:t>
      </w:r>
      <w:r w:rsidRPr="009F56A9">
        <w:rPr>
          <w:b/>
          <w:bCs/>
        </w:rPr>
        <w:t>,</w:t>
      </w:r>
      <w:r w:rsidRPr="00185022">
        <w:rPr>
          <w:b/>
          <w:bCs/>
        </w:rPr>
        <w:t xml:space="preserve"> </w:t>
      </w:r>
      <w:r>
        <w:rPr>
          <w:b/>
          <w:bCs/>
        </w:rPr>
        <w:t>July 22</w:t>
      </w:r>
      <w:r w:rsidRPr="00185022">
        <w:rPr>
          <w:b/>
          <w:bCs/>
        </w:rPr>
        <w:t>, 2024</w:t>
      </w:r>
    </w:p>
    <w:p w14:paraId="75F45F26" w14:textId="77777777" w:rsidR="003D3FB7" w:rsidRPr="00185022" w:rsidRDefault="003D3FB7" w:rsidP="003D3FB7">
      <w:pPr>
        <w:rPr>
          <w:b/>
        </w:rPr>
      </w:pPr>
      <w:r w:rsidRPr="00185022">
        <w:rPr>
          <w:b/>
        </w:rPr>
        <w:t>To Do:</w:t>
      </w:r>
    </w:p>
    <w:p w14:paraId="468860CA" w14:textId="59A3698E" w:rsidR="003D3FB7" w:rsidRPr="003D3FB7" w:rsidRDefault="003D3FB7" w:rsidP="00F5450D">
      <w:pPr>
        <w:pStyle w:val="ListParagraph"/>
        <w:numPr>
          <w:ilvl w:val="0"/>
          <w:numId w:val="88"/>
        </w:numPr>
      </w:pPr>
      <w:r>
        <w:rPr>
          <w:rFonts w:ascii="Times New Roman" w:hAnsi="Times New Roman" w:cs="Times New Roman"/>
          <w:sz w:val="24"/>
          <w:szCs w:val="24"/>
        </w:rPr>
        <w:t xml:space="preserve">Electroporation into LVS </w:t>
      </w:r>
    </w:p>
    <w:p w14:paraId="636C9E94" w14:textId="3920D327" w:rsidR="003D3FB7" w:rsidRPr="00F2239D" w:rsidRDefault="003D3FB7" w:rsidP="00F5450D">
      <w:pPr>
        <w:pStyle w:val="ListParagraph"/>
        <w:numPr>
          <w:ilvl w:val="0"/>
          <w:numId w:val="88"/>
        </w:numPr>
      </w:pPr>
      <w:r>
        <w:rPr>
          <w:rFonts w:ascii="Times New Roman" w:hAnsi="Times New Roman" w:cs="Times New Roman"/>
          <w:sz w:val="24"/>
          <w:szCs w:val="24"/>
        </w:rPr>
        <w:t>Fill DiH20</w:t>
      </w:r>
    </w:p>
    <w:p w14:paraId="14D2C56C" w14:textId="26A4793E" w:rsidR="00F2239D" w:rsidRPr="003D3FB7" w:rsidRDefault="00F2239D" w:rsidP="00F5450D">
      <w:pPr>
        <w:pStyle w:val="ListParagraph"/>
        <w:numPr>
          <w:ilvl w:val="0"/>
          <w:numId w:val="88"/>
        </w:numPr>
      </w:pPr>
      <w:r>
        <w:rPr>
          <w:rFonts w:ascii="Times New Roman" w:hAnsi="Times New Roman" w:cs="Times New Roman"/>
          <w:sz w:val="24"/>
          <w:szCs w:val="24"/>
        </w:rPr>
        <w:t xml:space="preserve">Overnight cultures for complement </w:t>
      </w:r>
      <w:proofErr w:type="gramStart"/>
      <w:r>
        <w:rPr>
          <w:rFonts w:ascii="Times New Roman" w:hAnsi="Times New Roman" w:cs="Times New Roman"/>
          <w:sz w:val="24"/>
          <w:szCs w:val="24"/>
        </w:rPr>
        <w:t>plasmids</w:t>
      </w:r>
      <w:proofErr w:type="gramEnd"/>
      <w:r>
        <w:rPr>
          <w:rFonts w:ascii="Times New Roman" w:hAnsi="Times New Roman" w:cs="Times New Roman"/>
          <w:sz w:val="24"/>
          <w:szCs w:val="24"/>
        </w:rPr>
        <w:t xml:space="preserve"> </w:t>
      </w:r>
    </w:p>
    <w:p w14:paraId="7DBDDC53" w14:textId="4F443F3A" w:rsidR="003D3FB7" w:rsidRDefault="003D3FB7" w:rsidP="003D3FB7">
      <w:pPr>
        <w:pStyle w:val="Heading3"/>
      </w:pPr>
      <w:r>
        <w:t xml:space="preserve">Electroporating into LVS </w:t>
      </w:r>
    </w:p>
    <w:p w14:paraId="2CB4AA28" w14:textId="77777777" w:rsidR="003D3FB7" w:rsidRDefault="003D3FB7" w:rsidP="003D3FB7">
      <w:pPr>
        <w:rPr>
          <w:rFonts w:ascii="Calibri" w:eastAsia="Calibri" w:hAnsi="Calibri" w:cs="Calibri"/>
          <w:i/>
          <w:sz w:val="22"/>
          <w:szCs w:val="22"/>
        </w:rPr>
      </w:pPr>
      <w:r>
        <w:rPr>
          <w:rFonts w:ascii="Calibri" w:eastAsia="Calibri" w:hAnsi="Calibri" w:cs="Calibri"/>
          <w:i/>
          <w:sz w:val="22"/>
          <w:szCs w:val="22"/>
        </w:rPr>
        <w:t xml:space="preserve">Prepare electrocompetent (EC) </w:t>
      </w:r>
      <w:proofErr w:type="gramStart"/>
      <w:r>
        <w:rPr>
          <w:rFonts w:ascii="Calibri" w:eastAsia="Calibri" w:hAnsi="Calibri" w:cs="Calibri"/>
          <w:i/>
          <w:sz w:val="22"/>
          <w:szCs w:val="22"/>
        </w:rPr>
        <w:t>cells</w:t>
      </w:r>
      <w:proofErr w:type="gramEnd"/>
    </w:p>
    <w:p w14:paraId="29F09DD2" w14:textId="77777777" w:rsidR="003D3FB7" w:rsidRDefault="003D3FB7" w:rsidP="003D3FB7">
      <w:pPr>
        <w:ind w:firstLine="720"/>
        <w:rPr>
          <w:rFonts w:ascii="Calibri" w:eastAsia="Calibri" w:hAnsi="Calibri" w:cs="Calibri"/>
          <w:sz w:val="22"/>
          <w:szCs w:val="22"/>
        </w:rPr>
      </w:pPr>
      <w:r>
        <w:rPr>
          <w:rFonts w:ascii="Calibri" w:eastAsia="Calibri" w:hAnsi="Calibri" w:cs="Calibri"/>
          <w:sz w:val="22"/>
          <w:szCs w:val="22"/>
        </w:rPr>
        <w:t xml:space="preserve">-Scrape up entire plate of cells into 400 </w:t>
      </w:r>
      <w:proofErr w:type="spellStart"/>
      <w:r>
        <w:rPr>
          <w:rFonts w:ascii="Calibri" w:eastAsia="Calibri" w:hAnsi="Calibri" w:cs="Calibri"/>
          <w:sz w:val="22"/>
          <w:szCs w:val="22"/>
        </w:rPr>
        <w:t>uL</w:t>
      </w:r>
      <w:proofErr w:type="spellEnd"/>
      <w:r>
        <w:rPr>
          <w:rFonts w:ascii="Calibri" w:eastAsia="Calibri" w:hAnsi="Calibri" w:cs="Calibri"/>
          <w:sz w:val="22"/>
          <w:szCs w:val="22"/>
        </w:rPr>
        <w:t xml:space="preserve"> of sterile 10% sucrose and resuspend (alternately, cells can be grown to mid-log in MHB)</w:t>
      </w:r>
    </w:p>
    <w:p w14:paraId="0EE33A3D" w14:textId="77777777" w:rsidR="003D3FB7" w:rsidRDefault="003D3FB7" w:rsidP="003D3FB7">
      <w:pPr>
        <w:ind w:firstLine="720"/>
        <w:rPr>
          <w:rFonts w:ascii="Calibri" w:eastAsia="Calibri" w:hAnsi="Calibri" w:cs="Calibri"/>
          <w:sz w:val="22"/>
          <w:szCs w:val="22"/>
        </w:rPr>
      </w:pPr>
      <w:r>
        <w:rPr>
          <w:rFonts w:ascii="Calibri" w:eastAsia="Calibri" w:hAnsi="Calibri" w:cs="Calibri"/>
          <w:sz w:val="22"/>
          <w:szCs w:val="22"/>
        </w:rPr>
        <w:t>-Add 1.1 mL of 10% sucrose to a final volume of 1.5 mL</w:t>
      </w:r>
    </w:p>
    <w:p w14:paraId="3E3DEB6F" w14:textId="77777777" w:rsidR="003D3FB7" w:rsidRDefault="003D3FB7" w:rsidP="003D3FB7">
      <w:pPr>
        <w:ind w:firstLine="720"/>
        <w:rPr>
          <w:rFonts w:ascii="Calibri" w:eastAsia="Calibri" w:hAnsi="Calibri" w:cs="Calibri"/>
          <w:sz w:val="22"/>
          <w:szCs w:val="22"/>
        </w:rPr>
      </w:pPr>
      <w:r>
        <w:rPr>
          <w:rFonts w:ascii="Calibri" w:eastAsia="Calibri" w:hAnsi="Calibri" w:cs="Calibri"/>
          <w:sz w:val="22"/>
          <w:szCs w:val="22"/>
        </w:rPr>
        <w:t>-Spin for 3 minutes at 10,000 rpm</w:t>
      </w:r>
    </w:p>
    <w:p w14:paraId="687DE0C8" w14:textId="77777777" w:rsidR="003D3FB7" w:rsidRDefault="003D3FB7" w:rsidP="003D3FB7">
      <w:pPr>
        <w:ind w:firstLine="720"/>
        <w:rPr>
          <w:rFonts w:ascii="Calibri" w:eastAsia="Calibri" w:hAnsi="Calibri" w:cs="Calibri"/>
          <w:sz w:val="22"/>
          <w:szCs w:val="22"/>
        </w:rPr>
      </w:pPr>
      <w:r>
        <w:rPr>
          <w:rFonts w:ascii="Calibri" w:eastAsia="Calibri" w:hAnsi="Calibri" w:cs="Calibri"/>
          <w:sz w:val="22"/>
          <w:szCs w:val="22"/>
        </w:rPr>
        <w:t>-remove supernatant, throw out, and resuspend in fresh 1 mL 10% sucrose</w:t>
      </w:r>
    </w:p>
    <w:p w14:paraId="4025423B" w14:textId="77777777" w:rsidR="003D3FB7" w:rsidRDefault="003D3FB7" w:rsidP="003D3FB7">
      <w:pPr>
        <w:ind w:firstLine="720"/>
        <w:rPr>
          <w:rFonts w:ascii="Calibri" w:eastAsia="Calibri" w:hAnsi="Calibri" w:cs="Calibri"/>
          <w:sz w:val="22"/>
          <w:szCs w:val="22"/>
        </w:rPr>
      </w:pPr>
      <w:r>
        <w:rPr>
          <w:rFonts w:ascii="Calibri" w:eastAsia="Calibri" w:hAnsi="Calibri" w:cs="Calibri"/>
          <w:sz w:val="22"/>
          <w:szCs w:val="22"/>
        </w:rPr>
        <w:t>-Repeat 3x-5x in 10% sucrose</w:t>
      </w:r>
    </w:p>
    <w:p w14:paraId="706AA8A6" w14:textId="77777777" w:rsidR="003D3FB7" w:rsidRDefault="003D3FB7" w:rsidP="003D3FB7">
      <w:pPr>
        <w:ind w:firstLine="720"/>
        <w:rPr>
          <w:rFonts w:ascii="Calibri" w:eastAsia="Calibri" w:hAnsi="Calibri" w:cs="Calibri"/>
          <w:sz w:val="22"/>
          <w:szCs w:val="22"/>
        </w:rPr>
      </w:pPr>
      <w:r>
        <w:rPr>
          <w:rFonts w:ascii="Calibri" w:eastAsia="Calibri" w:hAnsi="Calibri" w:cs="Calibri"/>
          <w:sz w:val="22"/>
          <w:szCs w:val="22"/>
        </w:rPr>
        <w:t>-After final spin, remove all supernatant.</w:t>
      </w:r>
    </w:p>
    <w:p w14:paraId="46D4D2A1" w14:textId="77777777" w:rsidR="003D3FB7" w:rsidRDefault="003D3FB7" w:rsidP="003D3FB7">
      <w:pPr>
        <w:ind w:firstLine="720"/>
        <w:rPr>
          <w:rFonts w:ascii="Calibri" w:eastAsia="Calibri" w:hAnsi="Calibri" w:cs="Calibri"/>
          <w:sz w:val="22"/>
          <w:szCs w:val="22"/>
        </w:rPr>
      </w:pPr>
      <w:r>
        <w:rPr>
          <w:rFonts w:ascii="Calibri" w:eastAsia="Calibri" w:hAnsi="Calibri" w:cs="Calibri"/>
          <w:sz w:val="22"/>
          <w:szCs w:val="22"/>
        </w:rPr>
        <w:t>-Resuspend cells in 10% sucrose at high density (corresponding to ~1x10</w:t>
      </w:r>
      <w:r>
        <w:rPr>
          <w:rFonts w:ascii="Calibri" w:eastAsia="Calibri" w:hAnsi="Calibri" w:cs="Calibri"/>
          <w:sz w:val="22"/>
          <w:szCs w:val="22"/>
          <w:vertAlign w:val="superscript"/>
        </w:rPr>
        <w:t>11</w:t>
      </w:r>
      <w:r>
        <w:rPr>
          <w:rFonts w:ascii="Calibri" w:eastAsia="Calibri" w:hAnsi="Calibri" w:cs="Calibri"/>
          <w:sz w:val="22"/>
          <w:szCs w:val="22"/>
        </w:rPr>
        <w:t xml:space="preserve"> cells /mL); these are EC cells by slowly adding 110 </w:t>
      </w:r>
      <w:proofErr w:type="spellStart"/>
      <w:r>
        <w:rPr>
          <w:rFonts w:ascii="Calibri" w:eastAsia="Calibri" w:hAnsi="Calibri" w:cs="Calibri"/>
          <w:sz w:val="22"/>
          <w:szCs w:val="22"/>
        </w:rPr>
        <w:t>uL</w:t>
      </w:r>
      <w:proofErr w:type="spellEnd"/>
      <w:r>
        <w:rPr>
          <w:rFonts w:ascii="Calibri" w:eastAsia="Calibri" w:hAnsi="Calibri" w:cs="Calibri"/>
          <w:sz w:val="22"/>
          <w:szCs w:val="22"/>
        </w:rPr>
        <w:t xml:space="preserve"> at a time. It should be about equal amounts of cells as sucrose. </w:t>
      </w:r>
    </w:p>
    <w:p w14:paraId="6DA13ABC" w14:textId="77777777" w:rsidR="003D3FB7" w:rsidRDefault="003D3FB7" w:rsidP="003D3FB7">
      <w:pPr>
        <w:ind w:firstLine="720"/>
        <w:rPr>
          <w:rFonts w:ascii="Calibri" w:eastAsia="Calibri" w:hAnsi="Calibri" w:cs="Calibri"/>
          <w:sz w:val="22"/>
          <w:szCs w:val="22"/>
        </w:rPr>
      </w:pPr>
      <w:r>
        <w:rPr>
          <w:rFonts w:ascii="Calibri" w:eastAsia="Calibri" w:hAnsi="Calibri" w:cs="Calibri"/>
          <w:sz w:val="22"/>
          <w:szCs w:val="22"/>
        </w:rPr>
        <w:t xml:space="preserve">-For any extra EC cells, aliquot ~110 </w:t>
      </w:r>
      <w:proofErr w:type="spellStart"/>
      <w:r>
        <w:rPr>
          <w:rFonts w:ascii="Calibri" w:eastAsia="Calibri" w:hAnsi="Calibri" w:cs="Calibri"/>
          <w:sz w:val="22"/>
          <w:szCs w:val="22"/>
        </w:rPr>
        <w:t>μL</w:t>
      </w:r>
      <w:proofErr w:type="spellEnd"/>
      <w:r>
        <w:rPr>
          <w:rFonts w:ascii="Calibri" w:eastAsia="Calibri" w:hAnsi="Calibri" w:cs="Calibri"/>
          <w:sz w:val="22"/>
          <w:szCs w:val="22"/>
        </w:rPr>
        <w:t xml:space="preserve"> / sterile tube (enough for 2 </w:t>
      </w:r>
      <w:proofErr w:type="spellStart"/>
      <w:r>
        <w:rPr>
          <w:rFonts w:ascii="Calibri" w:eastAsia="Calibri" w:hAnsi="Calibri" w:cs="Calibri"/>
          <w:sz w:val="22"/>
          <w:szCs w:val="22"/>
        </w:rPr>
        <w:t>electroporations</w:t>
      </w:r>
      <w:proofErr w:type="spellEnd"/>
      <w:r>
        <w:rPr>
          <w:rFonts w:ascii="Calibri" w:eastAsia="Calibri" w:hAnsi="Calibri" w:cs="Calibri"/>
          <w:sz w:val="22"/>
          <w:szCs w:val="22"/>
        </w:rPr>
        <w:t>) and freeze at -80°C</w:t>
      </w:r>
    </w:p>
    <w:p w14:paraId="5D572CBD" w14:textId="77777777" w:rsidR="003D3FB7" w:rsidRDefault="003D3FB7" w:rsidP="003D3FB7">
      <w:pPr>
        <w:ind w:firstLine="720"/>
        <w:rPr>
          <w:rFonts w:ascii="Calibri" w:eastAsia="Calibri" w:hAnsi="Calibri" w:cs="Calibri"/>
          <w:sz w:val="22"/>
          <w:szCs w:val="22"/>
        </w:rPr>
      </w:pPr>
    </w:p>
    <w:p w14:paraId="745C44D2" w14:textId="77777777" w:rsidR="003D3FB7" w:rsidRDefault="003D3FB7" w:rsidP="003D3FB7">
      <w:pPr>
        <w:rPr>
          <w:rFonts w:ascii="Calibri" w:eastAsia="Calibri" w:hAnsi="Calibri" w:cs="Calibri"/>
          <w:i/>
          <w:sz w:val="22"/>
          <w:szCs w:val="22"/>
        </w:rPr>
      </w:pPr>
      <w:r>
        <w:rPr>
          <w:rFonts w:ascii="Calibri" w:eastAsia="Calibri" w:hAnsi="Calibri" w:cs="Calibri"/>
          <w:i/>
          <w:sz w:val="22"/>
          <w:szCs w:val="22"/>
        </w:rPr>
        <w:t>Electroporate plasmid into EC cells</w:t>
      </w:r>
      <w:r>
        <w:rPr>
          <w:rFonts w:ascii="Calibri" w:eastAsia="Calibri" w:hAnsi="Calibri" w:cs="Calibri"/>
          <w:sz w:val="22"/>
          <w:szCs w:val="22"/>
        </w:rPr>
        <w:t>*</w:t>
      </w:r>
    </w:p>
    <w:p w14:paraId="12C9174A" w14:textId="77777777" w:rsidR="003D3FB7" w:rsidRDefault="003D3FB7" w:rsidP="003D3FB7">
      <w:pPr>
        <w:ind w:firstLine="720"/>
        <w:rPr>
          <w:rFonts w:ascii="Calibri" w:eastAsia="Calibri" w:hAnsi="Calibri" w:cs="Calibri"/>
          <w:sz w:val="22"/>
          <w:szCs w:val="22"/>
        </w:rPr>
      </w:pPr>
      <w:r>
        <w:rPr>
          <w:rFonts w:ascii="Calibri" w:eastAsia="Calibri" w:hAnsi="Calibri" w:cs="Calibri"/>
          <w:sz w:val="22"/>
          <w:szCs w:val="22"/>
        </w:rPr>
        <w:t>-For each electroporation, aliquot 4 mL MHB into glass test tubes for recovery, warm in shaker at 37°C</w:t>
      </w:r>
    </w:p>
    <w:p w14:paraId="478F340B" w14:textId="77777777" w:rsidR="003D3FB7" w:rsidRDefault="003D3FB7" w:rsidP="003D3FB7">
      <w:pPr>
        <w:ind w:firstLine="720"/>
        <w:rPr>
          <w:rFonts w:ascii="Calibri" w:eastAsia="Calibri" w:hAnsi="Calibri" w:cs="Calibri"/>
          <w:sz w:val="22"/>
          <w:szCs w:val="22"/>
        </w:rPr>
      </w:pPr>
      <w:r>
        <w:rPr>
          <w:rFonts w:ascii="Calibri" w:eastAsia="Calibri" w:hAnsi="Calibri" w:cs="Calibri"/>
          <w:sz w:val="22"/>
          <w:szCs w:val="22"/>
        </w:rPr>
        <w:t>-For each electroporation, in a 2 mm sterile electroporation cuvette, combine:</w:t>
      </w:r>
    </w:p>
    <w:p w14:paraId="5BCC72BF" w14:textId="77777777" w:rsidR="003D3FB7" w:rsidRDefault="003D3FB7" w:rsidP="003D3FB7">
      <w:pPr>
        <w:ind w:left="720" w:firstLine="720"/>
        <w:rPr>
          <w:rFonts w:ascii="Calibri" w:eastAsia="Calibri" w:hAnsi="Calibri" w:cs="Calibri"/>
          <w:sz w:val="22"/>
          <w:szCs w:val="22"/>
        </w:rPr>
      </w:pPr>
      <w:r>
        <w:rPr>
          <w:rFonts w:ascii="Calibri" w:eastAsia="Calibri" w:hAnsi="Calibri" w:cs="Calibri"/>
          <w:sz w:val="22"/>
          <w:szCs w:val="22"/>
        </w:rPr>
        <w:t xml:space="preserve">5 </w:t>
      </w:r>
      <w:proofErr w:type="spellStart"/>
      <w:r>
        <w:rPr>
          <w:rFonts w:ascii="Calibri" w:eastAsia="Calibri" w:hAnsi="Calibri" w:cs="Calibri"/>
          <w:sz w:val="22"/>
          <w:szCs w:val="22"/>
        </w:rPr>
        <w:t>μL</w:t>
      </w:r>
      <w:proofErr w:type="spellEnd"/>
      <w:r>
        <w:rPr>
          <w:rFonts w:ascii="Calibri" w:eastAsia="Calibri" w:hAnsi="Calibri" w:cs="Calibri"/>
          <w:sz w:val="22"/>
          <w:szCs w:val="22"/>
        </w:rPr>
        <w:t xml:space="preserve"> of </w:t>
      </w:r>
      <w:proofErr w:type="spellStart"/>
      <w:r>
        <w:rPr>
          <w:rFonts w:ascii="Calibri" w:eastAsia="Calibri" w:hAnsi="Calibri" w:cs="Calibri"/>
          <w:sz w:val="22"/>
          <w:szCs w:val="22"/>
        </w:rPr>
        <w:t>pEX</w:t>
      </w:r>
      <w:proofErr w:type="spellEnd"/>
      <w:r>
        <w:rPr>
          <w:rFonts w:ascii="Calibri" w:eastAsia="Calibri" w:hAnsi="Calibri" w:cs="Calibri"/>
          <w:sz w:val="22"/>
          <w:szCs w:val="22"/>
        </w:rPr>
        <w:t>-based allelic exchange construct (mini-prep concentration, at least 100 ng/</w:t>
      </w:r>
      <w:proofErr w:type="spellStart"/>
      <w:r>
        <w:rPr>
          <w:rFonts w:ascii="Calibri" w:eastAsia="Calibri" w:hAnsi="Calibri" w:cs="Calibri"/>
          <w:sz w:val="22"/>
          <w:szCs w:val="22"/>
        </w:rPr>
        <w:t>μL</w:t>
      </w:r>
      <w:proofErr w:type="spellEnd"/>
      <w:r>
        <w:rPr>
          <w:rFonts w:ascii="Calibri" w:eastAsia="Calibri" w:hAnsi="Calibri" w:cs="Calibri"/>
          <w:sz w:val="22"/>
          <w:szCs w:val="22"/>
        </w:rPr>
        <w:t>)</w:t>
      </w:r>
    </w:p>
    <w:p w14:paraId="4D5AE0AD" w14:textId="77777777" w:rsidR="003D3FB7" w:rsidRDefault="003D3FB7" w:rsidP="003D3FB7">
      <w:pPr>
        <w:ind w:left="720" w:firstLine="720"/>
        <w:rPr>
          <w:rFonts w:ascii="Calibri" w:eastAsia="Calibri" w:hAnsi="Calibri" w:cs="Calibri"/>
          <w:sz w:val="22"/>
          <w:szCs w:val="22"/>
        </w:rPr>
      </w:pPr>
      <w:r>
        <w:rPr>
          <w:rFonts w:ascii="Calibri" w:eastAsia="Calibri" w:hAnsi="Calibri" w:cs="Calibri"/>
          <w:sz w:val="22"/>
          <w:szCs w:val="22"/>
        </w:rPr>
        <w:t xml:space="preserve">50 </w:t>
      </w:r>
      <w:proofErr w:type="spellStart"/>
      <w:r>
        <w:rPr>
          <w:rFonts w:ascii="Calibri" w:eastAsia="Calibri" w:hAnsi="Calibri" w:cs="Calibri"/>
          <w:sz w:val="22"/>
          <w:szCs w:val="22"/>
        </w:rPr>
        <w:t>μL</w:t>
      </w:r>
      <w:proofErr w:type="spellEnd"/>
      <w:r>
        <w:rPr>
          <w:rFonts w:ascii="Calibri" w:eastAsia="Calibri" w:hAnsi="Calibri" w:cs="Calibri"/>
          <w:sz w:val="22"/>
          <w:szCs w:val="22"/>
        </w:rPr>
        <w:t xml:space="preserve"> electrocompetent cells </w:t>
      </w:r>
    </w:p>
    <w:p w14:paraId="326A3E24" w14:textId="77777777" w:rsidR="003D3FB7" w:rsidRDefault="003D3FB7" w:rsidP="003D3FB7">
      <w:pPr>
        <w:rPr>
          <w:rFonts w:ascii="Calibri" w:eastAsia="Calibri" w:hAnsi="Calibri" w:cs="Calibri"/>
          <w:sz w:val="22"/>
          <w:szCs w:val="22"/>
        </w:rPr>
      </w:pPr>
      <w:r>
        <w:rPr>
          <w:rFonts w:ascii="Calibri" w:eastAsia="Calibri" w:hAnsi="Calibri" w:cs="Calibri"/>
          <w:sz w:val="22"/>
          <w:szCs w:val="22"/>
        </w:rPr>
        <w:tab/>
        <w:t>-Have recovery media ready</w:t>
      </w:r>
    </w:p>
    <w:p w14:paraId="30DEB722" w14:textId="77777777" w:rsidR="003D3FB7" w:rsidRDefault="003D3FB7" w:rsidP="003D3FB7">
      <w:pPr>
        <w:rPr>
          <w:rFonts w:ascii="Calibri" w:eastAsia="Calibri" w:hAnsi="Calibri" w:cs="Calibri"/>
          <w:sz w:val="22"/>
          <w:szCs w:val="22"/>
        </w:rPr>
      </w:pPr>
      <w:r>
        <w:rPr>
          <w:rFonts w:ascii="Calibri" w:eastAsia="Calibri" w:hAnsi="Calibri" w:cs="Calibri"/>
          <w:sz w:val="22"/>
          <w:szCs w:val="22"/>
        </w:rPr>
        <w:tab/>
        <w:t xml:space="preserve">-Electroporate using the following settings: 2.5 kV, 25 </w:t>
      </w:r>
      <w:proofErr w:type="spellStart"/>
      <w:r>
        <w:rPr>
          <w:rFonts w:ascii="Calibri" w:eastAsia="Calibri" w:hAnsi="Calibri" w:cs="Calibri"/>
          <w:sz w:val="22"/>
          <w:szCs w:val="22"/>
        </w:rPr>
        <w:t>μF</w:t>
      </w:r>
      <w:proofErr w:type="spellEnd"/>
      <w:r>
        <w:rPr>
          <w:rFonts w:ascii="Calibri" w:eastAsia="Calibri" w:hAnsi="Calibri" w:cs="Calibri"/>
          <w:sz w:val="22"/>
          <w:szCs w:val="22"/>
        </w:rPr>
        <w:t>, and 600 Ω</w:t>
      </w:r>
    </w:p>
    <w:p w14:paraId="6B2454D6" w14:textId="77777777" w:rsidR="003D3FB7" w:rsidRDefault="003D3FB7" w:rsidP="003D3FB7">
      <w:pPr>
        <w:rPr>
          <w:rFonts w:ascii="Calibri" w:eastAsia="Calibri" w:hAnsi="Calibri" w:cs="Calibri"/>
          <w:sz w:val="22"/>
          <w:szCs w:val="22"/>
        </w:rPr>
      </w:pPr>
      <w:r>
        <w:rPr>
          <w:rFonts w:ascii="Calibri" w:eastAsia="Calibri" w:hAnsi="Calibri" w:cs="Calibri"/>
          <w:sz w:val="22"/>
          <w:szCs w:val="22"/>
        </w:rPr>
        <w:tab/>
        <w:t xml:space="preserve">-Immediately after individual </w:t>
      </w:r>
      <w:proofErr w:type="spellStart"/>
      <w:r>
        <w:rPr>
          <w:rFonts w:ascii="Calibri" w:eastAsia="Calibri" w:hAnsi="Calibri" w:cs="Calibri"/>
          <w:sz w:val="22"/>
          <w:szCs w:val="22"/>
        </w:rPr>
        <w:t>electroporations</w:t>
      </w:r>
      <w:proofErr w:type="spellEnd"/>
      <w:r>
        <w:rPr>
          <w:rFonts w:ascii="Calibri" w:eastAsia="Calibri" w:hAnsi="Calibri" w:cs="Calibri"/>
          <w:sz w:val="22"/>
          <w:szCs w:val="22"/>
        </w:rPr>
        <w:t>, use 1 mL warm recovery media from test tube to wash cells out of cuvette and transfer cells to recovery test tube</w:t>
      </w:r>
    </w:p>
    <w:p w14:paraId="6BD78C80" w14:textId="77777777" w:rsidR="003D3FB7" w:rsidRDefault="003D3FB7" w:rsidP="003D3FB7">
      <w:pPr>
        <w:rPr>
          <w:rFonts w:ascii="Calibri" w:eastAsia="Calibri" w:hAnsi="Calibri" w:cs="Calibri"/>
          <w:sz w:val="22"/>
          <w:szCs w:val="22"/>
        </w:rPr>
      </w:pPr>
      <w:r>
        <w:rPr>
          <w:rFonts w:ascii="Calibri" w:eastAsia="Calibri" w:hAnsi="Calibri" w:cs="Calibri"/>
          <w:sz w:val="22"/>
          <w:szCs w:val="22"/>
        </w:rPr>
        <w:tab/>
        <w:t>-Recover cells for 4-8 hours, shaking at 37°C</w:t>
      </w:r>
    </w:p>
    <w:p w14:paraId="473606F5" w14:textId="77777777" w:rsidR="003D3FB7" w:rsidRDefault="003D3FB7" w:rsidP="003D3FB7">
      <w:pPr>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sz w:val="22"/>
          <w:szCs w:val="22"/>
        </w:rPr>
        <w:tab/>
        <w:t xml:space="preserve">-Pellet cells by centrifugation in sterile 2 mL tubes, 1’ at 10,000 x g. </w:t>
      </w:r>
    </w:p>
    <w:p w14:paraId="7EB5B39A" w14:textId="77777777" w:rsidR="003D3FB7" w:rsidRDefault="003D3FB7" w:rsidP="003D3FB7">
      <w:pPr>
        <w:ind w:firstLine="720"/>
        <w:rPr>
          <w:rFonts w:ascii="Calibri" w:eastAsia="Calibri" w:hAnsi="Calibri" w:cs="Calibri"/>
          <w:sz w:val="22"/>
          <w:szCs w:val="22"/>
        </w:rPr>
      </w:pPr>
      <w:r>
        <w:rPr>
          <w:rFonts w:ascii="Calibri" w:eastAsia="Calibri" w:hAnsi="Calibri" w:cs="Calibri"/>
          <w:sz w:val="22"/>
          <w:szCs w:val="22"/>
        </w:rPr>
        <w:t>-Plate on CHAH-Kan plates, using 1 plate for each 2 mL tube (2 plates per electroporation)</w:t>
      </w:r>
    </w:p>
    <w:p w14:paraId="1BB8098B" w14:textId="77777777" w:rsidR="003D3FB7" w:rsidRDefault="003D3FB7" w:rsidP="003D3FB7">
      <w:pPr>
        <w:rPr>
          <w:rFonts w:ascii="Calibri" w:eastAsia="Calibri" w:hAnsi="Calibri" w:cs="Calibri"/>
          <w:sz w:val="22"/>
          <w:szCs w:val="22"/>
        </w:rPr>
      </w:pPr>
      <w:r>
        <w:rPr>
          <w:rFonts w:ascii="Calibri" w:eastAsia="Calibri" w:hAnsi="Calibri" w:cs="Calibri"/>
          <w:sz w:val="22"/>
          <w:szCs w:val="22"/>
        </w:rPr>
        <w:tab/>
        <w:t>-Incubate plates at 37°C for 3 days (or until single colonies appear)</w:t>
      </w:r>
    </w:p>
    <w:p w14:paraId="4F11E11C" w14:textId="77777777" w:rsidR="00713AEF" w:rsidRDefault="00713AEF" w:rsidP="003D3FB7">
      <w:pPr>
        <w:rPr>
          <w:rFonts w:ascii="Calibri" w:eastAsia="Calibri" w:hAnsi="Calibri" w:cs="Calibri"/>
          <w:sz w:val="22"/>
          <w:szCs w:val="22"/>
        </w:rPr>
      </w:pPr>
    </w:p>
    <w:p w14:paraId="2170B615" w14:textId="77777777" w:rsidR="00713AEF" w:rsidRDefault="00713AEF" w:rsidP="00713AEF">
      <w:pPr>
        <w:pStyle w:val="Heading3"/>
      </w:pPr>
      <w:r>
        <w:t>Overnight Cultures</w:t>
      </w:r>
    </w:p>
    <w:p w14:paraId="7C0609E9" w14:textId="77777777" w:rsidR="00713AEF" w:rsidRDefault="00713AEF" w:rsidP="00713AEF"/>
    <w:p w14:paraId="0EB71806" w14:textId="77777777" w:rsidR="00713AEF" w:rsidRPr="00D51EE0" w:rsidRDefault="00713AEF" w:rsidP="00713AEF">
      <w:pPr>
        <w:pStyle w:val="ListParagraph"/>
        <w:numPr>
          <w:ilvl w:val="0"/>
          <w:numId w:val="89"/>
        </w:numPr>
        <w:rPr>
          <w:b/>
          <w:u w:val="single"/>
        </w:rPr>
      </w:pPr>
      <w:r>
        <w:t>Add 45 mL of LB broth to a sterile 50 mL conical (makes enough for 8 tubes: 9*5=45)</w:t>
      </w:r>
    </w:p>
    <w:p w14:paraId="212152B5" w14:textId="11780300" w:rsidR="00713AEF" w:rsidRPr="005F1736" w:rsidRDefault="00713AEF" w:rsidP="00713AEF">
      <w:pPr>
        <w:pStyle w:val="ListParagraph"/>
        <w:numPr>
          <w:ilvl w:val="0"/>
          <w:numId w:val="89"/>
        </w:numPr>
        <w:rPr>
          <w:b/>
          <w:u w:val="single"/>
        </w:rPr>
      </w:pPr>
      <w:r>
        <w:t xml:space="preserve">Add 45 </w:t>
      </w:r>
      <w:proofErr w:type="spellStart"/>
      <w:r>
        <w:t>uL</w:t>
      </w:r>
      <w:proofErr w:type="spellEnd"/>
      <w:r>
        <w:t xml:space="preserve"> of </w:t>
      </w:r>
      <w:proofErr w:type="spellStart"/>
      <w:r>
        <w:t>carbecilin</w:t>
      </w:r>
      <w:proofErr w:type="spellEnd"/>
      <w:r>
        <w:t xml:space="preserve"> (Carb50) to the conical.</w:t>
      </w:r>
    </w:p>
    <w:p w14:paraId="166EA9E5" w14:textId="77777777" w:rsidR="00713AEF" w:rsidRPr="00A24750" w:rsidRDefault="00713AEF" w:rsidP="00713AEF">
      <w:pPr>
        <w:pStyle w:val="ListParagraph"/>
        <w:numPr>
          <w:ilvl w:val="0"/>
          <w:numId w:val="89"/>
        </w:numPr>
        <w:rPr>
          <w:b/>
          <w:u w:val="single"/>
        </w:rPr>
      </w:pPr>
      <w:r>
        <w:t>Label 4 glass sterile test tubes for each new plasmid and 2 for each existing plasmid (controls are not needed).</w:t>
      </w:r>
    </w:p>
    <w:p w14:paraId="2E787C40" w14:textId="05FD6671" w:rsidR="00713AEF" w:rsidRPr="00A83A03" w:rsidRDefault="00713AEF" w:rsidP="00713AEF">
      <w:pPr>
        <w:pStyle w:val="ListParagraph"/>
        <w:numPr>
          <w:ilvl w:val="0"/>
          <w:numId w:val="89"/>
        </w:numPr>
        <w:rPr>
          <w:b/>
          <w:u w:val="single"/>
        </w:rPr>
      </w:pPr>
      <w:r>
        <w:t>Pipette out 5 mL of LB + Carb media into each of the tubes.</w:t>
      </w:r>
    </w:p>
    <w:p w14:paraId="5F4376B8" w14:textId="77777777" w:rsidR="00713AEF" w:rsidRPr="00C61E2E" w:rsidRDefault="00713AEF" w:rsidP="00713AEF">
      <w:pPr>
        <w:pStyle w:val="ListParagraph"/>
        <w:numPr>
          <w:ilvl w:val="0"/>
          <w:numId w:val="89"/>
        </w:numPr>
        <w:rPr>
          <w:b/>
          <w:u w:val="single"/>
        </w:rPr>
      </w:pPr>
      <w:r>
        <w:t>Pick 4 colonies from each reaction and inoculate the tube.</w:t>
      </w:r>
    </w:p>
    <w:p w14:paraId="3A2E5805" w14:textId="77777777" w:rsidR="00713AEF" w:rsidRPr="00A24750" w:rsidRDefault="00713AEF" w:rsidP="00713AEF">
      <w:pPr>
        <w:pStyle w:val="ListParagraph"/>
        <w:numPr>
          <w:ilvl w:val="1"/>
          <w:numId w:val="89"/>
        </w:numPr>
        <w:rPr>
          <w:b/>
          <w:u w:val="single"/>
        </w:rPr>
      </w:pPr>
      <w:r>
        <w:t xml:space="preserve">Do this by using a stick and picking an isolated colony from </w:t>
      </w:r>
      <w:proofErr w:type="gramStart"/>
      <w:r>
        <w:t>plate</w:t>
      </w:r>
      <w:proofErr w:type="gramEnd"/>
    </w:p>
    <w:p w14:paraId="1EF3963A" w14:textId="77777777" w:rsidR="00713AEF" w:rsidRPr="0029540E" w:rsidRDefault="00713AEF" w:rsidP="00713AEF">
      <w:pPr>
        <w:pStyle w:val="ListParagraph"/>
        <w:numPr>
          <w:ilvl w:val="0"/>
          <w:numId w:val="89"/>
        </w:numPr>
        <w:rPr>
          <w:b/>
          <w:u w:val="single"/>
        </w:rPr>
      </w:pPr>
      <w:r>
        <w:t>Place in the 37</w:t>
      </w:r>
      <w:r>
        <w:rPr>
          <w:vertAlign w:val="superscript"/>
        </w:rPr>
        <w:t>o</w:t>
      </w:r>
      <w:r>
        <w:t xml:space="preserve"> shaking incubator overnight. ~16-22 hours</w:t>
      </w:r>
    </w:p>
    <w:p w14:paraId="1E4A3F72" w14:textId="77777777" w:rsidR="00713AEF" w:rsidRDefault="00713AEF" w:rsidP="003D3FB7">
      <w:pPr>
        <w:rPr>
          <w:rFonts w:ascii="Calibri" w:eastAsia="Calibri" w:hAnsi="Calibri" w:cs="Calibri"/>
          <w:sz w:val="22"/>
          <w:szCs w:val="22"/>
        </w:rPr>
      </w:pPr>
    </w:p>
    <w:p w14:paraId="3B227550" w14:textId="6143702D" w:rsidR="005D27E0" w:rsidRPr="00185022" w:rsidRDefault="005D27E0" w:rsidP="005D27E0">
      <w:pPr>
        <w:rPr>
          <w:b/>
          <w:bCs/>
        </w:rPr>
      </w:pPr>
      <w:r>
        <w:rPr>
          <w:b/>
          <w:bCs/>
        </w:rPr>
        <w:lastRenderedPageBreak/>
        <w:t>Tuesday</w:t>
      </w:r>
      <w:r w:rsidRPr="009F56A9">
        <w:rPr>
          <w:b/>
          <w:bCs/>
        </w:rPr>
        <w:t>,</w:t>
      </w:r>
      <w:r w:rsidRPr="00185022">
        <w:rPr>
          <w:b/>
          <w:bCs/>
        </w:rPr>
        <w:t xml:space="preserve"> </w:t>
      </w:r>
      <w:r>
        <w:rPr>
          <w:b/>
          <w:bCs/>
        </w:rPr>
        <w:t>July 23</w:t>
      </w:r>
      <w:r w:rsidRPr="00185022">
        <w:rPr>
          <w:b/>
          <w:bCs/>
        </w:rPr>
        <w:t>, 2024</w:t>
      </w:r>
    </w:p>
    <w:p w14:paraId="33FB3FDA" w14:textId="77777777" w:rsidR="005D27E0" w:rsidRPr="00185022" w:rsidRDefault="005D27E0" w:rsidP="005D27E0">
      <w:pPr>
        <w:rPr>
          <w:b/>
        </w:rPr>
      </w:pPr>
      <w:r w:rsidRPr="00185022">
        <w:rPr>
          <w:b/>
        </w:rPr>
        <w:t>To Do:</w:t>
      </w:r>
    </w:p>
    <w:p w14:paraId="2C9A0858" w14:textId="0BC6EFD7" w:rsidR="003D3FB7" w:rsidRPr="005D27E0" w:rsidRDefault="005D27E0" w:rsidP="003D3FB7">
      <w:pPr>
        <w:pStyle w:val="ListParagraph"/>
        <w:numPr>
          <w:ilvl w:val="0"/>
          <w:numId w:val="90"/>
        </w:numPr>
      </w:pPr>
      <w:r>
        <w:rPr>
          <w:rFonts w:ascii="Times New Roman" w:hAnsi="Times New Roman" w:cs="Times New Roman"/>
          <w:sz w:val="24"/>
          <w:szCs w:val="24"/>
        </w:rPr>
        <w:t xml:space="preserve">Minipreps for complement </w:t>
      </w:r>
      <w:proofErr w:type="gramStart"/>
      <w:r>
        <w:rPr>
          <w:rFonts w:ascii="Times New Roman" w:hAnsi="Times New Roman" w:cs="Times New Roman"/>
          <w:sz w:val="24"/>
          <w:szCs w:val="24"/>
        </w:rPr>
        <w:t>plasmids</w:t>
      </w:r>
      <w:proofErr w:type="gramEnd"/>
      <w:r>
        <w:rPr>
          <w:rFonts w:ascii="Times New Roman" w:hAnsi="Times New Roman" w:cs="Times New Roman"/>
          <w:sz w:val="24"/>
          <w:szCs w:val="24"/>
        </w:rPr>
        <w:t xml:space="preserve"> </w:t>
      </w:r>
    </w:p>
    <w:p w14:paraId="11D90460" w14:textId="601EAD14" w:rsidR="005D27E0" w:rsidRPr="005D27E0" w:rsidRDefault="005D27E0" w:rsidP="003D3FB7">
      <w:pPr>
        <w:pStyle w:val="ListParagraph"/>
        <w:numPr>
          <w:ilvl w:val="0"/>
          <w:numId w:val="90"/>
        </w:numPr>
      </w:pPr>
      <w:r>
        <w:rPr>
          <w:rFonts w:ascii="Times New Roman" w:hAnsi="Times New Roman" w:cs="Times New Roman"/>
          <w:sz w:val="24"/>
          <w:szCs w:val="24"/>
        </w:rPr>
        <w:t>Fill DiH2O</w:t>
      </w:r>
    </w:p>
    <w:p w14:paraId="4AC35703" w14:textId="77777777" w:rsidR="005D27E0" w:rsidRDefault="005D27E0" w:rsidP="005D27E0">
      <w:pPr>
        <w:pStyle w:val="Heading2"/>
      </w:pPr>
      <w:r>
        <w:t xml:space="preserve">Miniprep Protocol </w:t>
      </w:r>
    </w:p>
    <w:p w14:paraId="42EDF737" w14:textId="77777777" w:rsidR="005D27E0" w:rsidRDefault="005D27E0" w:rsidP="005D27E0"/>
    <w:p w14:paraId="3E31CCC0" w14:textId="77777777" w:rsidR="005D27E0" w:rsidRDefault="005D27E0" w:rsidP="005D27E0">
      <w:pPr>
        <w:pStyle w:val="ListParagraph"/>
        <w:numPr>
          <w:ilvl w:val="0"/>
          <w:numId w:val="91"/>
        </w:numPr>
      </w:pPr>
      <w:r>
        <w:t>Pellet 1-5 ml bacterial overnight culture by centrifugation at &gt;8000 rpm for 3 min room temp</w:t>
      </w:r>
    </w:p>
    <w:p w14:paraId="1788BE70" w14:textId="77777777" w:rsidR="005D27E0" w:rsidRDefault="005D27E0" w:rsidP="005D27E0">
      <w:pPr>
        <w:pStyle w:val="ListParagraph"/>
        <w:numPr>
          <w:ilvl w:val="0"/>
          <w:numId w:val="91"/>
        </w:numPr>
        <w:rPr>
          <w:b/>
          <w:bCs/>
        </w:rPr>
      </w:pPr>
      <w:r>
        <w:t xml:space="preserve">Resuspend pelleted bacterial cells in 250 </w:t>
      </w:r>
      <w:proofErr w:type="spellStart"/>
      <w:r>
        <w:t>ul</w:t>
      </w:r>
      <w:proofErr w:type="spellEnd"/>
      <w:r>
        <w:t xml:space="preserve"> Buffer P1 and transfer to microcentrifuge tube </w:t>
      </w:r>
      <w:r w:rsidRPr="009111D5">
        <w:rPr>
          <w:b/>
          <w:bCs/>
        </w:rPr>
        <w:t>(from fridge)</w:t>
      </w:r>
    </w:p>
    <w:p w14:paraId="73FE9C9C" w14:textId="77777777" w:rsidR="005D27E0" w:rsidRPr="009111D5" w:rsidRDefault="005D27E0" w:rsidP="005D27E0">
      <w:pPr>
        <w:pStyle w:val="ListParagraph"/>
        <w:numPr>
          <w:ilvl w:val="0"/>
          <w:numId w:val="91"/>
        </w:numPr>
        <w:rPr>
          <w:b/>
          <w:bCs/>
        </w:rPr>
      </w:pPr>
      <w:r>
        <w:t xml:space="preserve">Add 250 </w:t>
      </w:r>
      <w:proofErr w:type="spellStart"/>
      <w:r>
        <w:t>ul</w:t>
      </w:r>
      <w:proofErr w:type="spellEnd"/>
      <w:r>
        <w:t xml:space="preserve"> Buffer P2 and mix thoroughly by inverting tube 4-6 times until solution becomes clear. Do not allow lysis reaction to proceed for more than 5 min. </w:t>
      </w:r>
    </w:p>
    <w:p w14:paraId="09CB0948" w14:textId="77777777" w:rsidR="005D27E0" w:rsidRPr="009111D5" w:rsidRDefault="005D27E0" w:rsidP="005D27E0">
      <w:pPr>
        <w:pStyle w:val="ListParagraph"/>
        <w:numPr>
          <w:ilvl w:val="0"/>
          <w:numId w:val="91"/>
        </w:numPr>
        <w:rPr>
          <w:b/>
          <w:bCs/>
        </w:rPr>
      </w:pPr>
      <w:r>
        <w:t xml:space="preserve">Add 350 </w:t>
      </w:r>
      <w:proofErr w:type="spellStart"/>
      <w:r>
        <w:t>ul</w:t>
      </w:r>
      <w:proofErr w:type="spellEnd"/>
      <w:r>
        <w:t xml:space="preserve"> Buffer N3 and mix immediately and thoroughly by inverting the tube 4-6 </w:t>
      </w:r>
      <w:proofErr w:type="gramStart"/>
      <w:r>
        <w:t>times</w:t>
      </w:r>
      <w:proofErr w:type="gramEnd"/>
      <w:r>
        <w:t xml:space="preserve"> </w:t>
      </w:r>
    </w:p>
    <w:p w14:paraId="4D2FC554" w14:textId="77777777" w:rsidR="005D27E0" w:rsidRPr="009111D5" w:rsidRDefault="005D27E0" w:rsidP="005D27E0">
      <w:pPr>
        <w:pStyle w:val="ListParagraph"/>
        <w:numPr>
          <w:ilvl w:val="0"/>
          <w:numId w:val="91"/>
        </w:numPr>
        <w:rPr>
          <w:b/>
          <w:bCs/>
        </w:rPr>
      </w:pPr>
      <w:r>
        <w:t>Centrifuge for 10 min at 13000 rpm</w:t>
      </w:r>
    </w:p>
    <w:p w14:paraId="3CB20DDE" w14:textId="77777777" w:rsidR="005D27E0" w:rsidRPr="009111D5" w:rsidRDefault="005D27E0" w:rsidP="005D27E0">
      <w:pPr>
        <w:pStyle w:val="ListParagraph"/>
        <w:numPr>
          <w:ilvl w:val="0"/>
          <w:numId w:val="91"/>
        </w:numPr>
        <w:rPr>
          <w:b/>
          <w:bCs/>
        </w:rPr>
      </w:pPr>
      <w:r>
        <w:t xml:space="preserve">Apply 800 </w:t>
      </w:r>
      <w:proofErr w:type="spellStart"/>
      <w:r>
        <w:t>ul</w:t>
      </w:r>
      <w:proofErr w:type="spellEnd"/>
      <w:r>
        <w:t xml:space="preserve"> supernatant from step 5 to the </w:t>
      </w:r>
      <w:proofErr w:type="spellStart"/>
      <w:r>
        <w:t>QIAprep</w:t>
      </w:r>
      <w:proofErr w:type="spellEnd"/>
      <w:r>
        <w:t xml:space="preserve"> 2.0 spin column by pipetting. Centrifuge for 30-60s and discard the flow </w:t>
      </w:r>
      <w:proofErr w:type="gramStart"/>
      <w:r>
        <w:t>through</w:t>
      </w:r>
      <w:proofErr w:type="gramEnd"/>
    </w:p>
    <w:p w14:paraId="15CADC23" w14:textId="77777777" w:rsidR="005D27E0" w:rsidRPr="009111D5" w:rsidRDefault="005D27E0" w:rsidP="005D27E0">
      <w:pPr>
        <w:pStyle w:val="ListParagraph"/>
        <w:numPr>
          <w:ilvl w:val="0"/>
          <w:numId w:val="91"/>
        </w:numPr>
        <w:rPr>
          <w:b/>
          <w:bCs/>
        </w:rPr>
      </w:pPr>
      <w:r>
        <w:t xml:space="preserve">Recommended: Wash the </w:t>
      </w:r>
      <w:proofErr w:type="spellStart"/>
      <w:r>
        <w:t>QIAprep</w:t>
      </w:r>
      <w:proofErr w:type="spellEnd"/>
      <w:r>
        <w:t xml:space="preserve"> 2.0 spin column by adding 0.5 ml Buffer PB. Centrifuge for 30-60s and discard flow through </w:t>
      </w:r>
    </w:p>
    <w:p w14:paraId="226BE011" w14:textId="77777777" w:rsidR="005D27E0" w:rsidRPr="009111D5" w:rsidRDefault="005D27E0" w:rsidP="005D27E0">
      <w:pPr>
        <w:pStyle w:val="ListParagraph"/>
        <w:numPr>
          <w:ilvl w:val="0"/>
          <w:numId w:val="91"/>
        </w:numPr>
        <w:rPr>
          <w:b/>
          <w:bCs/>
        </w:rPr>
      </w:pPr>
      <w:r>
        <w:t xml:space="preserve">Wash </w:t>
      </w:r>
      <w:proofErr w:type="spellStart"/>
      <w:r>
        <w:t>QIAprep</w:t>
      </w:r>
      <w:proofErr w:type="spellEnd"/>
      <w:r>
        <w:t xml:space="preserve"> 2.0 spin column by adding 0.75 ml Buffer PE. Centrifuge for 30-60s and discard flow through </w:t>
      </w:r>
      <w:r w:rsidRPr="009111D5">
        <w:rPr>
          <w:b/>
          <w:bCs/>
        </w:rPr>
        <w:t>(do 3 times?)</w:t>
      </w:r>
      <w:r>
        <w:rPr>
          <w:b/>
          <w:bCs/>
        </w:rPr>
        <w:t xml:space="preserve"> </w:t>
      </w:r>
      <w:r>
        <w:t xml:space="preserve">Transfer </w:t>
      </w:r>
      <w:proofErr w:type="spellStart"/>
      <w:r>
        <w:t>QIAprep</w:t>
      </w:r>
      <w:proofErr w:type="spellEnd"/>
      <w:r>
        <w:t xml:space="preserve"> 2.0 spin column to collection tube</w:t>
      </w:r>
    </w:p>
    <w:p w14:paraId="1F7FAC3E" w14:textId="77777777" w:rsidR="005D27E0" w:rsidRPr="009111D5" w:rsidRDefault="005D27E0" w:rsidP="005D27E0">
      <w:pPr>
        <w:pStyle w:val="ListParagraph"/>
        <w:numPr>
          <w:ilvl w:val="0"/>
          <w:numId w:val="91"/>
        </w:numPr>
        <w:rPr>
          <w:b/>
          <w:bCs/>
        </w:rPr>
      </w:pPr>
      <w:r>
        <w:t xml:space="preserve">Centrifuge </w:t>
      </w:r>
      <w:r w:rsidRPr="009111D5">
        <w:rPr>
          <w:b/>
          <w:bCs/>
        </w:rPr>
        <w:t>3 min</w:t>
      </w:r>
      <w:r>
        <w:t xml:space="preserve"> to remove residual wash </w:t>
      </w:r>
      <w:proofErr w:type="gramStart"/>
      <w:r>
        <w:t>buffer</w:t>
      </w:r>
      <w:proofErr w:type="gramEnd"/>
      <w:r>
        <w:t xml:space="preserve"> </w:t>
      </w:r>
    </w:p>
    <w:p w14:paraId="7FFF859C" w14:textId="77777777" w:rsidR="005D27E0" w:rsidRPr="006F639B" w:rsidRDefault="005D27E0" w:rsidP="005D27E0">
      <w:pPr>
        <w:pStyle w:val="ListParagraph"/>
        <w:numPr>
          <w:ilvl w:val="0"/>
          <w:numId w:val="91"/>
        </w:numPr>
        <w:rPr>
          <w:b/>
          <w:bCs/>
        </w:rPr>
      </w:pPr>
      <w:r>
        <w:t xml:space="preserve">Place </w:t>
      </w:r>
      <w:proofErr w:type="spellStart"/>
      <w:r>
        <w:t>QIAprep</w:t>
      </w:r>
      <w:proofErr w:type="spellEnd"/>
      <w:r>
        <w:t xml:space="preserve"> 2.0 column in a clean 1.5 ml microcentrifuge tube. To elute DNA, add </w:t>
      </w:r>
      <w:r w:rsidRPr="006F639B">
        <w:rPr>
          <w:b/>
          <w:bCs/>
        </w:rPr>
        <w:t xml:space="preserve">50 </w:t>
      </w:r>
      <w:proofErr w:type="spellStart"/>
      <w:r w:rsidRPr="006F639B">
        <w:rPr>
          <w:b/>
          <w:bCs/>
        </w:rPr>
        <w:t>ul</w:t>
      </w:r>
      <w:proofErr w:type="spellEnd"/>
      <w:r w:rsidRPr="006F639B">
        <w:rPr>
          <w:b/>
          <w:bCs/>
        </w:rPr>
        <w:t xml:space="preserve"> Buffer 0.1x EB</w:t>
      </w:r>
      <w:r>
        <w:rPr>
          <w:b/>
          <w:bCs/>
        </w:rPr>
        <w:t xml:space="preserve">, </w:t>
      </w:r>
      <w:r>
        <w:t xml:space="preserve">let stand for 1 minute and centrifuge for 1 min. </w:t>
      </w:r>
    </w:p>
    <w:p w14:paraId="08B5AFA1" w14:textId="77777777" w:rsidR="005D27E0" w:rsidRPr="0008177F" w:rsidRDefault="005D27E0" w:rsidP="005D27E0">
      <w:pPr>
        <w:pStyle w:val="ListParagraph"/>
        <w:numPr>
          <w:ilvl w:val="0"/>
          <w:numId w:val="91"/>
        </w:numPr>
        <w:rPr>
          <w:b/>
          <w:bCs/>
        </w:rPr>
      </w:pPr>
      <w:r>
        <w:t xml:space="preserve">If extracted DNA is to be analyzed on a gel, add 1 volume of loading dye to 5 </w:t>
      </w:r>
      <w:proofErr w:type="spellStart"/>
      <w:r>
        <w:t>ul</w:t>
      </w:r>
      <w:proofErr w:type="spellEnd"/>
      <w:r>
        <w:t xml:space="preserve"> volumes of purified DNA. Mix the solution by pipetting up and down before </w:t>
      </w:r>
      <w:proofErr w:type="gramStart"/>
      <w:r>
        <w:t>loading</w:t>
      </w:r>
      <w:proofErr w:type="gramEnd"/>
    </w:p>
    <w:p w14:paraId="72E07BDD" w14:textId="77777777" w:rsidR="00B6639C" w:rsidRDefault="00B6639C" w:rsidP="00CD7314">
      <w:pPr>
        <w:rPr>
          <w:rFonts w:ascii="Calibri" w:hAnsi="Calibri" w:cs="Calibri"/>
          <w:b/>
          <w:bCs/>
        </w:rPr>
      </w:pPr>
    </w:p>
    <w:p w14:paraId="012B36CA" w14:textId="77777777" w:rsidR="00B6639C" w:rsidRDefault="00B6639C" w:rsidP="00CD7314">
      <w:pPr>
        <w:rPr>
          <w:rFonts w:ascii="Calibri" w:hAnsi="Calibri" w:cs="Calibri"/>
          <w:b/>
          <w:bCs/>
        </w:rPr>
      </w:pPr>
    </w:p>
    <w:p w14:paraId="73DE84B1" w14:textId="77777777" w:rsidR="00B6639C" w:rsidRDefault="00B6639C" w:rsidP="00CD7314">
      <w:pPr>
        <w:rPr>
          <w:rFonts w:ascii="Calibri" w:hAnsi="Calibri" w:cs="Calibri"/>
          <w:b/>
          <w:bCs/>
        </w:rPr>
      </w:pPr>
    </w:p>
    <w:p w14:paraId="106A5C91" w14:textId="77777777" w:rsidR="00B6639C" w:rsidRDefault="00B6639C" w:rsidP="00CD7314">
      <w:pPr>
        <w:rPr>
          <w:rFonts w:ascii="Calibri" w:hAnsi="Calibri" w:cs="Calibri"/>
          <w:b/>
          <w:bCs/>
        </w:rPr>
      </w:pPr>
    </w:p>
    <w:p w14:paraId="2087B9A5" w14:textId="77777777" w:rsidR="00B6639C" w:rsidRDefault="00B6639C" w:rsidP="00CD7314">
      <w:pPr>
        <w:rPr>
          <w:rFonts w:ascii="Calibri" w:hAnsi="Calibri" w:cs="Calibri"/>
          <w:b/>
          <w:bCs/>
        </w:rPr>
      </w:pPr>
    </w:p>
    <w:p w14:paraId="4BF749CF" w14:textId="77777777" w:rsidR="00B6639C" w:rsidRDefault="00B6639C" w:rsidP="00CD7314">
      <w:pPr>
        <w:rPr>
          <w:rFonts w:ascii="Calibri" w:hAnsi="Calibri" w:cs="Calibri"/>
          <w:b/>
          <w:bCs/>
        </w:rPr>
      </w:pPr>
    </w:p>
    <w:p w14:paraId="2A900085" w14:textId="77777777" w:rsidR="00B6639C" w:rsidRDefault="00B6639C" w:rsidP="00CD7314">
      <w:pPr>
        <w:rPr>
          <w:rFonts w:ascii="Calibri" w:hAnsi="Calibri" w:cs="Calibri"/>
          <w:b/>
          <w:bCs/>
        </w:rPr>
      </w:pPr>
    </w:p>
    <w:p w14:paraId="0ECF974D" w14:textId="77777777" w:rsidR="00B6639C" w:rsidRDefault="00B6639C" w:rsidP="00CD7314">
      <w:pPr>
        <w:rPr>
          <w:rFonts w:ascii="Calibri" w:hAnsi="Calibri" w:cs="Calibri"/>
          <w:b/>
          <w:bCs/>
        </w:rPr>
      </w:pPr>
    </w:p>
    <w:p w14:paraId="19D175AD" w14:textId="77777777" w:rsidR="00B6639C" w:rsidRDefault="00B6639C" w:rsidP="00CD7314">
      <w:pPr>
        <w:rPr>
          <w:rFonts w:ascii="Calibri" w:hAnsi="Calibri" w:cs="Calibri"/>
          <w:b/>
          <w:bCs/>
        </w:rPr>
      </w:pPr>
    </w:p>
    <w:p w14:paraId="670AC695" w14:textId="77777777" w:rsidR="00B6639C" w:rsidRDefault="00B6639C" w:rsidP="00CD7314">
      <w:pPr>
        <w:rPr>
          <w:rFonts w:ascii="Calibri" w:hAnsi="Calibri" w:cs="Calibri"/>
          <w:b/>
          <w:bCs/>
        </w:rPr>
      </w:pPr>
    </w:p>
    <w:p w14:paraId="47C8EE0E" w14:textId="77777777" w:rsidR="00B6639C" w:rsidRDefault="00B6639C" w:rsidP="00CD7314">
      <w:pPr>
        <w:rPr>
          <w:rFonts w:ascii="Calibri" w:hAnsi="Calibri" w:cs="Calibri"/>
          <w:b/>
          <w:bCs/>
        </w:rPr>
      </w:pPr>
    </w:p>
    <w:p w14:paraId="6ED21475" w14:textId="77777777" w:rsidR="00B6639C" w:rsidRDefault="00B6639C" w:rsidP="00CD7314">
      <w:pPr>
        <w:rPr>
          <w:rFonts w:ascii="Calibri" w:hAnsi="Calibri" w:cs="Calibri"/>
          <w:b/>
          <w:bCs/>
        </w:rPr>
      </w:pPr>
    </w:p>
    <w:p w14:paraId="00DB15D6" w14:textId="77777777" w:rsidR="00B6639C" w:rsidRDefault="00B6639C" w:rsidP="00CD7314">
      <w:pPr>
        <w:rPr>
          <w:rFonts w:ascii="Calibri" w:hAnsi="Calibri" w:cs="Calibri"/>
          <w:b/>
          <w:bCs/>
        </w:rPr>
      </w:pPr>
    </w:p>
    <w:p w14:paraId="33E1F21D" w14:textId="77777777" w:rsidR="00B6639C" w:rsidRDefault="00B6639C" w:rsidP="00CD7314">
      <w:pPr>
        <w:rPr>
          <w:rFonts w:ascii="Calibri" w:hAnsi="Calibri" w:cs="Calibri"/>
          <w:b/>
          <w:bCs/>
        </w:rPr>
      </w:pPr>
    </w:p>
    <w:p w14:paraId="17D1A0CF" w14:textId="77777777" w:rsidR="00B6639C" w:rsidRDefault="00B6639C" w:rsidP="00CD7314">
      <w:pPr>
        <w:rPr>
          <w:rFonts w:ascii="Calibri" w:hAnsi="Calibri" w:cs="Calibri"/>
          <w:b/>
          <w:bCs/>
        </w:rPr>
      </w:pPr>
    </w:p>
    <w:p w14:paraId="4F3A2912" w14:textId="77777777" w:rsidR="00B6639C" w:rsidRDefault="00B6639C" w:rsidP="00CD7314">
      <w:pPr>
        <w:rPr>
          <w:rFonts w:ascii="Calibri" w:hAnsi="Calibri" w:cs="Calibri"/>
          <w:b/>
          <w:bCs/>
        </w:rPr>
      </w:pPr>
    </w:p>
    <w:p w14:paraId="796A3410" w14:textId="77777777" w:rsidR="00B6639C" w:rsidRDefault="00B6639C" w:rsidP="00CD7314">
      <w:pPr>
        <w:rPr>
          <w:rFonts w:ascii="Calibri" w:hAnsi="Calibri" w:cs="Calibri"/>
          <w:b/>
          <w:bCs/>
        </w:rPr>
      </w:pPr>
    </w:p>
    <w:p w14:paraId="420EC782" w14:textId="77777777" w:rsidR="00B6639C" w:rsidRDefault="00B6639C" w:rsidP="00CD7314">
      <w:pPr>
        <w:rPr>
          <w:rFonts w:ascii="Calibri" w:hAnsi="Calibri" w:cs="Calibri"/>
          <w:b/>
          <w:bCs/>
        </w:rPr>
      </w:pPr>
    </w:p>
    <w:p w14:paraId="670342FA" w14:textId="7A5C4D4F" w:rsidR="00CD7314" w:rsidRPr="00CD7314" w:rsidRDefault="00CD7314" w:rsidP="00CD7314">
      <w:pPr>
        <w:rPr>
          <w:rFonts w:ascii="Calibri" w:hAnsi="Calibri" w:cs="Calibri"/>
          <w:b/>
          <w:bCs/>
        </w:rPr>
      </w:pPr>
      <w:r w:rsidRPr="00CD7314">
        <w:rPr>
          <w:rFonts w:ascii="Calibri" w:hAnsi="Calibri" w:cs="Calibri"/>
          <w:b/>
          <w:bCs/>
        </w:rPr>
        <w:lastRenderedPageBreak/>
        <w:t>Wednesday</w:t>
      </w:r>
      <w:r w:rsidRPr="00CD7314">
        <w:rPr>
          <w:rFonts w:ascii="Calibri" w:hAnsi="Calibri" w:cs="Calibri"/>
          <w:b/>
          <w:bCs/>
        </w:rPr>
        <w:t>, July 23, 2024</w:t>
      </w:r>
    </w:p>
    <w:p w14:paraId="032D4D83" w14:textId="77777777" w:rsidR="00CD7314" w:rsidRPr="00CD7314" w:rsidRDefault="00CD7314" w:rsidP="00CD7314">
      <w:pPr>
        <w:rPr>
          <w:rFonts w:ascii="Calibri" w:hAnsi="Calibri" w:cs="Calibri"/>
          <w:b/>
        </w:rPr>
      </w:pPr>
      <w:r w:rsidRPr="00CD7314">
        <w:rPr>
          <w:rFonts w:ascii="Calibri" w:hAnsi="Calibri" w:cs="Calibri"/>
          <w:b/>
        </w:rPr>
        <w:t>To Do:</w:t>
      </w:r>
    </w:p>
    <w:p w14:paraId="606D25AE" w14:textId="79B9DF06" w:rsidR="005D27E0" w:rsidRPr="00CD7314" w:rsidRDefault="00CD7314" w:rsidP="005D27E0">
      <w:pPr>
        <w:pStyle w:val="ListParagraph"/>
        <w:numPr>
          <w:ilvl w:val="0"/>
          <w:numId w:val="92"/>
        </w:numPr>
        <w:rPr>
          <w:rFonts w:ascii="Calibri" w:hAnsi="Calibri" w:cs="Calibri"/>
          <w:sz w:val="24"/>
          <w:szCs w:val="24"/>
        </w:rPr>
      </w:pPr>
      <w:r w:rsidRPr="00CD7314">
        <w:rPr>
          <w:rFonts w:ascii="Calibri" w:hAnsi="Calibri" w:cs="Calibri"/>
          <w:sz w:val="24"/>
          <w:szCs w:val="24"/>
        </w:rPr>
        <w:t xml:space="preserve">My last day in the Ramsey lab forever </w:t>
      </w:r>
      <w:r w:rsidRPr="00CD7314">
        <w:rPr>
          <w:rFonts w:ascii="Calibri" w:hAnsi="Calibri" w:cs="Calibri"/>
          <w:sz w:val="24"/>
          <w:szCs w:val="24"/>
        </w:rPr>
        <w:sym w:font="Wingdings" w:char="F04C"/>
      </w:r>
    </w:p>
    <w:p w14:paraId="2D971E13" w14:textId="0B24B7F7" w:rsidR="00CD7314" w:rsidRPr="00CD7314" w:rsidRDefault="00CD7314" w:rsidP="005D27E0">
      <w:pPr>
        <w:pStyle w:val="ListParagraph"/>
        <w:numPr>
          <w:ilvl w:val="0"/>
          <w:numId w:val="92"/>
        </w:numPr>
        <w:rPr>
          <w:rFonts w:ascii="Calibri" w:hAnsi="Calibri" w:cs="Calibri"/>
          <w:sz w:val="24"/>
          <w:szCs w:val="24"/>
        </w:rPr>
      </w:pPr>
      <w:r w:rsidRPr="00CD7314">
        <w:rPr>
          <w:rFonts w:ascii="Calibri" w:hAnsi="Calibri" w:cs="Calibri"/>
          <w:sz w:val="24"/>
          <w:szCs w:val="24"/>
        </w:rPr>
        <w:t xml:space="preserve">Prep minipreps for sequencing </w:t>
      </w:r>
    </w:p>
    <w:p w14:paraId="41344D50" w14:textId="643E00D8" w:rsidR="00CD7314" w:rsidRPr="005D27E0" w:rsidRDefault="00CD7314" w:rsidP="005D27E0">
      <w:pPr>
        <w:pStyle w:val="ListParagraph"/>
        <w:numPr>
          <w:ilvl w:val="0"/>
          <w:numId w:val="92"/>
        </w:numPr>
      </w:pPr>
      <w:r w:rsidRPr="00CD7314">
        <w:rPr>
          <w:rFonts w:ascii="Calibri" w:hAnsi="Calibri" w:cs="Calibri"/>
          <w:sz w:val="24"/>
          <w:szCs w:val="24"/>
        </w:rPr>
        <w:t>Observe</w:t>
      </w:r>
      <w:r>
        <w:t xml:space="preserve"> CHAH-Kan electroporation </w:t>
      </w:r>
      <w:proofErr w:type="gramStart"/>
      <w:r>
        <w:t>plates</w:t>
      </w:r>
      <w:proofErr w:type="gramEnd"/>
    </w:p>
    <w:p w14:paraId="7F6C52B6" w14:textId="7EA6668A" w:rsidR="005D27E0" w:rsidRDefault="00B6639C" w:rsidP="00B6639C">
      <w:pPr>
        <w:pStyle w:val="Heading3"/>
      </w:pPr>
      <w:r>
        <w:t xml:space="preserve">Sequencing Prep Notes: </w:t>
      </w:r>
    </w:p>
    <w:p w14:paraId="594C2A5B" w14:textId="77777777" w:rsidR="00B6639C" w:rsidRDefault="00B6639C" w:rsidP="00B6639C"/>
    <w:p w14:paraId="0F0B3A7B" w14:textId="749D60B5" w:rsidR="00B6639C" w:rsidRDefault="00B6639C" w:rsidP="00B6639C">
      <w:pPr>
        <w:rPr>
          <w:rFonts w:ascii="Calibri" w:hAnsi="Calibri" w:cs="Calibri"/>
        </w:rPr>
      </w:pPr>
      <w:r>
        <w:rPr>
          <w:rFonts w:ascii="Calibri" w:hAnsi="Calibri" w:cs="Calibri"/>
        </w:rPr>
        <w:t xml:space="preserve">I prepped 2 minipreps for sequencing after checking concentrations on the nanodrop. I had 5 minipreps: 4 from possible pKR203 and 1 from possible pKR202. However, #3 and# 4 of pKR203, as well as pKR202 had </w:t>
      </w:r>
      <w:proofErr w:type="gramStart"/>
      <w:r>
        <w:rPr>
          <w:rFonts w:ascii="Calibri" w:hAnsi="Calibri" w:cs="Calibri"/>
        </w:rPr>
        <w:t>really low</w:t>
      </w:r>
      <w:proofErr w:type="gramEnd"/>
      <w:r>
        <w:rPr>
          <w:rFonts w:ascii="Calibri" w:hAnsi="Calibri" w:cs="Calibri"/>
        </w:rPr>
        <w:t xml:space="preserve"> concentrations below 30. So, I just prepped miniprep 1 and 2 of pKR203 for sequencing. In the paper spreadsheet for sequencing submission, I submitted KMR’s email, that way she can she receive the results. </w:t>
      </w:r>
    </w:p>
    <w:p w14:paraId="0D15C6C5" w14:textId="7405A470" w:rsidR="00B6639C" w:rsidRDefault="00B6639C" w:rsidP="00B6639C">
      <w:pPr>
        <w:pStyle w:val="Heading3"/>
      </w:pPr>
      <w:r>
        <w:t xml:space="preserve">Future Direction Notes: </w:t>
      </w:r>
    </w:p>
    <w:p w14:paraId="7E4C72EB" w14:textId="4CDC31AE" w:rsidR="00B6639C" w:rsidRDefault="00B6639C" w:rsidP="00B6639C">
      <w:pPr>
        <w:rPr>
          <w:rFonts w:ascii="Calibri" w:hAnsi="Calibri" w:cs="Calibri"/>
        </w:rPr>
      </w:pPr>
      <w:r>
        <w:rPr>
          <w:rFonts w:ascii="Calibri" w:hAnsi="Calibri" w:cs="Calibri"/>
        </w:rPr>
        <w:t>I did an electroporation into LVS on Monday, these electroporated cells were plated on the same day. Based on the Allelic exchange protocol, the next step is to be completed on Day 5 (the weekend of July 27</w:t>
      </w:r>
      <w:r w:rsidRPr="00B6639C">
        <w:rPr>
          <w:rFonts w:ascii="Calibri" w:hAnsi="Calibri" w:cs="Calibri"/>
          <w:vertAlign w:val="superscript"/>
        </w:rPr>
        <w:t>th</w:t>
      </w:r>
      <w:r>
        <w:rPr>
          <w:rFonts w:ascii="Calibri" w:hAnsi="Calibri" w:cs="Calibri"/>
        </w:rPr>
        <w:t xml:space="preserve">).  I did take a look at the plates this morning, and there is very </w:t>
      </w:r>
      <w:proofErr w:type="spellStart"/>
      <w:r>
        <w:rPr>
          <w:rFonts w:ascii="Calibri" w:hAnsi="Calibri" w:cs="Calibri"/>
        </w:rPr>
        <w:t>very</w:t>
      </w:r>
      <w:proofErr w:type="spellEnd"/>
      <w:r>
        <w:rPr>
          <w:rFonts w:ascii="Calibri" w:hAnsi="Calibri" w:cs="Calibri"/>
        </w:rPr>
        <w:t xml:space="preserve"> minimal growth on the experimental </w:t>
      </w:r>
      <w:proofErr w:type="gramStart"/>
      <w:r>
        <w:rPr>
          <w:rFonts w:ascii="Calibri" w:hAnsi="Calibri" w:cs="Calibri"/>
        </w:rPr>
        <w:t>plates</w:t>
      </w:r>
      <w:proofErr w:type="gramEnd"/>
      <w:r>
        <w:rPr>
          <w:rFonts w:ascii="Calibri" w:hAnsi="Calibri" w:cs="Calibri"/>
        </w:rPr>
        <w:t xml:space="preserve"> but I really can’t tell anything until day 5. On Day 5 or 6, these are the next steps. </w:t>
      </w:r>
    </w:p>
    <w:p w14:paraId="5FD74E53" w14:textId="77777777" w:rsidR="00B6639C" w:rsidRDefault="00B6639C" w:rsidP="00B6639C">
      <w:pPr>
        <w:rPr>
          <w:rFonts w:ascii="Calibri" w:hAnsi="Calibri" w:cs="Calibri"/>
        </w:rPr>
      </w:pPr>
    </w:p>
    <w:p w14:paraId="5A1BCE4D" w14:textId="77777777" w:rsidR="00B6639C" w:rsidRPr="00D701D4" w:rsidRDefault="00B6639C" w:rsidP="00B6639C">
      <w:pPr>
        <w:rPr>
          <w:rFonts w:ascii="Calibri" w:eastAsia="Calibri" w:hAnsi="Calibri" w:cs="Calibri"/>
          <w:sz w:val="22"/>
          <w:szCs w:val="22"/>
          <w:highlight w:val="green"/>
          <w:u w:val="single"/>
        </w:rPr>
      </w:pPr>
      <w:r w:rsidRPr="00D701D4">
        <w:rPr>
          <w:rFonts w:ascii="Calibri" w:eastAsia="Calibri" w:hAnsi="Calibri" w:cs="Calibri"/>
          <w:sz w:val="22"/>
          <w:szCs w:val="22"/>
          <w:highlight w:val="green"/>
          <w:u w:val="single"/>
        </w:rPr>
        <w:t>Day 5 (maybe 6):</w:t>
      </w:r>
    </w:p>
    <w:p w14:paraId="77C64798" w14:textId="77777777" w:rsidR="00B6639C" w:rsidRPr="00D701D4" w:rsidRDefault="00B6639C" w:rsidP="00B6639C">
      <w:pPr>
        <w:rPr>
          <w:rFonts w:ascii="Calibri" w:eastAsia="Calibri" w:hAnsi="Calibri" w:cs="Calibri"/>
          <w:sz w:val="22"/>
          <w:szCs w:val="22"/>
          <w:highlight w:val="green"/>
        </w:rPr>
      </w:pPr>
      <w:r w:rsidRPr="00D701D4">
        <w:rPr>
          <w:rFonts w:ascii="Calibri" w:eastAsia="Calibri" w:hAnsi="Calibri" w:cs="Calibri"/>
          <w:sz w:val="22"/>
          <w:szCs w:val="22"/>
          <w:highlight w:val="green"/>
        </w:rPr>
        <w:tab/>
        <w:t xml:space="preserve">-Pick single colonies from electroporation plates and patch onto CHAH-Kan plates (large patches, maximum 6 per plate, ideally 3-4 per plate). Pick at least 4, if there are 4 colonies (preferably from different </w:t>
      </w:r>
      <w:proofErr w:type="spellStart"/>
      <w:r w:rsidRPr="00D701D4">
        <w:rPr>
          <w:rFonts w:ascii="Calibri" w:eastAsia="Calibri" w:hAnsi="Calibri" w:cs="Calibri"/>
          <w:sz w:val="22"/>
          <w:szCs w:val="22"/>
          <w:highlight w:val="green"/>
        </w:rPr>
        <w:t>electroporations</w:t>
      </w:r>
      <w:proofErr w:type="spellEnd"/>
      <w:r w:rsidRPr="00D701D4">
        <w:rPr>
          <w:rFonts w:ascii="Calibri" w:eastAsia="Calibri" w:hAnsi="Calibri" w:cs="Calibri"/>
          <w:sz w:val="22"/>
          <w:szCs w:val="22"/>
          <w:highlight w:val="green"/>
        </w:rPr>
        <w:t xml:space="preserve"> to minimize the chance of picking the same integrant). </w:t>
      </w:r>
    </w:p>
    <w:p w14:paraId="0CB59A71" w14:textId="77777777" w:rsidR="00B6639C" w:rsidRPr="00D701D4" w:rsidRDefault="00B6639C" w:rsidP="00B6639C">
      <w:pPr>
        <w:rPr>
          <w:rFonts w:ascii="Calibri" w:eastAsia="Calibri" w:hAnsi="Calibri" w:cs="Calibri"/>
          <w:sz w:val="22"/>
          <w:szCs w:val="22"/>
          <w:highlight w:val="green"/>
        </w:rPr>
      </w:pPr>
    </w:p>
    <w:p w14:paraId="2DF29D12" w14:textId="77777777" w:rsidR="00B6639C" w:rsidRPr="00D701D4" w:rsidRDefault="00B6639C" w:rsidP="00B6639C">
      <w:pPr>
        <w:rPr>
          <w:rFonts w:ascii="Calibri" w:eastAsia="Calibri" w:hAnsi="Calibri" w:cs="Calibri"/>
          <w:sz w:val="22"/>
          <w:szCs w:val="22"/>
          <w:highlight w:val="green"/>
          <w:u w:val="single"/>
        </w:rPr>
      </w:pPr>
      <w:r w:rsidRPr="00D701D4">
        <w:rPr>
          <w:rFonts w:ascii="Calibri" w:eastAsia="Calibri" w:hAnsi="Calibri" w:cs="Calibri"/>
          <w:sz w:val="22"/>
          <w:szCs w:val="22"/>
          <w:highlight w:val="green"/>
          <w:u w:val="single"/>
        </w:rPr>
        <w:t>Day 6:</w:t>
      </w:r>
    </w:p>
    <w:p w14:paraId="4F8081F9" w14:textId="77777777" w:rsidR="00B6639C" w:rsidRPr="00B6639C" w:rsidRDefault="00B6639C" w:rsidP="00B6639C">
      <w:pPr>
        <w:rPr>
          <w:rFonts w:eastAsia="Calibri"/>
        </w:rPr>
      </w:pPr>
      <w:r w:rsidRPr="00D701D4">
        <w:rPr>
          <w:rFonts w:ascii="Calibri" w:eastAsia="Calibri" w:hAnsi="Calibri" w:cs="Calibri"/>
          <w:sz w:val="22"/>
          <w:szCs w:val="22"/>
          <w:highlight w:val="green"/>
        </w:rPr>
        <w:tab/>
        <w:t xml:space="preserve">-Kanamycin-resistant cells should be 1° </w:t>
      </w:r>
      <w:proofErr w:type="spellStart"/>
      <w:r w:rsidRPr="00D701D4">
        <w:rPr>
          <w:rFonts w:ascii="Calibri" w:eastAsia="Calibri" w:hAnsi="Calibri" w:cs="Calibri"/>
          <w:sz w:val="22"/>
          <w:szCs w:val="22"/>
          <w:highlight w:val="green"/>
        </w:rPr>
        <w:t>integrants</w:t>
      </w:r>
      <w:proofErr w:type="spellEnd"/>
      <w:r w:rsidRPr="00D701D4">
        <w:rPr>
          <w:rFonts w:ascii="Calibri" w:eastAsia="Calibri" w:hAnsi="Calibri" w:cs="Calibri"/>
          <w:sz w:val="22"/>
          <w:szCs w:val="22"/>
          <w:highlight w:val="green"/>
        </w:rPr>
        <w:t xml:space="preserve">. Make stocks of up to 4 potential 1° </w:t>
      </w:r>
      <w:proofErr w:type="spellStart"/>
      <w:r w:rsidRPr="00D701D4">
        <w:rPr>
          <w:rFonts w:ascii="Calibri" w:eastAsia="Calibri" w:hAnsi="Calibri" w:cs="Calibri"/>
          <w:sz w:val="22"/>
          <w:szCs w:val="22"/>
          <w:highlight w:val="green"/>
        </w:rPr>
        <w:t>integrants</w:t>
      </w:r>
      <w:proofErr w:type="spellEnd"/>
      <w:r w:rsidRPr="00D701D4">
        <w:rPr>
          <w:rFonts w:ascii="Calibri" w:eastAsia="Calibri" w:hAnsi="Calibri" w:cs="Calibri"/>
          <w:sz w:val="22"/>
          <w:szCs w:val="22"/>
          <w:highlight w:val="green"/>
        </w:rPr>
        <w:t xml:space="preserve">, but only move forward with identifying cross-outs from two 1° </w:t>
      </w:r>
      <w:proofErr w:type="spellStart"/>
      <w:r w:rsidRPr="00D701D4">
        <w:rPr>
          <w:rFonts w:ascii="Calibri" w:eastAsia="Calibri" w:hAnsi="Calibri" w:cs="Calibri"/>
          <w:sz w:val="22"/>
          <w:szCs w:val="22"/>
          <w:highlight w:val="green"/>
        </w:rPr>
        <w:t>integrants</w:t>
      </w:r>
      <w:proofErr w:type="spellEnd"/>
      <w:r w:rsidRPr="00D701D4">
        <w:rPr>
          <w:rFonts w:ascii="Calibri" w:eastAsia="Calibri" w:hAnsi="Calibri" w:cs="Calibri"/>
          <w:sz w:val="22"/>
          <w:szCs w:val="22"/>
          <w:highlight w:val="green"/>
        </w:rPr>
        <w:t xml:space="preserve"> per </w:t>
      </w:r>
      <w:proofErr w:type="gramStart"/>
      <w:r w:rsidRPr="00D701D4">
        <w:rPr>
          <w:rFonts w:ascii="Calibri" w:eastAsia="Calibri" w:hAnsi="Calibri" w:cs="Calibri"/>
          <w:sz w:val="22"/>
          <w:szCs w:val="22"/>
          <w:highlight w:val="green"/>
        </w:rPr>
        <w:t>strain</w:t>
      </w:r>
      <w:proofErr w:type="gramEnd"/>
    </w:p>
    <w:p w14:paraId="3D7FA136" w14:textId="79BF94CE" w:rsidR="00B6639C" w:rsidRDefault="00B6639C" w:rsidP="00B6639C">
      <w:pPr>
        <w:rPr>
          <w:rFonts w:ascii="Calibri" w:eastAsia="Calibri" w:hAnsi="Calibri" w:cs="Calibri"/>
          <w:sz w:val="28"/>
          <w:szCs w:val="28"/>
        </w:rPr>
      </w:pPr>
    </w:p>
    <w:p w14:paraId="18DF9740" w14:textId="77777777" w:rsidR="00B6639C" w:rsidRDefault="00B6639C" w:rsidP="00B6639C">
      <w:pPr>
        <w:rPr>
          <w:rFonts w:ascii="Calibri" w:eastAsia="Calibri" w:hAnsi="Calibri" w:cs="Calibri"/>
          <w:sz w:val="28"/>
          <w:szCs w:val="28"/>
        </w:rPr>
      </w:pPr>
    </w:p>
    <w:p w14:paraId="03B668B6" w14:textId="7732D1DC" w:rsidR="00B6639C" w:rsidRPr="00B6639C" w:rsidRDefault="00B6639C" w:rsidP="00B6639C">
      <w:pPr>
        <w:rPr>
          <w:rFonts w:ascii="Calibri" w:eastAsia="Calibri" w:hAnsi="Calibri" w:cs="Calibri"/>
        </w:rPr>
      </w:pPr>
      <w:r>
        <w:rPr>
          <w:rFonts w:ascii="Calibri" w:eastAsia="Calibri" w:hAnsi="Calibri" w:cs="Calibri"/>
        </w:rPr>
        <w:t xml:space="preserve">I believe it will be best to stop at Day 6 unless KMR says its best to </w:t>
      </w:r>
      <w:proofErr w:type="gramStart"/>
      <w:r>
        <w:rPr>
          <w:rFonts w:ascii="Calibri" w:eastAsia="Calibri" w:hAnsi="Calibri" w:cs="Calibri"/>
        </w:rPr>
        <w:t>continue on</w:t>
      </w:r>
      <w:proofErr w:type="gramEnd"/>
      <w:r>
        <w:rPr>
          <w:rFonts w:ascii="Calibri" w:eastAsia="Calibri" w:hAnsi="Calibri" w:cs="Calibri"/>
        </w:rPr>
        <w:t xml:space="preserve">. Hopefully, by Day 6 pKR224 has some primary </w:t>
      </w:r>
      <w:proofErr w:type="spellStart"/>
      <w:r>
        <w:rPr>
          <w:rFonts w:ascii="Calibri" w:eastAsia="Calibri" w:hAnsi="Calibri" w:cs="Calibri"/>
        </w:rPr>
        <w:t>integrants</w:t>
      </w:r>
      <w:proofErr w:type="spellEnd"/>
      <w:r>
        <w:rPr>
          <w:rFonts w:ascii="Calibri" w:eastAsia="Calibri" w:hAnsi="Calibri" w:cs="Calibri"/>
        </w:rPr>
        <w:t xml:space="preserve">!!! Peace out </w:t>
      </w:r>
      <w:r w:rsidRPr="00B6639C">
        <w:rPr>
          <w:rFonts w:ascii="Calibri" w:eastAsia="Calibri" w:hAnsi="Calibri" w:cs="Calibri"/>
        </w:rPr>
        <w:sym w:font="Wingdings" w:char="F04A"/>
      </w:r>
    </w:p>
    <w:p w14:paraId="42058EB4" w14:textId="45428066" w:rsidR="00B6639C" w:rsidRPr="00B6639C" w:rsidRDefault="00B6639C" w:rsidP="00B6639C">
      <w:pPr>
        <w:rPr>
          <w:rFonts w:ascii="Calibri" w:eastAsia="Calibri" w:hAnsi="Calibri" w:cs="Calibri"/>
        </w:rPr>
      </w:pPr>
    </w:p>
    <w:p w14:paraId="4588D5A3" w14:textId="29E086C0" w:rsidR="00B6639C" w:rsidRPr="00B6639C" w:rsidRDefault="00B6639C" w:rsidP="00B6639C">
      <w:pPr>
        <w:rPr>
          <w:rFonts w:ascii="Calibri" w:eastAsia="Calibri" w:hAnsi="Calibri" w:cs="Calibri"/>
        </w:rPr>
      </w:pPr>
    </w:p>
    <w:p w14:paraId="1F109473" w14:textId="77777777" w:rsidR="00B6639C" w:rsidRPr="00B6639C" w:rsidRDefault="00B6639C" w:rsidP="00B6639C">
      <w:pPr>
        <w:rPr>
          <w:rFonts w:ascii="Calibri" w:hAnsi="Calibri" w:cs="Calibri"/>
        </w:rPr>
      </w:pPr>
    </w:p>
    <w:p w14:paraId="4FEB30A2" w14:textId="598DA82D" w:rsidR="00B6639C" w:rsidRPr="00B6639C" w:rsidRDefault="00B6639C" w:rsidP="00B6639C">
      <w:pPr>
        <w:pStyle w:val="Heading3"/>
      </w:pPr>
    </w:p>
    <w:p w14:paraId="0BB739EC" w14:textId="77777777" w:rsidR="00CD7314" w:rsidRDefault="00CD7314" w:rsidP="001F62ED">
      <w:pPr>
        <w:pStyle w:val="Heading1"/>
      </w:pPr>
      <w:bookmarkStart w:id="88" w:name="_Toc171426149"/>
    </w:p>
    <w:p w14:paraId="1C3E6016" w14:textId="77777777" w:rsidR="00CD7314" w:rsidRDefault="00CD7314" w:rsidP="001F62ED">
      <w:pPr>
        <w:pStyle w:val="Heading1"/>
      </w:pPr>
    </w:p>
    <w:p w14:paraId="2B50FCDE" w14:textId="77777777" w:rsidR="00CD7314" w:rsidRDefault="00CD7314" w:rsidP="001F62ED">
      <w:pPr>
        <w:pStyle w:val="Heading1"/>
      </w:pPr>
    </w:p>
    <w:p w14:paraId="7FE26C0B" w14:textId="5D01A5B1" w:rsidR="001F62ED" w:rsidRDefault="001F62ED" w:rsidP="001F62ED">
      <w:pPr>
        <w:pStyle w:val="Heading1"/>
      </w:pPr>
      <w:r>
        <w:t>Bibliography</w:t>
      </w:r>
      <w:bookmarkEnd w:id="88"/>
    </w:p>
    <w:p w14:paraId="0E45C2B1" w14:textId="77777777" w:rsidR="00E228CD" w:rsidRDefault="00E228CD" w:rsidP="00E228CD"/>
    <w:p w14:paraId="3D80CF3C" w14:textId="77777777" w:rsidR="00E228CD" w:rsidRPr="00E228CD" w:rsidRDefault="00E228CD" w:rsidP="00E228CD"/>
    <w:p w14:paraId="2C57EB0B" w14:textId="77777777" w:rsidR="006A3D04" w:rsidRDefault="006A3D04" w:rsidP="006A3D04">
      <w:pPr>
        <w:widowControl w:val="0"/>
        <w:autoSpaceDE w:val="0"/>
        <w:autoSpaceDN w:val="0"/>
        <w:adjustRightInd w:val="0"/>
        <w:ind w:left="480" w:hanging="480"/>
      </w:pPr>
    </w:p>
    <w:p w14:paraId="43E0C104" w14:textId="77777777" w:rsidR="00B40ECE" w:rsidRDefault="00B40ECE" w:rsidP="006A3D04">
      <w:pPr>
        <w:widowControl w:val="0"/>
        <w:autoSpaceDE w:val="0"/>
        <w:autoSpaceDN w:val="0"/>
        <w:adjustRightInd w:val="0"/>
        <w:ind w:left="480" w:hanging="480"/>
      </w:pPr>
    </w:p>
    <w:p w14:paraId="20597CE3" w14:textId="77777777" w:rsidR="00206499" w:rsidRPr="00206499" w:rsidRDefault="006A3D04" w:rsidP="00206499">
      <w:pPr>
        <w:widowControl w:val="0"/>
        <w:autoSpaceDE w:val="0"/>
        <w:autoSpaceDN w:val="0"/>
        <w:adjustRightInd w:val="0"/>
        <w:rPr>
          <w:rFonts w:ascii="Arial" w:hAnsi="Arial" w:cs="Arial"/>
          <w:noProof/>
        </w:rPr>
      </w:pPr>
      <w:r>
        <w:fldChar w:fldCharType="begin" w:fldLock="1"/>
      </w:r>
      <w:r>
        <w:instrText xml:space="preserve">ADDIN Mendeley Bibliography CSL_BIBLIOGRAPHY </w:instrText>
      </w:r>
      <w:r>
        <w:fldChar w:fldCharType="separate"/>
      </w:r>
      <w:r w:rsidR="00206499" w:rsidRPr="00206499">
        <w:rPr>
          <w:rFonts w:ascii="Arial" w:hAnsi="Arial" w:cs="Arial"/>
          <w:noProof/>
        </w:rPr>
        <w:t xml:space="preserve">Ramsey, K. M. and Dove, S. L. (2016) ‘ A response regulator promotes Francisella tularensis intramacrophage growth by repressing an anti-virulence factor ’, </w:t>
      </w:r>
      <w:r w:rsidR="00206499" w:rsidRPr="00206499">
        <w:rPr>
          <w:rFonts w:ascii="Arial" w:hAnsi="Arial" w:cs="Arial"/>
          <w:i/>
          <w:iCs/>
          <w:noProof/>
        </w:rPr>
        <w:t>Molecular Microbiology</w:t>
      </w:r>
      <w:r w:rsidR="00206499" w:rsidRPr="00206499">
        <w:rPr>
          <w:rFonts w:ascii="Arial" w:hAnsi="Arial" w:cs="Arial"/>
          <w:noProof/>
        </w:rPr>
        <w:t>. doi: 10.1111/mmi.13418.</w:t>
      </w:r>
    </w:p>
    <w:p w14:paraId="2418E06A" w14:textId="77777777" w:rsidR="001F62ED" w:rsidRPr="001F62ED" w:rsidRDefault="006A3D04" w:rsidP="00206499">
      <w:pPr>
        <w:widowControl w:val="0"/>
        <w:autoSpaceDE w:val="0"/>
        <w:autoSpaceDN w:val="0"/>
        <w:adjustRightInd w:val="0"/>
        <w:ind w:left="480" w:hanging="480"/>
      </w:pPr>
      <w:r>
        <w:fldChar w:fldCharType="end"/>
      </w:r>
    </w:p>
    <w:sectPr w:rsidR="001F62ED" w:rsidRPr="001F62ED" w:rsidSect="00FF5446">
      <w:headerReference w:type="default" r:id="rId28"/>
      <w:pgSz w:w="12240" w:h="15840"/>
      <w:pgMar w:top="1440" w:right="1008" w:bottom="144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99B52" w14:textId="77777777" w:rsidR="00883E92" w:rsidRDefault="00883E92" w:rsidP="007B216F">
      <w:r>
        <w:separator/>
      </w:r>
    </w:p>
  </w:endnote>
  <w:endnote w:type="continuationSeparator" w:id="0">
    <w:p w14:paraId="0E9A5A0A" w14:textId="77777777" w:rsidR="00883E92" w:rsidRDefault="00883E92" w:rsidP="007B2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7AD24" w14:textId="77777777" w:rsidR="00883E92" w:rsidRDefault="00883E92" w:rsidP="007B216F">
      <w:r>
        <w:separator/>
      </w:r>
    </w:p>
  </w:footnote>
  <w:footnote w:type="continuationSeparator" w:id="0">
    <w:p w14:paraId="572AECC8" w14:textId="77777777" w:rsidR="00883E92" w:rsidRDefault="00883E92" w:rsidP="007B2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598884811"/>
      <w:docPartObj>
        <w:docPartGallery w:val="Page Numbers (Top of Page)"/>
        <w:docPartUnique/>
      </w:docPartObj>
    </w:sdtPr>
    <w:sdtEndPr>
      <w:rPr>
        <w:color w:val="auto"/>
        <w:spacing w:val="0"/>
      </w:rPr>
    </w:sdtEndPr>
    <w:sdtContent>
      <w:p w14:paraId="1CE39C73" w14:textId="7AB26518" w:rsidR="007B216F" w:rsidRDefault="000E23AE" w:rsidP="00FF5446">
        <w:pPr>
          <w:pStyle w:val="Header"/>
          <w:pBdr>
            <w:bottom w:val="single" w:sz="4" w:space="1" w:color="D9D9D9" w:themeColor="background1" w:themeShade="D9"/>
          </w:pBdr>
          <w:tabs>
            <w:tab w:val="clear" w:pos="9360"/>
            <w:tab w:val="left" w:pos="1410"/>
            <w:tab w:val="right" w:pos="9090"/>
            <w:tab w:val="right" w:pos="10080"/>
          </w:tabs>
          <w:rPr>
            <w:b/>
          </w:rPr>
        </w:pPr>
        <w:r>
          <w:rPr>
            <w:color w:val="7F7F7F" w:themeColor="background1" w:themeShade="7F"/>
            <w:spacing w:val="60"/>
          </w:rPr>
          <w:t>Johanyx Rodriguez</w:t>
        </w:r>
        <w:r w:rsidR="007B216F">
          <w:rPr>
            <w:color w:val="7F7F7F" w:themeColor="background1" w:themeShade="7F"/>
            <w:spacing w:val="60"/>
          </w:rPr>
          <w:t xml:space="preserve"> – </w:t>
        </w:r>
        <w:r w:rsidR="00E7222D">
          <w:rPr>
            <w:color w:val="7F7F7F" w:themeColor="background1" w:themeShade="7F"/>
            <w:spacing w:val="60"/>
          </w:rPr>
          <w:t>Ramsey</w:t>
        </w:r>
        <w:r w:rsidR="007B216F">
          <w:rPr>
            <w:color w:val="7F7F7F" w:themeColor="background1" w:themeShade="7F"/>
            <w:spacing w:val="60"/>
          </w:rPr>
          <w:t xml:space="preserve"> Lab Notebook</w:t>
        </w:r>
        <w:r w:rsidR="007B216F">
          <w:rPr>
            <w:color w:val="7F7F7F" w:themeColor="background1" w:themeShade="7F"/>
            <w:spacing w:val="60"/>
          </w:rPr>
          <w:tab/>
        </w:r>
        <w:r w:rsidR="007B216F">
          <w:rPr>
            <w:color w:val="7F7F7F" w:themeColor="background1" w:themeShade="7F"/>
            <w:spacing w:val="60"/>
          </w:rPr>
          <w:tab/>
          <w:t>Page</w:t>
        </w:r>
        <w:r w:rsidR="007B216F">
          <w:t xml:space="preserve"> | </w:t>
        </w:r>
        <w:r w:rsidR="00F64714">
          <w:fldChar w:fldCharType="begin"/>
        </w:r>
        <w:r w:rsidR="007B216F" w:rsidRPr="00AA0079">
          <w:instrText xml:space="preserve"> PAGE   \* MERGEFORMAT </w:instrText>
        </w:r>
        <w:r w:rsidR="00F64714">
          <w:fldChar w:fldCharType="separate"/>
        </w:r>
        <w:r w:rsidR="00D80BD6" w:rsidRPr="00D80BD6">
          <w:rPr>
            <w:b/>
            <w:noProof/>
          </w:rPr>
          <w:t>1</w:t>
        </w:r>
        <w:r w:rsidR="00F64714">
          <w:fldChar w:fldCharType="end"/>
        </w:r>
      </w:p>
    </w:sdtContent>
  </w:sdt>
  <w:p w14:paraId="62F5B7F3" w14:textId="77777777" w:rsidR="007B216F" w:rsidRDefault="007B21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7675"/>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486813"/>
    <w:multiLevelType w:val="multilevel"/>
    <w:tmpl w:val="D2DCD322"/>
    <w:lvl w:ilvl="0">
      <w:start w:val="1"/>
      <w:numFmt w:val="decimal"/>
      <w:lvlText w:val="%1."/>
      <w:lvlJc w:val="left"/>
      <w:pPr>
        <w:ind w:left="108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0BC4950"/>
    <w:multiLevelType w:val="multilevel"/>
    <w:tmpl w:val="D2DCD322"/>
    <w:lvl w:ilvl="0">
      <w:start w:val="1"/>
      <w:numFmt w:val="decimal"/>
      <w:lvlText w:val="%1."/>
      <w:lvlJc w:val="left"/>
      <w:pPr>
        <w:ind w:left="108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2412A54"/>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26A4CD6"/>
    <w:multiLevelType w:val="hybridMultilevel"/>
    <w:tmpl w:val="9F9A6574"/>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2A10455"/>
    <w:multiLevelType w:val="hybridMultilevel"/>
    <w:tmpl w:val="A38A6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9A637C"/>
    <w:multiLevelType w:val="multilevel"/>
    <w:tmpl w:val="D2DCD322"/>
    <w:lvl w:ilvl="0">
      <w:start w:val="1"/>
      <w:numFmt w:val="decimal"/>
      <w:lvlText w:val="%1."/>
      <w:lvlJc w:val="left"/>
      <w:pPr>
        <w:ind w:left="108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05C33F35"/>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7AC7503"/>
    <w:multiLevelType w:val="hybridMultilevel"/>
    <w:tmpl w:val="316A017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AF2212C"/>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856FEF"/>
    <w:multiLevelType w:val="multilevel"/>
    <w:tmpl w:val="D2DCD322"/>
    <w:lvl w:ilvl="0">
      <w:start w:val="1"/>
      <w:numFmt w:val="decimal"/>
      <w:lvlText w:val="%1."/>
      <w:lvlJc w:val="left"/>
      <w:pPr>
        <w:ind w:left="108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0F0E3141"/>
    <w:multiLevelType w:val="hybridMultilevel"/>
    <w:tmpl w:val="82BE1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4E4378"/>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484484F"/>
    <w:multiLevelType w:val="multilevel"/>
    <w:tmpl w:val="D2DCD322"/>
    <w:lvl w:ilvl="0">
      <w:start w:val="1"/>
      <w:numFmt w:val="decimal"/>
      <w:lvlText w:val="%1."/>
      <w:lvlJc w:val="left"/>
      <w:pPr>
        <w:ind w:left="108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15046CE6"/>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A29551A"/>
    <w:multiLevelType w:val="hybridMultilevel"/>
    <w:tmpl w:val="2DCE9E0C"/>
    <w:lvl w:ilvl="0" w:tplc="FFFFFFFF">
      <w:start w:val="1"/>
      <w:numFmt w:val="decimal"/>
      <w:lvlText w:val="%1."/>
      <w:lvlJc w:val="left"/>
      <w:pPr>
        <w:ind w:left="720" w:hanging="360"/>
      </w:pPr>
      <w:rPr>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5D5519"/>
    <w:multiLevelType w:val="hybridMultilevel"/>
    <w:tmpl w:val="C9962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673A4F"/>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F4F5589"/>
    <w:multiLevelType w:val="multilevel"/>
    <w:tmpl w:val="D2DCD322"/>
    <w:lvl w:ilvl="0">
      <w:start w:val="1"/>
      <w:numFmt w:val="decimal"/>
      <w:lvlText w:val="%1."/>
      <w:lvlJc w:val="left"/>
      <w:pPr>
        <w:ind w:left="108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200E717F"/>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1336C6D"/>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1655CD9"/>
    <w:multiLevelType w:val="hybridMultilevel"/>
    <w:tmpl w:val="93E09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4D66BBA"/>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8A61439"/>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3324E6"/>
    <w:multiLevelType w:val="hybridMultilevel"/>
    <w:tmpl w:val="BF06BC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AF65611"/>
    <w:multiLevelType w:val="multilevel"/>
    <w:tmpl w:val="9AAAD1EA"/>
    <w:lvl w:ilvl="0">
      <w:start w:val="1"/>
      <w:numFmt w:val="decimal"/>
      <w:lvlText w:val="%1."/>
      <w:lvlJc w:val="left"/>
      <w:pPr>
        <w:ind w:left="1080" w:hanging="360"/>
      </w:pPr>
      <w:rPr>
        <w:b w:val="0"/>
        <w:bCs w:val="0"/>
      </w:r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2B453DBE"/>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FCB4788"/>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54836B0"/>
    <w:multiLevelType w:val="hybridMultilevel"/>
    <w:tmpl w:val="9F9A657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6004E8F"/>
    <w:multiLevelType w:val="hybridMultilevel"/>
    <w:tmpl w:val="BF06BC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6C02A9D"/>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71C6778"/>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7FB68B5"/>
    <w:multiLevelType w:val="multilevel"/>
    <w:tmpl w:val="D2DCD322"/>
    <w:lvl w:ilvl="0">
      <w:start w:val="1"/>
      <w:numFmt w:val="decimal"/>
      <w:lvlText w:val="%1."/>
      <w:lvlJc w:val="left"/>
      <w:pPr>
        <w:ind w:left="108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386374BC"/>
    <w:multiLevelType w:val="hybridMultilevel"/>
    <w:tmpl w:val="BF06BC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8677CCC"/>
    <w:multiLevelType w:val="multilevel"/>
    <w:tmpl w:val="D2DCD322"/>
    <w:lvl w:ilvl="0">
      <w:start w:val="1"/>
      <w:numFmt w:val="decimal"/>
      <w:lvlText w:val="%1."/>
      <w:lvlJc w:val="left"/>
      <w:pPr>
        <w:ind w:left="108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38E611CB"/>
    <w:multiLevelType w:val="hybridMultilevel"/>
    <w:tmpl w:val="02C8F81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A964273"/>
    <w:multiLevelType w:val="multilevel"/>
    <w:tmpl w:val="9AAAD1EA"/>
    <w:lvl w:ilvl="0">
      <w:start w:val="1"/>
      <w:numFmt w:val="decimal"/>
      <w:lvlText w:val="%1."/>
      <w:lvlJc w:val="left"/>
      <w:pPr>
        <w:ind w:left="1080" w:hanging="360"/>
      </w:pPr>
      <w:rPr>
        <w:b w:val="0"/>
        <w:bCs w:val="0"/>
      </w:r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3AD07865"/>
    <w:multiLevelType w:val="hybridMultilevel"/>
    <w:tmpl w:val="D3AAA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DAB0B16"/>
    <w:multiLevelType w:val="hybridMultilevel"/>
    <w:tmpl w:val="9F9A6574"/>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FA84C5A"/>
    <w:multiLevelType w:val="hybridMultilevel"/>
    <w:tmpl w:val="E0ACE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FE20E02"/>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3CC22D8"/>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6916D9B"/>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77A4A84"/>
    <w:multiLevelType w:val="hybridMultilevel"/>
    <w:tmpl w:val="441A2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B717F8E"/>
    <w:multiLevelType w:val="hybridMultilevel"/>
    <w:tmpl w:val="98961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BC33ED0"/>
    <w:multiLevelType w:val="hybridMultilevel"/>
    <w:tmpl w:val="BF06B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C6F71F4"/>
    <w:multiLevelType w:val="hybridMultilevel"/>
    <w:tmpl w:val="2DCE9E0C"/>
    <w:lvl w:ilvl="0" w:tplc="FFFFFFFF">
      <w:start w:val="1"/>
      <w:numFmt w:val="decimal"/>
      <w:lvlText w:val="%1."/>
      <w:lvlJc w:val="left"/>
      <w:pPr>
        <w:ind w:left="720" w:hanging="360"/>
      </w:pPr>
      <w:rPr>
        <w:strike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D2B3B87"/>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DA2723A"/>
    <w:multiLevelType w:val="hybridMultilevel"/>
    <w:tmpl w:val="BCDA9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4614F40"/>
    <w:multiLevelType w:val="hybridMultilevel"/>
    <w:tmpl w:val="0B40D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50612F5"/>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59F69AB"/>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73F41CE"/>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7CC779C"/>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7FA6639"/>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58EB0739"/>
    <w:multiLevelType w:val="hybridMultilevel"/>
    <w:tmpl w:val="BF06BC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9956F4A"/>
    <w:multiLevelType w:val="multilevel"/>
    <w:tmpl w:val="D2DCD322"/>
    <w:lvl w:ilvl="0">
      <w:start w:val="1"/>
      <w:numFmt w:val="decimal"/>
      <w:lvlText w:val="%1."/>
      <w:lvlJc w:val="left"/>
      <w:pPr>
        <w:ind w:left="108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7" w15:restartNumberingAfterBreak="0">
    <w:nsid w:val="59D3397B"/>
    <w:multiLevelType w:val="hybridMultilevel"/>
    <w:tmpl w:val="B7EA08C0"/>
    <w:lvl w:ilvl="0" w:tplc="B0F2B6DC">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9FC66B0"/>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5A096663"/>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A384DDB"/>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DB1086D"/>
    <w:multiLevelType w:val="hybridMultilevel"/>
    <w:tmpl w:val="F4C005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5DCD5CEA"/>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5F242405"/>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5F7B3881"/>
    <w:multiLevelType w:val="multilevel"/>
    <w:tmpl w:val="D2DCD322"/>
    <w:lvl w:ilvl="0">
      <w:start w:val="1"/>
      <w:numFmt w:val="decimal"/>
      <w:lvlText w:val="%1."/>
      <w:lvlJc w:val="left"/>
      <w:pPr>
        <w:ind w:left="108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5" w15:restartNumberingAfterBreak="0">
    <w:nsid w:val="5FDB27E6"/>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611B1F1D"/>
    <w:multiLevelType w:val="hybridMultilevel"/>
    <w:tmpl w:val="FF562E34"/>
    <w:lvl w:ilvl="0" w:tplc="FFBECD62">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12E6B95"/>
    <w:multiLevelType w:val="hybridMultilevel"/>
    <w:tmpl w:val="064E408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1A65A8C"/>
    <w:multiLevelType w:val="hybridMultilevel"/>
    <w:tmpl w:val="F4C00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1DB49AF"/>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62F51F63"/>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41F4E5A"/>
    <w:multiLevelType w:val="multilevel"/>
    <w:tmpl w:val="51F6CB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67F27091"/>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69787284"/>
    <w:multiLevelType w:val="hybridMultilevel"/>
    <w:tmpl w:val="02C8F8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B0736C9"/>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6CC1795B"/>
    <w:multiLevelType w:val="multilevel"/>
    <w:tmpl w:val="D2DCD322"/>
    <w:lvl w:ilvl="0">
      <w:start w:val="1"/>
      <w:numFmt w:val="decimal"/>
      <w:lvlText w:val="%1."/>
      <w:lvlJc w:val="left"/>
      <w:pPr>
        <w:ind w:left="108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6" w15:restartNumberingAfterBreak="0">
    <w:nsid w:val="6D691F40"/>
    <w:multiLevelType w:val="hybridMultilevel"/>
    <w:tmpl w:val="22FC7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F1839E0"/>
    <w:multiLevelType w:val="multilevel"/>
    <w:tmpl w:val="D2DCD322"/>
    <w:lvl w:ilvl="0">
      <w:start w:val="1"/>
      <w:numFmt w:val="decimal"/>
      <w:lvlText w:val="%1."/>
      <w:lvlJc w:val="left"/>
      <w:pPr>
        <w:ind w:left="108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8" w15:restartNumberingAfterBreak="0">
    <w:nsid w:val="70733CDB"/>
    <w:multiLevelType w:val="multilevel"/>
    <w:tmpl w:val="9AAAD1EA"/>
    <w:lvl w:ilvl="0">
      <w:start w:val="1"/>
      <w:numFmt w:val="decimal"/>
      <w:lvlText w:val="%1."/>
      <w:lvlJc w:val="left"/>
      <w:pPr>
        <w:ind w:left="1080" w:hanging="360"/>
      </w:pPr>
      <w:rPr>
        <w:b w:val="0"/>
        <w:bCs w:val="0"/>
      </w:r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9" w15:restartNumberingAfterBreak="0">
    <w:nsid w:val="70820867"/>
    <w:multiLevelType w:val="hybridMultilevel"/>
    <w:tmpl w:val="FF562E34"/>
    <w:lvl w:ilvl="0" w:tplc="FFFFFFFF">
      <w:start w:val="1"/>
      <w:numFmt w:val="decimal"/>
      <w:lvlText w:val="%1."/>
      <w:lvlJc w:val="left"/>
      <w:pPr>
        <w:ind w:left="720" w:hanging="360"/>
      </w:pPr>
      <w:rPr>
        <w:b w:val="0"/>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71423E29"/>
    <w:multiLevelType w:val="hybridMultilevel"/>
    <w:tmpl w:val="BF06BC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71DE1835"/>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21C6C94"/>
    <w:multiLevelType w:val="hybridMultilevel"/>
    <w:tmpl w:val="25BE40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757F60C8"/>
    <w:multiLevelType w:val="hybridMultilevel"/>
    <w:tmpl w:val="24900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8703EDB"/>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8D670E4"/>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7A6E2ED4"/>
    <w:multiLevelType w:val="hybridMultilevel"/>
    <w:tmpl w:val="25BE40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7B151714"/>
    <w:multiLevelType w:val="multilevel"/>
    <w:tmpl w:val="3CF275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7BA531D9"/>
    <w:multiLevelType w:val="hybridMultilevel"/>
    <w:tmpl w:val="11C06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D3D6A45"/>
    <w:multiLevelType w:val="multilevel"/>
    <w:tmpl w:val="D2DCD322"/>
    <w:lvl w:ilvl="0">
      <w:start w:val="1"/>
      <w:numFmt w:val="decimal"/>
      <w:lvlText w:val="%1."/>
      <w:lvlJc w:val="left"/>
      <w:pPr>
        <w:ind w:left="108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0" w15:restartNumberingAfterBreak="0">
    <w:nsid w:val="7E166090"/>
    <w:multiLevelType w:val="hybridMultilevel"/>
    <w:tmpl w:val="316A01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7ECD5618"/>
    <w:multiLevelType w:val="hybridMultilevel"/>
    <w:tmpl w:val="5EF20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78441752">
    <w:abstractNumId w:val="91"/>
  </w:num>
  <w:num w:numId="2" w16cid:durableId="2044789143">
    <w:abstractNumId w:val="70"/>
  </w:num>
  <w:num w:numId="3" w16cid:durableId="1844665484">
    <w:abstractNumId w:val="9"/>
  </w:num>
  <w:num w:numId="4" w16cid:durableId="901674064">
    <w:abstractNumId w:val="81"/>
  </w:num>
  <w:num w:numId="5" w16cid:durableId="1392659840">
    <w:abstractNumId w:val="60"/>
  </w:num>
  <w:num w:numId="6" w16cid:durableId="90323156">
    <w:abstractNumId w:val="40"/>
  </w:num>
  <w:num w:numId="7" w16cid:durableId="1570723854">
    <w:abstractNumId w:val="23"/>
  </w:num>
  <w:num w:numId="8" w16cid:durableId="680543927">
    <w:abstractNumId w:val="84"/>
  </w:num>
  <w:num w:numId="9" w16cid:durableId="645206436">
    <w:abstractNumId w:val="68"/>
  </w:num>
  <w:num w:numId="10" w16cid:durableId="1679692831">
    <w:abstractNumId w:val="27"/>
  </w:num>
  <w:num w:numId="11" w16cid:durableId="863590863">
    <w:abstractNumId w:val="8"/>
  </w:num>
  <w:num w:numId="12" w16cid:durableId="871502521">
    <w:abstractNumId w:val="76"/>
  </w:num>
  <w:num w:numId="13" w16cid:durableId="688290455">
    <w:abstractNumId w:val="48"/>
  </w:num>
  <w:num w:numId="14" w16cid:durableId="1136489278">
    <w:abstractNumId w:val="49"/>
  </w:num>
  <w:num w:numId="15" w16cid:durableId="985670224">
    <w:abstractNumId w:val="43"/>
  </w:num>
  <w:num w:numId="16" w16cid:durableId="2045984481">
    <w:abstractNumId w:val="83"/>
  </w:num>
  <w:num w:numId="17" w16cid:durableId="863633877">
    <w:abstractNumId w:val="88"/>
  </w:num>
  <w:num w:numId="18" w16cid:durableId="1108037722">
    <w:abstractNumId w:val="90"/>
  </w:num>
  <w:num w:numId="19" w16cid:durableId="2020499105">
    <w:abstractNumId w:val="53"/>
  </w:num>
  <w:num w:numId="20" w16cid:durableId="1340816680">
    <w:abstractNumId w:val="57"/>
  </w:num>
  <w:num w:numId="21" w16cid:durableId="1666468020">
    <w:abstractNumId w:val="87"/>
  </w:num>
  <w:num w:numId="22" w16cid:durableId="1192764935">
    <w:abstractNumId w:val="21"/>
  </w:num>
  <w:num w:numId="23" w16cid:durableId="2064012984">
    <w:abstractNumId w:val="14"/>
  </w:num>
  <w:num w:numId="24" w16cid:durableId="424955777">
    <w:abstractNumId w:val="39"/>
  </w:num>
  <w:num w:numId="25" w16cid:durableId="2072342082">
    <w:abstractNumId w:val="32"/>
  </w:num>
  <w:num w:numId="26" w16cid:durableId="649942802">
    <w:abstractNumId w:val="7"/>
  </w:num>
  <w:num w:numId="27" w16cid:durableId="1791584858">
    <w:abstractNumId w:val="45"/>
  </w:num>
  <w:num w:numId="28" w16cid:durableId="733041576">
    <w:abstractNumId w:val="33"/>
  </w:num>
  <w:num w:numId="29" w16cid:durableId="1816021017">
    <w:abstractNumId w:val="10"/>
  </w:num>
  <w:num w:numId="30" w16cid:durableId="261844823">
    <w:abstractNumId w:val="30"/>
  </w:num>
  <w:num w:numId="31" w16cid:durableId="684329374">
    <w:abstractNumId w:val="31"/>
  </w:num>
  <w:num w:numId="32" w16cid:durableId="1023239231">
    <w:abstractNumId w:val="52"/>
  </w:num>
  <w:num w:numId="33" w16cid:durableId="2087221946">
    <w:abstractNumId w:val="80"/>
  </w:num>
  <w:num w:numId="34" w16cid:durableId="67508431">
    <w:abstractNumId w:val="67"/>
  </w:num>
  <w:num w:numId="35" w16cid:durableId="1855460385">
    <w:abstractNumId w:val="89"/>
  </w:num>
  <w:num w:numId="36" w16cid:durableId="1644117175">
    <w:abstractNumId w:val="2"/>
  </w:num>
  <w:num w:numId="37" w16cid:durableId="727652749">
    <w:abstractNumId w:val="56"/>
  </w:num>
  <w:num w:numId="38" w16cid:durableId="1450586408">
    <w:abstractNumId w:val="26"/>
  </w:num>
  <w:num w:numId="39" w16cid:durableId="82727290">
    <w:abstractNumId w:val="22"/>
  </w:num>
  <w:num w:numId="40" w16cid:durableId="896863230">
    <w:abstractNumId w:val="62"/>
  </w:num>
  <w:num w:numId="41" w16cid:durableId="1719623693">
    <w:abstractNumId w:val="6"/>
  </w:num>
  <w:num w:numId="42" w16cid:durableId="943221316">
    <w:abstractNumId w:val="85"/>
  </w:num>
  <w:num w:numId="43" w16cid:durableId="1478106603">
    <w:abstractNumId w:val="55"/>
  </w:num>
  <w:num w:numId="44" w16cid:durableId="1893270707">
    <w:abstractNumId w:val="78"/>
  </w:num>
  <w:num w:numId="45" w16cid:durableId="1178498824">
    <w:abstractNumId w:val="72"/>
  </w:num>
  <w:num w:numId="46" w16cid:durableId="1851673485">
    <w:abstractNumId w:val="61"/>
  </w:num>
  <w:num w:numId="47" w16cid:durableId="753358748">
    <w:abstractNumId w:val="42"/>
  </w:num>
  <w:num w:numId="48" w16cid:durableId="2022274551">
    <w:abstractNumId w:val="73"/>
  </w:num>
  <w:num w:numId="49" w16cid:durableId="439110455">
    <w:abstractNumId w:val="29"/>
  </w:num>
  <w:num w:numId="50" w16cid:durableId="2010867546">
    <w:abstractNumId w:val="75"/>
  </w:num>
  <w:num w:numId="51" w16cid:durableId="1933397472">
    <w:abstractNumId w:val="64"/>
  </w:num>
  <w:num w:numId="52" w16cid:durableId="1163157628">
    <w:abstractNumId w:val="44"/>
  </w:num>
  <w:num w:numId="53" w16cid:durableId="1386831501">
    <w:abstractNumId w:val="11"/>
  </w:num>
  <w:num w:numId="54" w16cid:durableId="670327881">
    <w:abstractNumId w:val="16"/>
  </w:num>
  <w:num w:numId="55" w16cid:durableId="1450012193">
    <w:abstractNumId w:val="37"/>
  </w:num>
  <w:num w:numId="56" w16cid:durableId="2057048602">
    <w:abstractNumId w:val="47"/>
  </w:num>
  <w:num w:numId="57" w16cid:durableId="1451317649">
    <w:abstractNumId w:val="20"/>
  </w:num>
  <w:num w:numId="58" w16cid:durableId="242759634">
    <w:abstractNumId w:val="5"/>
  </w:num>
  <w:num w:numId="59" w16cid:durableId="756363468">
    <w:abstractNumId w:val="18"/>
  </w:num>
  <w:num w:numId="60" w16cid:durableId="1685205442">
    <w:abstractNumId w:val="19"/>
  </w:num>
  <w:num w:numId="61" w16cid:durableId="1984889536">
    <w:abstractNumId w:val="34"/>
  </w:num>
  <w:num w:numId="62" w16cid:durableId="166409682">
    <w:abstractNumId w:val="69"/>
  </w:num>
  <w:num w:numId="63" w16cid:durableId="600719684">
    <w:abstractNumId w:val="15"/>
  </w:num>
  <w:num w:numId="64" w16cid:durableId="2032995297">
    <w:abstractNumId w:val="1"/>
  </w:num>
  <w:num w:numId="65" w16cid:durableId="175268750">
    <w:abstractNumId w:val="77"/>
  </w:num>
  <w:num w:numId="66" w16cid:durableId="824012654">
    <w:abstractNumId w:val="0"/>
  </w:num>
  <w:num w:numId="67" w16cid:durableId="477647035">
    <w:abstractNumId w:val="28"/>
  </w:num>
  <w:num w:numId="68" w16cid:durableId="167212162">
    <w:abstractNumId w:val="12"/>
  </w:num>
  <w:num w:numId="69" w16cid:durableId="1716539330">
    <w:abstractNumId w:val="50"/>
  </w:num>
  <w:num w:numId="70" w16cid:durableId="1541933547">
    <w:abstractNumId w:val="66"/>
  </w:num>
  <w:num w:numId="71" w16cid:durableId="736131126">
    <w:abstractNumId w:val="86"/>
  </w:num>
  <w:num w:numId="72" w16cid:durableId="2005277846">
    <w:abstractNumId w:val="41"/>
  </w:num>
  <w:num w:numId="73" w16cid:durableId="464542456">
    <w:abstractNumId w:val="25"/>
  </w:num>
  <w:num w:numId="74" w16cid:durableId="98523605">
    <w:abstractNumId w:val="63"/>
  </w:num>
  <w:num w:numId="75" w16cid:durableId="1277256093">
    <w:abstractNumId w:val="24"/>
  </w:num>
  <w:num w:numId="76" w16cid:durableId="993408667">
    <w:abstractNumId w:val="82"/>
  </w:num>
  <w:num w:numId="77" w16cid:durableId="1089960455">
    <w:abstractNumId w:val="35"/>
  </w:num>
  <w:num w:numId="78" w16cid:durableId="884102527">
    <w:abstractNumId w:val="17"/>
  </w:num>
  <w:num w:numId="79" w16cid:durableId="1109006152">
    <w:abstractNumId w:val="58"/>
  </w:num>
  <w:num w:numId="80" w16cid:durableId="1224872990">
    <w:abstractNumId w:val="13"/>
  </w:num>
  <w:num w:numId="81" w16cid:durableId="1130168791">
    <w:abstractNumId w:val="71"/>
  </w:num>
  <w:num w:numId="82" w16cid:durableId="1764565571">
    <w:abstractNumId w:val="65"/>
  </w:num>
  <w:num w:numId="83" w16cid:durableId="1522015033">
    <w:abstractNumId w:val="54"/>
  </w:num>
  <w:num w:numId="84" w16cid:durableId="2019230372">
    <w:abstractNumId w:val="46"/>
  </w:num>
  <w:num w:numId="85" w16cid:durableId="1983850038">
    <w:abstractNumId w:val="4"/>
  </w:num>
  <w:num w:numId="86" w16cid:durableId="2140106277">
    <w:abstractNumId w:val="38"/>
  </w:num>
  <w:num w:numId="87" w16cid:durableId="393234951">
    <w:abstractNumId w:val="3"/>
  </w:num>
  <w:num w:numId="88" w16cid:durableId="1006246801">
    <w:abstractNumId w:val="59"/>
  </w:num>
  <w:num w:numId="89" w16cid:durableId="348261195">
    <w:abstractNumId w:val="79"/>
  </w:num>
  <w:num w:numId="90" w16cid:durableId="2006862338">
    <w:abstractNumId w:val="74"/>
  </w:num>
  <w:num w:numId="91" w16cid:durableId="1855653018">
    <w:abstractNumId w:val="36"/>
  </w:num>
  <w:num w:numId="92" w16cid:durableId="248925531">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16F"/>
    <w:rsid w:val="00002A49"/>
    <w:rsid w:val="00020531"/>
    <w:rsid w:val="00030213"/>
    <w:rsid w:val="00030E0D"/>
    <w:rsid w:val="000336D6"/>
    <w:rsid w:val="000337DD"/>
    <w:rsid w:val="0004324C"/>
    <w:rsid w:val="000465E8"/>
    <w:rsid w:val="0005090A"/>
    <w:rsid w:val="00057455"/>
    <w:rsid w:val="00066421"/>
    <w:rsid w:val="0008640B"/>
    <w:rsid w:val="000921BB"/>
    <w:rsid w:val="000A6EBE"/>
    <w:rsid w:val="000A79E8"/>
    <w:rsid w:val="000C7F04"/>
    <w:rsid w:val="000D3B04"/>
    <w:rsid w:val="000D7975"/>
    <w:rsid w:val="000E1829"/>
    <w:rsid w:val="000E23AE"/>
    <w:rsid w:val="000E2EA6"/>
    <w:rsid w:val="000E5943"/>
    <w:rsid w:val="0011589C"/>
    <w:rsid w:val="001263FC"/>
    <w:rsid w:val="0014074A"/>
    <w:rsid w:val="001570C9"/>
    <w:rsid w:val="0016686E"/>
    <w:rsid w:val="00177FE2"/>
    <w:rsid w:val="00185022"/>
    <w:rsid w:val="0019161E"/>
    <w:rsid w:val="001A0C21"/>
    <w:rsid w:val="001A153E"/>
    <w:rsid w:val="001A7907"/>
    <w:rsid w:val="001E30D2"/>
    <w:rsid w:val="001F2608"/>
    <w:rsid w:val="001F62ED"/>
    <w:rsid w:val="001F709A"/>
    <w:rsid w:val="00203594"/>
    <w:rsid w:val="00206499"/>
    <w:rsid w:val="00210E3C"/>
    <w:rsid w:val="00214482"/>
    <w:rsid w:val="00220760"/>
    <w:rsid w:val="00224570"/>
    <w:rsid w:val="002374B9"/>
    <w:rsid w:val="00260FC6"/>
    <w:rsid w:val="00272E7E"/>
    <w:rsid w:val="00274554"/>
    <w:rsid w:val="00290ADF"/>
    <w:rsid w:val="0029540E"/>
    <w:rsid w:val="00296D9A"/>
    <w:rsid w:val="00297F40"/>
    <w:rsid w:val="002A6878"/>
    <w:rsid w:val="002A7849"/>
    <w:rsid w:val="002B0D7A"/>
    <w:rsid w:val="002B155E"/>
    <w:rsid w:val="002B3802"/>
    <w:rsid w:val="002C1187"/>
    <w:rsid w:val="002C466F"/>
    <w:rsid w:val="002C4B0D"/>
    <w:rsid w:val="002C573A"/>
    <w:rsid w:val="002C60AD"/>
    <w:rsid w:val="002D05ED"/>
    <w:rsid w:val="002E1500"/>
    <w:rsid w:val="002E4582"/>
    <w:rsid w:val="002E60F5"/>
    <w:rsid w:val="002F3C7B"/>
    <w:rsid w:val="0031776F"/>
    <w:rsid w:val="003413F4"/>
    <w:rsid w:val="00360BA5"/>
    <w:rsid w:val="003623AF"/>
    <w:rsid w:val="0036251F"/>
    <w:rsid w:val="00371217"/>
    <w:rsid w:val="00386918"/>
    <w:rsid w:val="00391976"/>
    <w:rsid w:val="003B7543"/>
    <w:rsid w:val="003D1D06"/>
    <w:rsid w:val="003D3FB7"/>
    <w:rsid w:val="003E1521"/>
    <w:rsid w:val="003E67AA"/>
    <w:rsid w:val="00406254"/>
    <w:rsid w:val="0042646B"/>
    <w:rsid w:val="0042767B"/>
    <w:rsid w:val="004318A0"/>
    <w:rsid w:val="004341E8"/>
    <w:rsid w:val="00441B87"/>
    <w:rsid w:val="004706A2"/>
    <w:rsid w:val="00474192"/>
    <w:rsid w:val="0048246C"/>
    <w:rsid w:val="004A7B21"/>
    <w:rsid w:val="004B7E5A"/>
    <w:rsid w:val="004C362B"/>
    <w:rsid w:val="004C6B44"/>
    <w:rsid w:val="004E2B5C"/>
    <w:rsid w:val="004E35D2"/>
    <w:rsid w:val="005041DE"/>
    <w:rsid w:val="00512B5E"/>
    <w:rsid w:val="0052232D"/>
    <w:rsid w:val="005231DF"/>
    <w:rsid w:val="005272AD"/>
    <w:rsid w:val="00533C57"/>
    <w:rsid w:val="00541367"/>
    <w:rsid w:val="0054353C"/>
    <w:rsid w:val="0055043E"/>
    <w:rsid w:val="005505BC"/>
    <w:rsid w:val="00550FEE"/>
    <w:rsid w:val="005523AB"/>
    <w:rsid w:val="00552A97"/>
    <w:rsid w:val="005556C6"/>
    <w:rsid w:val="00566E17"/>
    <w:rsid w:val="005671B4"/>
    <w:rsid w:val="005731F3"/>
    <w:rsid w:val="00573705"/>
    <w:rsid w:val="0057461C"/>
    <w:rsid w:val="00577BF6"/>
    <w:rsid w:val="005875F0"/>
    <w:rsid w:val="00591C98"/>
    <w:rsid w:val="005921D9"/>
    <w:rsid w:val="005B5AD8"/>
    <w:rsid w:val="005D00F9"/>
    <w:rsid w:val="005D27E0"/>
    <w:rsid w:val="005D34B9"/>
    <w:rsid w:val="005D49FA"/>
    <w:rsid w:val="005E1C2D"/>
    <w:rsid w:val="005E41CA"/>
    <w:rsid w:val="005E76D5"/>
    <w:rsid w:val="005F2EC7"/>
    <w:rsid w:val="00611908"/>
    <w:rsid w:val="0061312A"/>
    <w:rsid w:val="006228F4"/>
    <w:rsid w:val="00630A31"/>
    <w:rsid w:val="00631421"/>
    <w:rsid w:val="00642F41"/>
    <w:rsid w:val="0064646E"/>
    <w:rsid w:val="00661D8A"/>
    <w:rsid w:val="006635E4"/>
    <w:rsid w:val="006661D6"/>
    <w:rsid w:val="006716D1"/>
    <w:rsid w:val="006722D1"/>
    <w:rsid w:val="00676721"/>
    <w:rsid w:val="006865A9"/>
    <w:rsid w:val="006866C3"/>
    <w:rsid w:val="00697BBD"/>
    <w:rsid w:val="006A3D04"/>
    <w:rsid w:val="006B3B86"/>
    <w:rsid w:val="006B4314"/>
    <w:rsid w:val="006D18CF"/>
    <w:rsid w:val="006E23CE"/>
    <w:rsid w:val="006E2902"/>
    <w:rsid w:val="006F00D4"/>
    <w:rsid w:val="006F0C26"/>
    <w:rsid w:val="0070647A"/>
    <w:rsid w:val="00713AEF"/>
    <w:rsid w:val="00721226"/>
    <w:rsid w:val="00724A4F"/>
    <w:rsid w:val="007313B3"/>
    <w:rsid w:val="007433EB"/>
    <w:rsid w:val="007464E9"/>
    <w:rsid w:val="00750B94"/>
    <w:rsid w:val="0075198A"/>
    <w:rsid w:val="00756FD8"/>
    <w:rsid w:val="00764C83"/>
    <w:rsid w:val="007722A1"/>
    <w:rsid w:val="007760E7"/>
    <w:rsid w:val="00790568"/>
    <w:rsid w:val="007A3ECB"/>
    <w:rsid w:val="007A4F13"/>
    <w:rsid w:val="007A50B1"/>
    <w:rsid w:val="007A68D0"/>
    <w:rsid w:val="007A6E95"/>
    <w:rsid w:val="007B216F"/>
    <w:rsid w:val="007D1FBA"/>
    <w:rsid w:val="007D565D"/>
    <w:rsid w:val="007F4255"/>
    <w:rsid w:val="007F756C"/>
    <w:rsid w:val="008051FA"/>
    <w:rsid w:val="00806B02"/>
    <w:rsid w:val="008146C0"/>
    <w:rsid w:val="0082213F"/>
    <w:rsid w:val="00823DC2"/>
    <w:rsid w:val="00825A7F"/>
    <w:rsid w:val="00827576"/>
    <w:rsid w:val="00846BCB"/>
    <w:rsid w:val="00862804"/>
    <w:rsid w:val="0086791A"/>
    <w:rsid w:val="00877998"/>
    <w:rsid w:val="00883E92"/>
    <w:rsid w:val="00885571"/>
    <w:rsid w:val="008B1E4B"/>
    <w:rsid w:val="008C6DBE"/>
    <w:rsid w:val="008E4A12"/>
    <w:rsid w:val="009042E5"/>
    <w:rsid w:val="0090471F"/>
    <w:rsid w:val="00924E22"/>
    <w:rsid w:val="00944139"/>
    <w:rsid w:val="00944261"/>
    <w:rsid w:val="009544BC"/>
    <w:rsid w:val="009546C0"/>
    <w:rsid w:val="009623D0"/>
    <w:rsid w:val="0097490F"/>
    <w:rsid w:val="009764C6"/>
    <w:rsid w:val="00982A81"/>
    <w:rsid w:val="00993255"/>
    <w:rsid w:val="009945E8"/>
    <w:rsid w:val="009A11C3"/>
    <w:rsid w:val="009A6575"/>
    <w:rsid w:val="009A7FC1"/>
    <w:rsid w:val="009B3C07"/>
    <w:rsid w:val="009B6BEC"/>
    <w:rsid w:val="009C022E"/>
    <w:rsid w:val="009C5661"/>
    <w:rsid w:val="009E0771"/>
    <w:rsid w:val="009F56A9"/>
    <w:rsid w:val="00A0266E"/>
    <w:rsid w:val="00A02C90"/>
    <w:rsid w:val="00A06A89"/>
    <w:rsid w:val="00A2086D"/>
    <w:rsid w:val="00A20DAC"/>
    <w:rsid w:val="00A51E5C"/>
    <w:rsid w:val="00A538B2"/>
    <w:rsid w:val="00A5576E"/>
    <w:rsid w:val="00A55D87"/>
    <w:rsid w:val="00A60409"/>
    <w:rsid w:val="00A63FB5"/>
    <w:rsid w:val="00A7381F"/>
    <w:rsid w:val="00A76DCE"/>
    <w:rsid w:val="00A77B29"/>
    <w:rsid w:val="00A849CD"/>
    <w:rsid w:val="00AA3171"/>
    <w:rsid w:val="00AA70ED"/>
    <w:rsid w:val="00AD6669"/>
    <w:rsid w:val="00AE657A"/>
    <w:rsid w:val="00B036B2"/>
    <w:rsid w:val="00B06E9C"/>
    <w:rsid w:val="00B202EA"/>
    <w:rsid w:val="00B263BB"/>
    <w:rsid w:val="00B26C0E"/>
    <w:rsid w:val="00B3040E"/>
    <w:rsid w:val="00B34C01"/>
    <w:rsid w:val="00B40ECE"/>
    <w:rsid w:val="00B6639C"/>
    <w:rsid w:val="00B74D0C"/>
    <w:rsid w:val="00B7511D"/>
    <w:rsid w:val="00B753FF"/>
    <w:rsid w:val="00B8272F"/>
    <w:rsid w:val="00B91DB6"/>
    <w:rsid w:val="00B94818"/>
    <w:rsid w:val="00BA5ED1"/>
    <w:rsid w:val="00BA6D88"/>
    <w:rsid w:val="00BA7420"/>
    <w:rsid w:val="00BD20CD"/>
    <w:rsid w:val="00BF1ADC"/>
    <w:rsid w:val="00BF6471"/>
    <w:rsid w:val="00C07E9C"/>
    <w:rsid w:val="00C10B1C"/>
    <w:rsid w:val="00C15629"/>
    <w:rsid w:val="00C16A65"/>
    <w:rsid w:val="00C206C6"/>
    <w:rsid w:val="00C213F1"/>
    <w:rsid w:val="00C26CA2"/>
    <w:rsid w:val="00C27E87"/>
    <w:rsid w:val="00C371B9"/>
    <w:rsid w:val="00C4617C"/>
    <w:rsid w:val="00C47346"/>
    <w:rsid w:val="00C54465"/>
    <w:rsid w:val="00C60656"/>
    <w:rsid w:val="00C71E88"/>
    <w:rsid w:val="00C7724D"/>
    <w:rsid w:val="00C77B5A"/>
    <w:rsid w:val="00C80933"/>
    <w:rsid w:val="00C81595"/>
    <w:rsid w:val="00C9000C"/>
    <w:rsid w:val="00CA4258"/>
    <w:rsid w:val="00CA4578"/>
    <w:rsid w:val="00CB1C07"/>
    <w:rsid w:val="00CB45EA"/>
    <w:rsid w:val="00CD3002"/>
    <w:rsid w:val="00CD7314"/>
    <w:rsid w:val="00D11866"/>
    <w:rsid w:val="00D14F0F"/>
    <w:rsid w:val="00D32F44"/>
    <w:rsid w:val="00D46B3E"/>
    <w:rsid w:val="00D66088"/>
    <w:rsid w:val="00D67A91"/>
    <w:rsid w:val="00D701D4"/>
    <w:rsid w:val="00D711D7"/>
    <w:rsid w:val="00D80BD6"/>
    <w:rsid w:val="00D92C51"/>
    <w:rsid w:val="00DA5542"/>
    <w:rsid w:val="00DB0E90"/>
    <w:rsid w:val="00DB6B15"/>
    <w:rsid w:val="00DC0654"/>
    <w:rsid w:val="00DC2580"/>
    <w:rsid w:val="00DC42C0"/>
    <w:rsid w:val="00DF7BBF"/>
    <w:rsid w:val="00E00667"/>
    <w:rsid w:val="00E1144C"/>
    <w:rsid w:val="00E11580"/>
    <w:rsid w:val="00E14A5C"/>
    <w:rsid w:val="00E203BB"/>
    <w:rsid w:val="00E228CD"/>
    <w:rsid w:val="00E4464D"/>
    <w:rsid w:val="00E64F39"/>
    <w:rsid w:val="00E70D35"/>
    <w:rsid w:val="00E71F3D"/>
    <w:rsid w:val="00E7222D"/>
    <w:rsid w:val="00E729C4"/>
    <w:rsid w:val="00E82267"/>
    <w:rsid w:val="00E85CB8"/>
    <w:rsid w:val="00EA0C59"/>
    <w:rsid w:val="00EC5E78"/>
    <w:rsid w:val="00EC7912"/>
    <w:rsid w:val="00ED6D10"/>
    <w:rsid w:val="00EF3488"/>
    <w:rsid w:val="00F01917"/>
    <w:rsid w:val="00F15D0D"/>
    <w:rsid w:val="00F1603A"/>
    <w:rsid w:val="00F2239D"/>
    <w:rsid w:val="00F34C8A"/>
    <w:rsid w:val="00F3724E"/>
    <w:rsid w:val="00F447C8"/>
    <w:rsid w:val="00F50063"/>
    <w:rsid w:val="00F562BB"/>
    <w:rsid w:val="00F64714"/>
    <w:rsid w:val="00F710E2"/>
    <w:rsid w:val="00F81ADF"/>
    <w:rsid w:val="00F830E6"/>
    <w:rsid w:val="00F91B7E"/>
    <w:rsid w:val="00F97EB4"/>
    <w:rsid w:val="00FA1258"/>
    <w:rsid w:val="00FA435F"/>
    <w:rsid w:val="00FA76D1"/>
    <w:rsid w:val="00FB07D0"/>
    <w:rsid w:val="00FB3432"/>
    <w:rsid w:val="00FB3A59"/>
    <w:rsid w:val="00FE6B2A"/>
    <w:rsid w:val="00FF4FDB"/>
    <w:rsid w:val="00FF54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916C2A"/>
  <w15:docId w15:val="{577136D3-C268-4948-95BA-5AFE1055C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5F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213F1"/>
    <w:pPr>
      <w:keepNext/>
      <w:keepLines/>
      <w:spacing w:before="480" w:line="276" w:lineRule="auto"/>
      <w:jc w:val="both"/>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FA1258"/>
    <w:pPr>
      <w:keepNext/>
      <w:keepLines/>
      <w:spacing w:before="200" w:line="276" w:lineRule="auto"/>
      <w:jc w:val="both"/>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unhideWhenUsed/>
    <w:qFormat/>
    <w:rsid w:val="00C213F1"/>
    <w:pPr>
      <w:keepNext/>
      <w:keepLines/>
      <w:spacing w:before="200" w:line="276" w:lineRule="auto"/>
      <w:jc w:val="both"/>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unhideWhenUsed/>
    <w:qFormat/>
    <w:rsid w:val="00C213F1"/>
    <w:pPr>
      <w:keepNext/>
      <w:keepLines/>
      <w:spacing w:before="200" w:line="276" w:lineRule="auto"/>
      <w:jc w:val="both"/>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13F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1258"/>
    <w:rPr>
      <w:rFonts w:asciiTheme="majorHAnsi" w:eastAsiaTheme="majorEastAsia" w:hAnsiTheme="majorHAnsi" w:cstheme="majorBidi"/>
      <w:b/>
      <w:bCs/>
      <w:color w:val="4F81BD" w:themeColor="accent1"/>
      <w:sz w:val="24"/>
      <w:szCs w:val="26"/>
    </w:rPr>
  </w:style>
  <w:style w:type="character" w:customStyle="1" w:styleId="Heading3Char">
    <w:name w:val="Heading 3 Char"/>
    <w:basedOn w:val="DefaultParagraphFont"/>
    <w:link w:val="Heading3"/>
    <w:uiPriority w:val="9"/>
    <w:rsid w:val="00C213F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213F1"/>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qFormat/>
    <w:rsid w:val="00C213F1"/>
    <w:pPr>
      <w:spacing w:after="100" w:line="276" w:lineRule="auto"/>
      <w:jc w:val="both"/>
    </w:pPr>
    <w:rPr>
      <w:rFonts w:asciiTheme="minorHAnsi" w:eastAsiaTheme="minorHAnsi" w:hAnsiTheme="minorHAnsi" w:cstheme="minorBidi"/>
      <w:sz w:val="22"/>
      <w:szCs w:val="22"/>
    </w:rPr>
  </w:style>
  <w:style w:type="paragraph" w:styleId="TOC2">
    <w:name w:val="toc 2"/>
    <w:basedOn w:val="Normal"/>
    <w:next w:val="Normal"/>
    <w:autoRedefine/>
    <w:uiPriority w:val="39"/>
    <w:unhideWhenUsed/>
    <w:qFormat/>
    <w:rsid w:val="00C213F1"/>
    <w:pPr>
      <w:spacing w:after="100" w:line="276" w:lineRule="auto"/>
      <w:ind w:left="220"/>
      <w:jc w:val="both"/>
    </w:pPr>
    <w:rPr>
      <w:rFonts w:asciiTheme="minorHAnsi" w:eastAsiaTheme="minorHAnsi" w:hAnsiTheme="minorHAnsi" w:cstheme="minorBidi"/>
      <w:sz w:val="22"/>
      <w:szCs w:val="22"/>
    </w:rPr>
  </w:style>
  <w:style w:type="paragraph" w:styleId="TOC3">
    <w:name w:val="toc 3"/>
    <w:basedOn w:val="Normal"/>
    <w:next w:val="Normal"/>
    <w:autoRedefine/>
    <w:uiPriority w:val="39"/>
    <w:unhideWhenUsed/>
    <w:qFormat/>
    <w:rsid w:val="00C213F1"/>
    <w:pPr>
      <w:spacing w:after="100" w:line="276" w:lineRule="auto"/>
      <w:ind w:left="440"/>
      <w:jc w:val="both"/>
    </w:pPr>
    <w:rPr>
      <w:rFonts w:asciiTheme="minorHAnsi" w:eastAsiaTheme="minorEastAsia" w:hAnsiTheme="minorHAnsi" w:cstheme="minorBidi"/>
      <w:sz w:val="22"/>
      <w:szCs w:val="22"/>
    </w:rPr>
  </w:style>
  <w:style w:type="paragraph" w:styleId="Caption">
    <w:name w:val="caption"/>
    <w:basedOn w:val="Normal"/>
    <w:next w:val="Normal"/>
    <w:uiPriority w:val="35"/>
    <w:unhideWhenUsed/>
    <w:qFormat/>
    <w:rsid w:val="00C213F1"/>
    <w:pPr>
      <w:spacing w:after="200"/>
      <w:jc w:val="both"/>
    </w:pPr>
    <w:rPr>
      <w:rFonts w:asciiTheme="minorHAnsi" w:eastAsiaTheme="minorHAnsi" w:hAnsiTheme="minorHAnsi" w:cstheme="minorBidi"/>
      <w:b/>
      <w:bCs/>
      <w:color w:val="4F81BD" w:themeColor="accent1"/>
      <w:sz w:val="18"/>
      <w:szCs w:val="18"/>
    </w:rPr>
  </w:style>
  <w:style w:type="paragraph" w:styleId="NoSpacing">
    <w:name w:val="No Spacing"/>
    <w:uiPriority w:val="1"/>
    <w:qFormat/>
    <w:rsid w:val="00C213F1"/>
    <w:pPr>
      <w:spacing w:after="0" w:line="240" w:lineRule="auto"/>
    </w:pPr>
  </w:style>
  <w:style w:type="paragraph" w:styleId="ListParagraph">
    <w:name w:val="List Paragraph"/>
    <w:basedOn w:val="Normal"/>
    <w:uiPriority w:val="34"/>
    <w:qFormat/>
    <w:rsid w:val="00C213F1"/>
    <w:pPr>
      <w:spacing w:after="200" w:line="276" w:lineRule="auto"/>
      <w:ind w:left="720"/>
      <w:contextualSpacing/>
      <w:jc w:val="both"/>
    </w:pPr>
    <w:rPr>
      <w:rFonts w:asciiTheme="minorHAnsi" w:eastAsiaTheme="minorHAnsi" w:hAnsiTheme="minorHAnsi" w:cstheme="minorBidi"/>
      <w:sz w:val="22"/>
      <w:szCs w:val="22"/>
    </w:rPr>
  </w:style>
  <w:style w:type="paragraph" w:styleId="TOCHeading">
    <w:name w:val="TOC Heading"/>
    <w:basedOn w:val="Heading1"/>
    <w:next w:val="Normal"/>
    <w:uiPriority w:val="39"/>
    <w:semiHidden/>
    <w:unhideWhenUsed/>
    <w:qFormat/>
    <w:rsid w:val="00C213F1"/>
    <w:pPr>
      <w:outlineLvl w:val="9"/>
    </w:pPr>
  </w:style>
  <w:style w:type="paragraph" w:styleId="Header">
    <w:name w:val="header"/>
    <w:basedOn w:val="Normal"/>
    <w:link w:val="HeaderChar"/>
    <w:uiPriority w:val="99"/>
    <w:unhideWhenUsed/>
    <w:rsid w:val="007B216F"/>
    <w:pPr>
      <w:tabs>
        <w:tab w:val="center" w:pos="4680"/>
        <w:tab w:val="right" w:pos="9360"/>
      </w:tabs>
      <w:jc w:val="both"/>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B216F"/>
  </w:style>
  <w:style w:type="paragraph" w:styleId="Footer">
    <w:name w:val="footer"/>
    <w:basedOn w:val="Normal"/>
    <w:link w:val="FooterChar"/>
    <w:uiPriority w:val="99"/>
    <w:unhideWhenUsed/>
    <w:rsid w:val="007B216F"/>
    <w:pPr>
      <w:tabs>
        <w:tab w:val="center" w:pos="4680"/>
        <w:tab w:val="right" w:pos="9360"/>
      </w:tabs>
      <w:jc w:val="both"/>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7B216F"/>
  </w:style>
  <w:style w:type="paragraph" w:styleId="BalloonText">
    <w:name w:val="Balloon Text"/>
    <w:basedOn w:val="Normal"/>
    <w:link w:val="BalloonTextChar"/>
    <w:uiPriority w:val="99"/>
    <w:semiHidden/>
    <w:unhideWhenUsed/>
    <w:rsid w:val="007B216F"/>
    <w:pPr>
      <w:jc w:val="both"/>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7B216F"/>
    <w:rPr>
      <w:rFonts w:ascii="Tahoma" w:hAnsi="Tahoma" w:cs="Tahoma"/>
      <w:sz w:val="16"/>
      <w:szCs w:val="16"/>
    </w:rPr>
  </w:style>
  <w:style w:type="character" w:styleId="Hyperlink">
    <w:name w:val="Hyperlink"/>
    <w:basedOn w:val="DefaultParagraphFont"/>
    <w:uiPriority w:val="99"/>
    <w:unhideWhenUsed/>
    <w:rsid w:val="007B216F"/>
    <w:rPr>
      <w:color w:val="0000FF" w:themeColor="hyperlink"/>
      <w:u w:val="single"/>
    </w:rPr>
  </w:style>
  <w:style w:type="table" w:styleId="TableGrid">
    <w:name w:val="Table Grid"/>
    <w:basedOn w:val="TableNormal"/>
    <w:uiPriority w:val="59"/>
    <w:rsid w:val="001F7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05693">
      <w:bodyDiv w:val="1"/>
      <w:marLeft w:val="0"/>
      <w:marRight w:val="0"/>
      <w:marTop w:val="0"/>
      <w:marBottom w:val="0"/>
      <w:divBdr>
        <w:top w:val="none" w:sz="0" w:space="0" w:color="auto"/>
        <w:left w:val="none" w:sz="0" w:space="0" w:color="auto"/>
        <w:bottom w:val="none" w:sz="0" w:space="0" w:color="auto"/>
        <w:right w:val="none" w:sz="0" w:space="0" w:color="auto"/>
      </w:divBdr>
    </w:div>
    <w:div w:id="158157316">
      <w:bodyDiv w:val="1"/>
      <w:marLeft w:val="0"/>
      <w:marRight w:val="0"/>
      <w:marTop w:val="0"/>
      <w:marBottom w:val="0"/>
      <w:divBdr>
        <w:top w:val="none" w:sz="0" w:space="0" w:color="auto"/>
        <w:left w:val="none" w:sz="0" w:space="0" w:color="auto"/>
        <w:bottom w:val="none" w:sz="0" w:space="0" w:color="auto"/>
        <w:right w:val="none" w:sz="0" w:space="0" w:color="auto"/>
      </w:divBdr>
    </w:div>
    <w:div w:id="185604833">
      <w:bodyDiv w:val="1"/>
      <w:marLeft w:val="0"/>
      <w:marRight w:val="0"/>
      <w:marTop w:val="0"/>
      <w:marBottom w:val="0"/>
      <w:divBdr>
        <w:top w:val="none" w:sz="0" w:space="0" w:color="auto"/>
        <w:left w:val="none" w:sz="0" w:space="0" w:color="auto"/>
        <w:bottom w:val="none" w:sz="0" w:space="0" w:color="auto"/>
        <w:right w:val="none" w:sz="0" w:space="0" w:color="auto"/>
      </w:divBdr>
    </w:div>
    <w:div w:id="222567181">
      <w:bodyDiv w:val="1"/>
      <w:marLeft w:val="0"/>
      <w:marRight w:val="0"/>
      <w:marTop w:val="0"/>
      <w:marBottom w:val="0"/>
      <w:divBdr>
        <w:top w:val="none" w:sz="0" w:space="0" w:color="auto"/>
        <w:left w:val="none" w:sz="0" w:space="0" w:color="auto"/>
        <w:bottom w:val="none" w:sz="0" w:space="0" w:color="auto"/>
        <w:right w:val="none" w:sz="0" w:space="0" w:color="auto"/>
      </w:divBdr>
    </w:div>
    <w:div w:id="275065376">
      <w:bodyDiv w:val="1"/>
      <w:marLeft w:val="0"/>
      <w:marRight w:val="0"/>
      <w:marTop w:val="0"/>
      <w:marBottom w:val="0"/>
      <w:divBdr>
        <w:top w:val="none" w:sz="0" w:space="0" w:color="auto"/>
        <w:left w:val="none" w:sz="0" w:space="0" w:color="auto"/>
        <w:bottom w:val="none" w:sz="0" w:space="0" w:color="auto"/>
        <w:right w:val="none" w:sz="0" w:space="0" w:color="auto"/>
      </w:divBdr>
    </w:div>
    <w:div w:id="565456682">
      <w:bodyDiv w:val="1"/>
      <w:marLeft w:val="0"/>
      <w:marRight w:val="0"/>
      <w:marTop w:val="0"/>
      <w:marBottom w:val="0"/>
      <w:divBdr>
        <w:top w:val="none" w:sz="0" w:space="0" w:color="auto"/>
        <w:left w:val="none" w:sz="0" w:space="0" w:color="auto"/>
        <w:bottom w:val="none" w:sz="0" w:space="0" w:color="auto"/>
        <w:right w:val="none" w:sz="0" w:space="0" w:color="auto"/>
      </w:divBdr>
    </w:div>
    <w:div w:id="580338385">
      <w:bodyDiv w:val="1"/>
      <w:marLeft w:val="0"/>
      <w:marRight w:val="0"/>
      <w:marTop w:val="0"/>
      <w:marBottom w:val="0"/>
      <w:divBdr>
        <w:top w:val="none" w:sz="0" w:space="0" w:color="auto"/>
        <w:left w:val="none" w:sz="0" w:space="0" w:color="auto"/>
        <w:bottom w:val="none" w:sz="0" w:space="0" w:color="auto"/>
        <w:right w:val="none" w:sz="0" w:space="0" w:color="auto"/>
      </w:divBdr>
    </w:div>
    <w:div w:id="684406686">
      <w:bodyDiv w:val="1"/>
      <w:marLeft w:val="0"/>
      <w:marRight w:val="0"/>
      <w:marTop w:val="0"/>
      <w:marBottom w:val="0"/>
      <w:divBdr>
        <w:top w:val="none" w:sz="0" w:space="0" w:color="auto"/>
        <w:left w:val="none" w:sz="0" w:space="0" w:color="auto"/>
        <w:bottom w:val="none" w:sz="0" w:space="0" w:color="auto"/>
        <w:right w:val="none" w:sz="0" w:space="0" w:color="auto"/>
      </w:divBdr>
    </w:div>
    <w:div w:id="787820377">
      <w:bodyDiv w:val="1"/>
      <w:marLeft w:val="0"/>
      <w:marRight w:val="0"/>
      <w:marTop w:val="0"/>
      <w:marBottom w:val="0"/>
      <w:divBdr>
        <w:top w:val="none" w:sz="0" w:space="0" w:color="auto"/>
        <w:left w:val="none" w:sz="0" w:space="0" w:color="auto"/>
        <w:bottom w:val="none" w:sz="0" w:space="0" w:color="auto"/>
        <w:right w:val="none" w:sz="0" w:space="0" w:color="auto"/>
      </w:divBdr>
    </w:div>
    <w:div w:id="1106658361">
      <w:bodyDiv w:val="1"/>
      <w:marLeft w:val="0"/>
      <w:marRight w:val="0"/>
      <w:marTop w:val="0"/>
      <w:marBottom w:val="0"/>
      <w:divBdr>
        <w:top w:val="none" w:sz="0" w:space="0" w:color="auto"/>
        <w:left w:val="none" w:sz="0" w:space="0" w:color="auto"/>
        <w:bottom w:val="none" w:sz="0" w:space="0" w:color="auto"/>
        <w:right w:val="none" w:sz="0" w:space="0" w:color="auto"/>
      </w:divBdr>
    </w:div>
    <w:div w:id="1245531640">
      <w:bodyDiv w:val="1"/>
      <w:marLeft w:val="0"/>
      <w:marRight w:val="0"/>
      <w:marTop w:val="0"/>
      <w:marBottom w:val="0"/>
      <w:divBdr>
        <w:top w:val="none" w:sz="0" w:space="0" w:color="auto"/>
        <w:left w:val="none" w:sz="0" w:space="0" w:color="auto"/>
        <w:bottom w:val="none" w:sz="0" w:space="0" w:color="auto"/>
        <w:right w:val="none" w:sz="0" w:space="0" w:color="auto"/>
      </w:divBdr>
    </w:div>
    <w:div w:id="1327440742">
      <w:bodyDiv w:val="1"/>
      <w:marLeft w:val="0"/>
      <w:marRight w:val="0"/>
      <w:marTop w:val="0"/>
      <w:marBottom w:val="0"/>
      <w:divBdr>
        <w:top w:val="none" w:sz="0" w:space="0" w:color="auto"/>
        <w:left w:val="none" w:sz="0" w:space="0" w:color="auto"/>
        <w:bottom w:val="none" w:sz="0" w:space="0" w:color="auto"/>
        <w:right w:val="none" w:sz="0" w:space="0" w:color="auto"/>
      </w:divBdr>
    </w:div>
    <w:div w:id="1434475452">
      <w:bodyDiv w:val="1"/>
      <w:marLeft w:val="0"/>
      <w:marRight w:val="0"/>
      <w:marTop w:val="0"/>
      <w:marBottom w:val="0"/>
      <w:divBdr>
        <w:top w:val="none" w:sz="0" w:space="0" w:color="auto"/>
        <w:left w:val="none" w:sz="0" w:space="0" w:color="auto"/>
        <w:bottom w:val="none" w:sz="0" w:space="0" w:color="auto"/>
        <w:right w:val="none" w:sz="0" w:space="0" w:color="auto"/>
      </w:divBdr>
    </w:div>
    <w:div w:id="1489859428">
      <w:bodyDiv w:val="1"/>
      <w:marLeft w:val="0"/>
      <w:marRight w:val="0"/>
      <w:marTop w:val="0"/>
      <w:marBottom w:val="0"/>
      <w:divBdr>
        <w:top w:val="none" w:sz="0" w:space="0" w:color="auto"/>
        <w:left w:val="none" w:sz="0" w:space="0" w:color="auto"/>
        <w:bottom w:val="none" w:sz="0" w:space="0" w:color="auto"/>
        <w:right w:val="none" w:sz="0" w:space="0" w:color="auto"/>
      </w:divBdr>
    </w:div>
    <w:div w:id="1545680117">
      <w:bodyDiv w:val="1"/>
      <w:marLeft w:val="0"/>
      <w:marRight w:val="0"/>
      <w:marTop w:val="0"/>
      <w:marBottom w:val="0"/>
      <w:divBdr>
        <w:top w:val="none" w:sz="0" w:space="0" w:color="auto"/>
        <w:left w:val="none" w:sz="0" w:space="0" w:color="auto"/>
        <w:bottom w:val="none" w:sz="0" w:space="0" w:color="auto"/>
        <w:right w:val="none" w:sz="0" w:space="0" w:color="auto"/>
      </w:divBdr>
    </w:div>
    <w:div w:id="1596985751">
      <w:bodyDiv w:val="1"/>
      <w:marLeft w:val="0"/>
      <w:marRight w:val="0"/>
      <w:marTop w:val="0"/>
      <w:marBottom w:val="0"/>
      <w:divBdr>
        <w:top w:val="none" w:sz="0" w:space="0" w:color="auto"/>
        <w:left w:val="none" w:sz="0" w:space="0" w:color="auto"/>
        <w:bottom w:val="none" w:sz="0" w:space="0" w:color="auto"/>
        <w:right w:val="none" w:sz="0" w:space="0" w:color="auto"/>
      </w:divBdr>
    </w:div>
    <w:div w:id="1614091284">
      <w:bodyDiv w:val="1"/>
      <w:marLeft w:val="0"/>
      <w:marRight w:val="0"/>
      <w:marTop w:val="0"/>
      <w:marBottom w:val="0"/>
      <w:divBdr>
        <w:top w:val="none" w:sz="0" w:space="0" w:color="auto"/>
        <w:left w:val="none" w:sz="0" w:space="0" w:color="auto"/>
        <w:bottom w:val="none" w:sz="0" w:space="0" w:color="auto"/>
        <w:right w:val="none" w:sz="0" w:space="0" w:color="auto"/>
      </w:divBdr>
    </w:div>
    <w:div w:id="1637838432">
      <w:bodyDiv w:val="1"/>
      <w:marLeft w:val="0"/>
      <w:marRight w:val="0"/>
      <w:marTop w:val="0"/>
      <w:marBottom w:val="0"/>
      <w:divBdr>
        <w:top w:val="none" w:sz="0" w:space="0" w:color="auto"/>
        <w:left w:val="none" w:sz="0" w:space="0" w:color="auto"/>
        <w:bottom w:val="none" w:sz="0" w:space="0" w:color="auto"/>
        <w:right w:val="none" w:sz="0" w:space="0" w:color="auto"/>
      </w:divBdr>
    </w:div>
    <w:div w:id="1697389408">
      <w:bodyDiv w:val="1"/>
      <w:marLeft w:val="0"/>
      <w:marRight w:val="0"/>
      <w:marTop w:val="0"/>
      <w:marBottom w:val="0"/>
      <w:divBdr>
        <w:top w:val="none" w:sz="0" w:space="0" w:color="auto"/>
        <w:left w:val="none" w:sz="0" w:space="0" w:color="auto"/>
        <w:bottom w:val="none" w:sz="0" w:space="0" w:color="auto"/>
        <w:right w:val="none" w:sz="0" w:space="0" w:color="auto"/>
      </w:divBdr>
    </w:div>
    <w:div w:id="1707675308">
      <w:bodyDiv w:val="1"/>
      <w:marLeft w:val="0"/>
      <w:marRight w:val="0"/>
      <w:marTop w:val="0"/>
      <w:marBottom w:val="0"/>
      <w:divBdr>
        <w:top w:val="none" w:sz="0" w:space="0" w:color="auto"/>
        <w:left w:val="none" w:sz="0" w:space="0" w:color="auto"/>
        <w:bottom w:val="none" w:sz="0" w:space="0" w:color="auto"/>
        <w:right w:val="none" w:sz="0" w:space="0" w:color="auto"/>
      </w:divBdr>
    </w:div>
    <w:div w:id="1736777080">
      <w:bodyDiv w:val="1"/>
      <w:marLeft w:val="0"/>
      <w:marRight w:val="0"/>
      <w:marTop w:val="0"/>
      <w:marBottom w:val="0"/>
      <w:divBdr>
        <w:top w:val="none" w:sz="0" w:space="0" w:color="auto"/>
        <w:left w:val="none" w:sz="0" w:space="0" w:color="auto"/>
        <w:bottom w:val="none" w:sz="0" w:space="0" w:color="auto"/>
        <w:right w:val="none" w:sz="0" w:space="0" w:color="auto"/>
      </w:divBdr>
    </w:div>
    <w:div w:id="1792823123">
      <w:bodyDiv w:val="1"/>
      <w:marLeft w:val="0"/>
      <w:marRight w:val="0"/>
      <w:marTop w:val="0"/>
      <w:marBottom w:val="0"/>
      <w:divBdr>
        <w:top w:val="none" w:sz="0" w:space="0" w:color="auto"/>
        <w:left w:val="none" w:sz="0" w:space="0" w:color="auto"/>
        <w:bottom w:val="none" w:sz="0" w:space="0" w:color="auto"/>
        <w:right w:val="none" w:sz="0" w:space="0" w:color="auto"/>
      </w:divBdr>
    </w:div>
    <w:div w:id="2097088585">
      <w:bodyDiv w:val="1"/>
      <w:marLeft w:val="0"/>
      <w:marRight w:val="0"/>
      <w:marTop w:val="0"/>
      <w:marBottom w:val="0"/>
      <w:divBdr>
        <w:top w:val="none" w:sz="0" w:space="0" w:color="auto"/>
        <w:left w:val="none" w:sz="0" w:space="0" w:color="auto"/>
        <w:bottom w:val="none" w:sz="0" w:space="0" w:color="auto"/>
        <w:right w:val="none" w:sz="0" w:space="0" w:color="auto"/>
      </w:divBdr>
    </w:div>
    <w:div w:id="2126347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DFF49-F994-D04D-BA00-2D102FD5A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1007</TotalTime>
  <Pages>63</Pages>
  <Words>12644</Words>
  <Characters>72073</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dc:creator>
  <cp:lastModifiedBy>Johanyx Rodriguez</cp:lastModifiedBy>
  <cp:revision>72</cp:revision>
  <cp:lastPrinted>2024-06-14T14:06:00Z</cp:lastPrinted>
  <dcterms:created xsi:type="dcterms:W3CDTF">2024-05-30T18:51:00Z</dcterms:created>
  <dcterms:modified xsi:type="dcterms:W3CDTF">2024-07-24T16:52:00Z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http://www.zotero.org/styles/harvard1</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17th edition (author-date)</vt:lpwstr>
  </property>
  <property fmtid="{D5CDD505-2E9C-101B-9397-08002B2CF9AE}" pid="10" name="Mendeley Recent Style Id 3_1">
    <vt:lpwstr>http://www.zotero.org/styles/harvard-cite-them-right</vt:lpwstr>
  </property>
  <property fmtid="{D5CDD505-2E9C-101B-9397-08002B2CF9AE}" pid="11" name="Mendeley Recent Style Name 3_1">
    <vt:lpwstr>Cite Them Right 10th edition - Harvard</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(deprecated)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8th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http://www.zotero.org/styles/pnas</vt:lpwstr>
  </property>
  <property fmtid="{D5CDD505-2E9C-101B-9397-08002B2CF9AE}" pid="23" name="Mendeley Recent Style Name 9_1">
    <vt:lpwstr>Proceedings of the National Academy of Sciences of the United States of America</vt:lpwstr>
  </property>
  <property fmtid="{D5CDD505-2E9C-101B-9397-08002B2CF9AE}" pid="24" name="Mendeley Unique User Id_1">
    <vt:lpwstr>67cb18be-f87c-36a6-8d22-b8474dff0cc5</vt:lpwstr>
  </property>
</Properties>
</file>