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1EB3F" w14:textId="69E5F758" w:rsidR="00212AF7" w:rsidRDefault="00212AF7" w:rsidP="00212AF7">
      <w:pPr>
        <w:ind w:left="720" w:hanging="360"/>
        <w:rPr>
          <w:b/>
          <w:bCs/>
        </w:rPr>
      </w:pPr>
      <w:r w:rsidRPr="002C5201">
        <w:rPr>
          <w:b/>
          <w:bCs/>
        </w:rPr>
        <w:t xml:space="preserve">MIC Protocol (two strains in culture tubes):                        </w:t>
      </w:r>
      <w:r>
        <w:rPr>
          <w:b/>
          <w:bCs/>
        </w:rPr>
        <w:t xml:space="preserve"> </w:t>
      </w:r>
      <w:r w:rsidRPr="002C5201">
        <w:rPr>
          <w:b/>
          <w:bCs/>
        </w:rPr>
        <w:t xml:space="preserve">Updated by: </w:t>
      </w:r>
      <w:r>
        <w:rPr>
          <w:b/>
          <w:bCs/>
        </w:rPr>
        <w:t>JTC</w:t>
      </w:r>
      <w:r>
        <w:rPr>
          <w:b/>
          <w:bCs/>
        </w:rPr>
        <w:t xml:space="preserve">   </w:t>
      </w:r>
      <w:r>
        <w:rPr>
          <w:b/>
          <w:bCs/>
        </w:rPr>
        <w:t>21</w:t>
      </w:r>
      <w:r>
        <w:rPr>
          <w:b/>
          <w:bCs/>
        </w:rPr>
        <w:t>/</w:t>
      </w:r>
      <w:r>
        <w:rPr>
          <w:b/>
          <w:bCs/>
        </w:rPr>
        <w:t>4</w:t>
      </w:r>
      <w:r>
        <w:rPr>
          <w:b/>
          <w:bCs/>
        </w:rPr>
        <w:t>/</w:t>
      </w:r>
      <w:r>
        <w:rPr>
          <w:b/>
          <w:bCs/>
        </w:rPr>
        <w:t>30</w:t>
      </w:r>
    </w:p>
    <w:p w14:paraId="757A944B" w14:textId="77777777" w:rsidR="00212AF7" w:rsidRPr="002C5201" w:rsidRDefault="00212AF7" w:rsidP="00212AF7">
      <w:pPr>
        <w:ind w:left="720" w:hanging="360"/>
        <w:rPr>
          <w:b/>
          <w:bCs/>
        </w:rPr>
      </w:pPr>
    </w:p>
    <w:p w14:paraId="7A97FB3A" w14:textId="6CF3E0C3" w:rsidR="00212AF7" w:rsidRDefault="00212AF7" w:rsidP="00212AF7">
      <w:pPr>
        <w:pStyle w:val="ListParagraph"/>
        <w:numPr>
          <w:ilvl w:val="0"/>
          <w:numId w:val="1"/>
        </w:numPr>
      </w:pPr>
      <w:r>
        <w:t xml:space="preserve">Create desired </w:t>
      </w:r>
      <w:proofErr w:type="spellStart"/>
      <w:r w:rsidR="00671794">
        <w:t>kasugamycin</w:t>
      </w:r>
      <w:proofErr w:type="spellEnd"/>
      <w:r>
        <w:t xml:space="preserve"> concentration:</w:t>
      </w:r>
    </w:p>
    <w:p w14:paraId="0054F9E4" w14:textId="3BDF5862" w:rsidR="00212AF7" w:rsidRDefault="00671794" w:rsidP="00671794">
      <w:pPr>
        <w:pStyle w:val="ListParagraph"/>
        <w:numPr>
          <w:ilvl w:val="1"/>
          <w:numId w:val="1"/>
        </w:numPr>
      </w:pPr>
      <w:r>
        <w:t xml:space="preserve">Make </w:t>
      </w:r>
      <w:r w:rsidR="00B14CFF">
        <w:t>500ul</w:t>
      </w:r>
      <w:r>
        <w:t xml:space="preserve"> of 50mg/ml (50000ug/ml) </w:t>
      </w:r>
      <w:proofErr w:type="spellStart"/>
      <w:r>
        <w:t>kasugamycin</w:t>
      </w:r>
      <w:proofErr w:type="spellEnd"/>
      <w:r>
        <w:t xml:space="preserve"> by diluting 50mg of </w:t>
      </w:r>
      <w:proofErr w:type="spellStart"/>
      <w:r>
        <w:t>kasugamycin</w:t>
      </w:r>
      <w:proofErr w:type="spellEnd"/>
      <w:r>
        <w:t xml:space="preserve"> into 1ml sterile H2O and </w:t>
      </w:r>
      <w:proofErr w:type="spellStart"/>
      <w:r>
        <w:t>vortexing</w:t>
      </w:r>
      <w:proofErr w:type="spellEnd"/>
      <w:r>
        <w:t>.</w:t>
      </w:r>
    </w:p>
    <w:tbl>
      <w:tblPr>
        <w:tblW w:w="11247" w:type="dxa"/>
        <w:tblInd w:w="-820" w:type="dxa"/>
        <w:tblLook w:val="04A0" w:firstRow="1" w:lastRow="0" w:firstColumn="1" w:lastColumn="0" w:noHBand="0" w:noVBand="1"/>
      </w:tblPr>
      <w:tblGrid>
        <w:gridCol w:w="1300"/>
        <w:gridCol w:w="1612"/>
        <w:gridCol w:w="1103"/>
        <w:gridCol w:w="1612"/>
        <w:gridCol w:w="1103"/>
        <w:gridCol w:w="1595"/>
        <w:gridCol w:w="1612"/>
        <w:gridCol w:w="1520"/>
      </w:tblGrid>
      <w:tr w:rsidR="009740F3" w:rsidRPr="009740F3" w14:paraId="01B3E5E6" w14:textId="77777777" w:rsidTr="009740F3">
        <w:trPr>
          <w:trHeight w:val="206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98A7C" w14:textId="77777777" w:rsidR="009740F3" w:rsidRPr="009740F3" w:rsidRDefault="009740F3" w:rsidP="009740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>Tube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A950" w14:textId="77777777" w:rsidR="009740F3" w:rsidRPr="009740F3" w:rsidRDefault="009740F3" w:rsidP="009740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 </w:t>
            </w:r>
            <w:proofErr w:type="spellStart"/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>Kasugamycin</w:t>
            </w:r>
            <w:proofErr w:type="spellEnd"/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concentration (µg/mL)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63C0E" w14:textId="77777777" w:rsidR="009740F3" w:rsidRPr="009740F3" w:rsidRDefault="009740F3" w:rsidP="009740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>Final volume (µL)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9E55" w14:textId="77777777" w:rsidR="009740F3" w:rsidRPr="009740F3" w:rsidRDefault="009740F3" w:rsidP="009740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Concentrated </w:t>
            </w:r>
            <w:proofErr w:type="spellStart"/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>Kasugamycin</w:t>
            </w:r>
            <w:proofErr w:type="spellEnd"/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concentration (ug/ml)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F406" w14:textId="77777777" w:rsidR="009740F3" w:rsidRPr="009740F3" w:rsidRDefault="009740F3" w:rsidP="009740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>Final volume MHB in 2 mL tubes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7F84" w14:textId="71104677" w:rsidR="009740F3" w:rsidRPr="009740F3" w:rsidRDefault="009740F3" w:rsidP="009740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>MHB in tubes (-</w:t>
            </w:r>
            <w:r w:rsidR="00724778">
              <w:rPr>
                <w:rFonts w:ascii="Calibri" w:eastAsia="Times New Roman" w:hAnsi="Calibri" w:cs="Calibri"/>
                <w:b/>
                <w:bCs/>
                <w:color w:val="000000"/>
              </w:rPr>
              <w:t>Kasugamycin</w:t>
            </w:r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6D62E" w14:textId="77777777" w:rsidR="009740F3" w:rsidRPr="009740F3" w:rsidRDefault="009740F3" w:rsidP="009740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Stock </w:t>
            </w:r>
            <w:proofErr w:type="spellStart"/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>Kasugamycin</w:t>
            </w:r>
            <w:proofErr w:type="spellEnd"/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concentration (ug/mL)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5369" w14:textId="77777777" w:rsidR="009740F3" w:rsidRPr="009740F3" w:rsidRDefault="009740F3" w:rsidP="009740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Volume stock </w:t>
            </w:r>
            <w:proofErr w:type="spellStart"/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>Kasugamycin</w:t>
            </w:r>
            <w:proofErr w:type="spellEnd"/>
            <w:r w:rsidRPr="009740F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add (ul)</w:t>
            </w:r>
          </w:p>
        </w:tc>
      </w:tr>
      <w:tr w:rsidR="009740F3" w:rsidRPr="009740F3" w14:paraId="11B61978" w14:textId="77777777" w:rsidTr="009740F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5AAE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EB2E8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5C33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7FC5A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8CAC7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83C71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3702C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33FDF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</w:tr>
      <w:tr w:rsidR="009740F3" w:rsidRPr="009740F3" w14:paraId="2DA02520" w14:textId="77777777" w:rsidTr="009740F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BC0B3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C5E09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3333.33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2BEE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06D4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33333.3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CDACB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2672E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500.001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D037C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9998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999.999</w:t>
            </w:r>
          </w:p>
        </w:tc>
      </w:tr>
      <w:tr w:rsidR="009740F3" w:rsidRPr="009740F3" w14:paraId="1D60DEB7" w14:textId="77777777" w:rsidTr="009740F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D0C59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F965D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2222.22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83425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5386C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22222.2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25DED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2D02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833.334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D6C62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3D075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666.666</w:t>
            </w:r>
          </w:p>
        </w:tc>
      </w:tr>
      <w:tr w:rsidR="009740F3" w:rsidRPr="009740F3" w14:paraId="272DA517" w14:textId="77777777" w:rsidTr="009740F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CD87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6C9E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1481.48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4A232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25DE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14814.8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C76FD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D8A5F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1055.556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23CC6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23EBD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444.444</w:t>
            </w:r>
          </w:p>
        </w:tc>
      </w:tr>
      <w:tr w:rsidR="009740F3" w:rsidRPr="009740F3" w14:paraId="6D86D45A" w14:textId="77777777" w:rsidTr="009740F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2153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228F1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987.65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A3CF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DF225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9876.5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F6D40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F1B2C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1203.705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2488A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5C302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296.295</w:t>
            </w:r>
          </w:p>
        </w:tc>
      </w:tr>
      <w:tr w:rsidR="009740F3" w:rsidRPr="009740F3" w14:paraId="2057EF01" w14:textId="77777777" w:rsidTr="009740F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D7C7A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D30DC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658.44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827EA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F421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6584.4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571B4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C674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1302.468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3598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DFD0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197.532</w:t>
            </w:r>
          </w:p>
        </w:tc>
      </w:tr>
      <w:tr w:rsidR="009740F3" w:rsidRPr="009740F3" w14:paraId="11617EC1" w14:textId="77777777" w:rsidTr="009740F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8B4EE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1F7CF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438.96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CA8E0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769C7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4389.6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1A6F2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E7FD6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1368.312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FA33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D5EFA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131.688</w:t>
            </w:r>
          </w:p>
        </w:tc>
      </w:tr>
      <w:tr w:rsidR="009740F3" w:rsidRPr="009740F3" w14:paraId="6987B7E8" w14:textId="77777777" w:rsidTr="009740F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87519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128C2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292.64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6ACC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F0985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2926.4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256F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DF4D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1412.208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06DDB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33F15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87.792</w:t>
            </w:r>
          </w:p>
        </w:tc>
      </w:tr>
      <w:tr w:rsidR="009740F3" w:rsidRPr="009740F3" w14:paraId="21697B3D" w14:textId="77777777" w:rsidTr="009740F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730BA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50333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195.09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874C7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4A115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1950.9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44B3E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74E3C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1441.473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11CED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F94BA" w14:textId="77777777" w:rsidR="009740F3" w:rsidRPr="009740F3" w:rsidRDefault="009740F3" w:rsidP="009740F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740F3">
              <w:rPr>
                <w:rFonts w:ascii="Calibri" w:eastAsia="Times New Roman" w:hAnsi="Calibri" w:cs="Calibri"/>
                <w:color w:val="000000"/>
              </w:rPr>
              <w:t>58.527</w:t>
            </w:r>
          </w:p>
        </w:tc>
      </w:tr>
    </w:tbl>
    <w:p w14:paraId="31F7E29E" w14:textId="77777777" w:rsidR="00212AF7" w:rsidRDefault="00212AF7" w:rsidP="00212AF7"/>
    <w:p w14:paraId="0DBD86F1" w14:textId="77777777" w:rsidR="00212AF7" w:rsidRDefault="00212AF7" w:rsidP="00212AF7">
      <w:pPr>
        <w:pStyle w:val="ListParagraph"/>
        <w:numPr>
          <w:ilvl w:val="0"/>
          <w:numId w:val="1"/>
        </w:numPr>
      </w:pPr>
      <w:r>
        <w:t>Preparing cell dilutions:</w:t>
      </w:r>
    </w:p>
    <w:p w14:paraId="3AEE803A" w14:textId="77777777" w:rsidR="00212AF7" w:rsidRDefault="00212AF7" w:rsidP="00212AF7">
      <w:pPr>
        <w:pStyle w:val="ListParagraph"/>
        <w:numPr>
          <w:ilvl w:val="1"/>
          <w:numId w:val="1"/>
        </w:numPr>
      </w:pPr>
      <w:r>
        <w:t xml:space="preserve">For each strain being tested: </w:t>
      </w:r>
    </w:p>
    <w:p w14:paraId="6AB9FF25" w14:textId="77777777" w:rsidR="00212AF7" w:rsidRDefault="00212AF7" w:rsidP="00212AF7">
      <w:pPr>
        <w:pStyle w:val="ListParagraph"/>
        <w:numPr>
          <w:ilvl w:val="2"/>
          <w:numId w:val="1"/>
        </w:numPr>
      </w:pPr>
      <w:r>
        <w:t xml:space="preserve">Resuspend cells in 400 µL of MHB </w:t>
      </w:r>
    </w:p>
    <w:p w14:paraId="7C7E129E" w14:textId="77777777" w:rsidR="00212AF7" w:rsidRDefault="00212AF7" w:rsidP="00212AF7">
      <w:pPr>
        <w:pStyle w:val="ListParagraph"/>
        <w:numPr>
          <w:ilvl w:val="2"/>
          <w:numId w:val="1"/>
        </w:numPr>
      </w:pPr>
      <w:r>
        <w:t xml:space="preserve">Dilute the resuspended cells 1:10 in 900 µL of MHB. </w:t>
      </w:r>
    </w:p>
    <w:p w14:paraId="0B9D31FC" w14:textId="77777777" w:rsidR="00212AF7" w:rsidRDefault="00212AF7" w:rsidP="00212AF7">
      <w:pPr>
        <w:pStyle w:val="ListParagraph"/>
        <w:numPr>
          <w:ilvl w:val="2"/>
          <w:numId w:val="1"/>
        </w:numPr>
      </w:pPr>
      <w:r>
        <w:t>Prepare 70 mL of media (supplemented MHB) in a 125 mL sterile flask</w:t>
      </w:r>
    </w:p>
    <w:p w14:paraId="28934A51" w14:textId="77777777" w:rsidR="00212AF7" w:rsidRDefault="00212AF7" w:rsidP="00212AF7">
      <w:pPr>
        <w:pStyle w:val="ListParagraph"/>
        <w:numPr>
          <w:ilvl w:val="2"/>
          <w:numId w:val="1"/>
        </w:numPr>
      </w:pPr>
      <w:r>
        <w:t xml:space="preserve">Aim for an OD600 of 0.005 for LVS and a 0.010 for ∆rpsu1-∆rpsu2. Dilute the appropriate amount of culture in the 125 mL sterile flask that contains media to get required OD600. </w:t>
      </w:r>
    </w:p>
    <w:p w14:paraId="3596E0FD" w14:textId="2F591506" w:rsidR="00212AF7" w:rsidRDefault="00212AF7" w:rsidP="00212AF7">
      <w:pPr>
        <w:pStyle w:val="ListParagraph"/>
        <w:numPr>
          <w:ilvl w:val="0"/>
          <w:numId w:val="1"/>
        </w:numPr>
      </w:pPr>
      <w:r>
        <w:t>Transfer 4.</w:t>
      </w:r>
      <w:r w:rsidR="004A090E">
        <w:t>5</w:t>
      </w:r>
      <w:r>
        <w:t xml:space="preserve"> mL of LVS diluted culture into 12 test-tubes. </w:t>
      </w:r>
    </w:p>
    <w:p w14:paraId="78422266" w14:textId="2CB45143" w:rsidR="00212AF7" w:rsidRDefault="00212AF7" w:rsidP="00212AF7">
      <w:pPr>
        <w:pStyle w:val="ListParagraph"/>
        <w:numPr>
          <w:ilvl w:val="0"/>
          <w:numId w:val="1"/>
        </w:numPr>
      </w:pPr>
      <w:r>
        <w:t>Transfer 4.</w:t>
      </w:r>
      <w:r w:rsidR="004A090E">
        <w:t>5</w:t>
      </w:r>
      <w:r>
        <w:t xml:space="preserve"> mL of ∆rpsu1-∆rpsu2 diluted culture into 12 test-tubes. </w:t>
      </w:r>
    </w:p>
    <w:p w14:paraId="1C2E90C1" w14:textId="6EC4DBBA" w:rsidR="00212AF7" w:rsidRDefault="00212AF7" w:rsidP="00212AF7">
      <w:pPr>
        <w:pStyle w:val="ListParagraph"/>
        <w:numPr>
          <w:ilvl w:val="0"/>
          <w:numId w:val="1"/>
        </w:numPr>
      </w:pPr>
      <w:r>
        <w:t>Add 0.</w:t>
      </w:r>
      <w:r w:rsidR="004A090E">
        <w:t>5</w:t>
      </w:r>
      <w:r>
        <w:t xml:space="preserve"> mL of MHB to the tubes with no antibiotic. These will be the control.  </w:t>
      </w:r>
    </w:p>
    <w:p w14:paraId="4173EC98" w14:textId="77777777" w:rsidR="00212AF7" w:rsidRDefault="00212AF7" w:rsidP="00212AF7">
      <w:pPr>
        <w:pStyle w:val="ListParagraph"/>
        <w:numPr>
          <w:ilvl w:val="0"/>
          <w:numId w:val="1"/>
        </w:numPr>
      </w:pPr>
      <w:r>
        <w:t xml:space="preserve">Transfer 5 mL of MHB into 2 test-tubes. These will be the blank. </w:t>
      </w:r>
    </w:p>
    <w:p w14:paraId="17484AB4" w14:textId="77777777" w:rsidR="00212AF7" w:rsidRDefault="00212AF7" w:rsidP="00212AF7">
      <w:pPr>
        <w:pStyle w:val="ListParagraph"/>
        <w:numPr>
          <w:ilvl w:val="0"/>
          <w:numId w:val="1"/>
        </w:numPr>
      </w:pPr>
      <w:r>
        <w:t xml:space="preserve">Transfer 0.25 mL from the antibiotic tubes to the corresponding culture tube and mix. </w:t>
      </w:r>
    </w:p>
    <w:p w14:paraId="4B6699CE" w14:textId="77777777" w:rsidR="00212AF7" w:rsidRDefault="00212AF7" w:rsidP="00212AF7">
      <w:pPr>
        <w:pStyle w:val="ListParagraph"/>
        <w:numPr>
          <w:ilvl w:val="0"/>
          <w:numId w:val="1"/>
        </w:numPr>
      </w:pPr>
      <w:r>
        <w:t xml:space="preserve">Place culture tubes in the shaking incubator overnight. </w:t>
      </w:r>
    </w:p>
    <w:p w14:paraId="3A275970" w14:textId="77777777" w:rsidR="00212AF7" w:rsidRDefault="00212AF7" w:rsidP="00212AF7">
      <w:pPr>
        <w:pStyle w:val="ListParagraph"/>
        <w:numPr>
          <w:ilvl w:val="0"/>
          <w:numId w:val="1"/>
        </w:numPr>
      </w:pPr>
      <w:r>
        <w:t xml:space="preserve">Using the aseptic technique, as you might have to incubate longer, transfer 150 µL from each culture tube to a 96-well plate. If no growth is detected incubate another night. </w:t>
      </w:r>
    </w:p>
    <w:p w14:paraId="04BA044C" w14:textId="77777777" w:rsidR="005A6FB4" w:rsidRDefault="00724778"/>
    <w:sectPr w:rsidR="005A6FB4" w:rsidSect="00B0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E6DBA"/>
    <w:multiLevelType w:val="hybridMultilevel"/>
    <w:tmpl w:val="D4FED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F7"/>
    <w:rsid w:val="00083B2F"/>
    <w:rsid w:val="00212AF7"/>
    <w:rsid w:val="002A4596"/>
    <w:rsid w:val="002F7713"/>
    <w:rsid w:val="003116E9"/>
    <w:rsid w:val="004A090E"/>
    <w:rsid w:val="00560A94"/>
    <w:rsid w:val="005B2D5C"/>
    <w:rsid w:val="005D6998"/>
    <w:rsid w:val="0062277E"/>
    <w:rsid w:val="00671794"/>
    <w:rsid w:val="00724778"/>
    <w:rsid w:val="008316AF"/>
    <w:rsid w:val="008669B0"/>
    <w:rsid w:val="009740F3"/>
    <w:rsid w:val="00A950E4"/>
    <w:rsid w:val="00B14CFF"/>
    <w:rsid w:val="00BF693F"/>
    <w:rsid w:val="00C55210"/>
    <w:rsid w:val="00CD16DA"/>
    <w:rsid w:val="00D20433"/>
    <w:rsid w:val="00D243C0"/>
    <w:rsid w:val="00E50738"/>
    <w:rsid w:val="00F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94394"/>
  <w15:chartTrackingRefBased/>
  <w15:docId w15:val="{42BF99E2-F548-5743-AB96-39B88F53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Church</dc:creator>
  <cp:keywords/>
  <dc:description/>
  <cp:lastModifiedBy>John Church</cp:lastModifiedBy>
  <cp:revision>16</cp:revision>
  <dcterms:created xsi:type="dcterms:W3CDTF">2021-04-30T17:27:00Z</dcterms:created>
  <dcterms:modified xsi:type="dcterms:W3CDTF">2021-04-30T20:06:00Z</dcterms:modified>
</cp:coreProperties>
</file>