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570BD" w14:textId="489DE859" w:rsidR="0067441F" w:rsidRDefault="005640A7" w:rsidP="005640A7">
      <w:pPr>
        <w:jc w:val="center"/>
        <w:rPr>
          <w:sz w:val="44"/>
          <w:szCs w:val="44"/>
        </w:rPr>
      </w:pPr>
      <w:r w:rsidRPr="005640A7">
        <w:rPr>
          <w:sz w:val="44"/>
          <w:szCs w:val="44"/>
        </w:rPr>
        <w:t xml:space="preserve">WGRS Results Comparing Suppressor Mutant </w:t>
      </w:r>
      <w:proofErr w:type="spellStart"/>
      <w:r w:rsidRPr="005640A7">
        <w:rPr>
          <w:sz w:val="44"/>
          <w:szCs w:val="44"/>
        </w:rPr>
        <w:t>PmrA</w:t>
      </w:r>
      <w:proofErr w:type="spellEnd"/>
      <w:r w:rsidRPr="005640A7">
        <w:rPr>
          <w:sz w:val="44"/>
          <w:szCs w:val="44"/>
        </w:rPr>
        <w:t xml:space="preserve"> and Remade </w:t>
      </w:r>
      <w:proofErr w:type="spellStart"/>
      <w:r w:rsidRPr="005640A7">
        <w:rPr>
          <w:sz w:val="44"/>
          <w:szCs w:val="44"/>
        </w:rPr>
        <w:t>PmrA</w:t>
      </w:r>
      <w:proofErr w:type="spellEnd"/>
      <w:r w:rsidRPr="005640A7">
        <w:rPr>
          <w:sz w:val="44"/>
          <w:szCs w:val="44"/>
        </w:rPr>
        <w:t xml:space="preserve"> Strains</w:t>
      </w:r>
    </w:p>
    <w:p w14:paraId="6CE7734C" w14:textId="063F2A11" w:rsidR="005640A7" w:rsidRDefault="005640A7" w:rsidP="005640A7">
      <w:pPr>
        <w:jc w:val="center"/>
        <w:rPr>
          <w:sz w:val="44"/>
          <w:szCs w:val="44"/>
        </w:rPr>
      </w:pPr>
    </w:p>
    <w:p w14:paraId="403D809A" w14:textId="3A1D52B0" w:rsidR="005640A7" w:rsidRDefault="005640A7" w:rsidP="005640A7">
      <w:pPr>
        <w:rPr>
          <w:sz w:val="24"/>
          <w:szCs w:val="24"/>
        </w:rPr>
      </w:pPr>
      <w:r>
        <w:rPr>
          <w:sz w:val="24"/>
          <w:szCs w:val="24"/>
        </w:rPr>
        <w:t xml:space="preserve">*3 snips were identified in the suppressor mutant </w:t>
      </w:r>
    </w:p>
    <w:p w14:paraId="11FA0893" w14:textId="4027B2B0" w:rsidR="005640A7" w:rsidRDefault="005640A7" w:rsidP="005640A7">
      <w:pPr>
        <w:rPr>
          <w:sz w:val="24"/>
          <w:szCs w:val="24"/>
        </w:rPr>
      </w:pPr>
    </w:p>
    <w:p w14:paraId="4DFEE81F" w14:textId="6C6E0C1F" w:rsidR="005640A7" w:rsidRDefault="005640A7" w:rsidP="005640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Mutation in FTL_0146 (ABC Transport Protein)</w:t>
      </w:r>
      <w:r w:rsidR="00726206">
        <w:rPr>
          <w:sz w:val="24"/>
          <w:szCs w:val="24"/>
        </w:rPr>
        <w:t xml:space="preserve"> </w:t>
      </w:r>
    </w:p>
    <w:p w14:paraId="6F7FED19" w14:textId="4FC5406D" w:rsidR="005640A7" w:rsidRDefault="005640A7" w:rsidP="005640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 </w:t>
      </w:r>
      <w:r w:rsidRPr="005640A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A</w:t>
      </w:r>
    </w:p>
    <w:p w14:paraId="017F4911" w14:textId="54D404D6" w:rsidR="005640A7" w:rsidRDefault="005640A7" w:rsidP="005640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Phenylalanine </w:t>
      </w:r>
      <w:r w:rsidRPr="005640A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Leucine </w:t>
      </w:r>
    </w:p>
    <w:p w14:paraId="64CA5E15" w14:textId="425434E4" w:rsidR="00726206" w:rsidRDefault="00726206" w:rsidP="005640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Base Pair: 152,592</w:t>
      </w:r>
    </w:p>
    <w:p w14:paraId="4D276BA3" w14:textId="77777777" w:rsidR="005640A7" w:rsidRPr="005640A7" w:rsidRDefault="005640A7" w:rsidP="005640A7">
      <w:pPr>
        <w:rPr>
          <w:sz w:val="24"/>
          <w:szCs w:val="24"/>
        </w:rPr>
      </w:pPr>
    </w:p>
    <w:p w14:paraId="45631901" w14:textId="2C351092" w:rsidR="005640A7" w:rsidRDefault="005640A7" w:rsidP="005640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Mutation in FTL_1339 (POT Transporter) </w:t>
      </w:r>
    </w:p>
    <w:p w14:paraId="0AC98915" w14:textId="76BF14BF" w:rsidR="005640A7" w:rsidRDefault="005640A7" w:rsidP="005640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 </w:t>
      </w:r>
      <w:r w:rsidRPr="005640A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A </w:t>
      </w:r>
    </w:p>
    <w:p w14:paraId="1B8BCB64" w14:textId="337DD8EF" w:rsidR="005640A7" w:rsidRDefault="005640A7" w:rsidP="005640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Glycine </w:t>
      </w:r>
      <w:r w:rsidRPr="005640A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Glycine </w:t>
      </w:r>
    </w:p>
    <w:p w14:paraId="7DF814F3" w14:textId="4367EF8A" w:rsidR="00726206" w:rsidRDefault="00726206" w:rsidP="005640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Base Pair: 1,274,709</w:t>
      </w:r>
    </w:p>
    <w:p w14:paraId="7F7CE403" w14:textId="77777777" w:rsidR="00BA5B97" w:rsidRPr="00BA5B97" w:rsidRDefault="00BA5B97" w:rsidP="00BA5B97">
      <w:pPr>
        <w:rPr>
          <w:sz w:val="24"/>
          <w:szCs w:val="24"/>
        </w:rPr>
      </w:pPr>
    </w:p>
    <w:p w14:paraId="1163EE61" w14:textId="38EE4ABF" w:rsidR="00BA5B97" w:rsidRDefault="00BA5B97" w:rsidP="00BA5B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Mutation in intergenic region near FTL_0869</w:t>
      </w:r>
      <w:bookmarkStart w:id="0" w:name="_GoBack"/>
      <w:bookmarkEnd w:id="0"/>
    </w:p>
    <w:p w14:paraId="28B65F59" w14:textId="055D5DE6" w:rsidR="00BA5B97" w:rsidRDefault="00BA5B97" w:rsidP="00BA5B9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84% T, 16% G</w:t>
      </w:r>
    </w:p>
    <w:p w14:paraId="69E7EF15" w14:textId="614D957B" w:rsidR="00726206" w:rsidRPr="005640A7" w:rsidRDefault="00726206" w:rsidP="00BA5B9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Base Pair: 849,877</w:t>
      </w:r>
    </w:p>
    <w:sectPr w:rsidR="00726206" w:rsidRPr="00564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059C2"/>
    <w:multiLevelType w:val="hybridMultilevel"/>
    <w:tmpl w:val="619C0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A7"/>
    <w:rsid w:val="0012399A"/>
    <w:rsid w:val="005640A7"/>
    <w:rsid w:val="00626B68"/>
    <w:rsid w:val="00726206"/>
    <w:rsid w:val="00853213"/>
    <w:rsid w:val="00A45D19"/>
    <w:rsid w:val="00BA5B97"/>
    <w:rsid w:val="00CC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1CFD1"/>
  <w15:chartTrackingRefBased/>
  <w15:docId w15:val="{0E14EC6F-0F11-414A-9DA9-979687D3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Jamie</cp:lastModifiedBy>
  <cp:revision>2</cp:revision>
  <dcterms:created xsi:type="dcterms:W3CDTF">2019-10-10T23:23:00Z</dcterms:created>
  <dcterms:modified xsi:type="dcterms:W3CDTF">2020-03-16T18:33:00Z</dcterms:modified>
</cp:coreProperties>
</file>