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C687" w14:textId="73D3D938" w:rsidR="005F33DD" w:rsidRDefault="00406AAD">
      <w:r>
        <w:t>Summary of phylogenetic tree inputs:</w:t>
      </w:r>
    </w:p>
    <w:p w14:paraId="21413068" w14:textId="793D9E36" w:rsidR="00406AAD" w:rsidRDefault="00406AAD">
      <w:r>
        <w:rPr>
          <w:noProof/>
        </w:rPr>
        <w:drawing>
          <wp:inline distT="0" distB="0" distL="0" distR="0" wp14:anchorId="274FE9AD" wp14:editId="0B8B475E">
            <wp:extent cx="5943600" cy="839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7F3E" w14:textId="61518028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(option -m PROTGAMMAWAG) specifies three important parts: first, that we are using protein data (the PROT part); second, that we are accounting for rate heterogeneity among sites in our alignment by using the gamma distribution (the GAMMA part); and third, that we are employing the Whelan and Goldman (Whelan and Goldman, 2001) amino acid substitution matrix (the WAG part).</w:t>
      </w:r>
    </w:p>
    <w:p w14:paraId="0EAE5D18" w14:textId="52361E09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14:paraId="012B2194" w14:textId="5D401FE8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-s is input file name </w:t>
      </w:r>
    </w:p>
    <w:p w14:paraId="0014FE59" w14:textId="7B0508FA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-n is output file name</w:t>
      </w:r>
    </w:p>
    <w:p w14:paraId="0B3665C5" w14:textId="08BC01A2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-f a calls an algorithm to perform rapid bootstrapping and identification of the best tree</w:t>
      </w:r>
    </w:p>
    <w:p w14:paraId="2F976437" w14:textId="1E1808FD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-x sets a random seed and turns on rapid bootstrapping</w:t>
      </w:r>
    </w:p>
    <w:p w14:paraId="5BD292D0" w14:textId="0CCFFAFF" w:rsidR="00406AAD" w:rsidRDefault="00406AAD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-p </w:t>
      </w:r>
      <w:r>
        <w:t>Specify a random number seed for the parsimony inferences. This allows you  to reproduce your results and will help me debug the program.  For all options/algorithms in RAxML that require some sort of randomization, this option must be specified. Make sure to pass different random number seeds to RAxML and not only 12345 as I have done in the examples. When not specifying -p when it is required by RAxML, the program will exit with a respective error message</w:t>
      </w:r>
    </w:p>
    <w:p w14:paraId="21DCBDD7" w14:textId="65957F72" w:rsidR="00C32362" w:rsidRDefault="00C32362">
      <w:r>
        <w:t>-T gives threads number, justneeds to be great than 1 I think</w:t>
      </w:r>
    </w:p>
    <w:p w14:paraId="6960910E" w14:textId="0A92B860" w:rsidR="008465A7" w:rsidRDefault="008465A7"/>
    <w:p w14:paraId="39B7E882" w14:textId="5F5F8E74" w:rsidR="00D23BD5" w:rsidRDefault="00D23BD5"/>
    <w:p w14:paraId="6FE8E010" w14:textId="79FFA796" w:rsidR="00D23BD5" w:rsidRDefault="00D23BD5">
      <w:bookmarkStart w:id="0" w:name="_Hlk83299437"/>
      <w:r>
        <w:t xml:space="preserve">--trying to pick an outgroup, I copied the amino acid sequence for bS21-2 (francisella) into pfam. Clicked on the domain organization tab: </w:t>
      </w:r>
      <w:hyperlink r:id="rId5" w:anchor="tabview=tab1" w:history="1">
        <w:r w:rsidRPr="0069142E">
          <w:rPr>
            <w:rStyle w:val="Hyperlink"/>
          </w:rPr>
          <w:t>http://pfam.xfam.org/family/PF01165.20#tabview=tab1</w:t>
        </w:r>
      </w:hyperlink>
    </w:p>
    <w:p w14:paraId="4C5E1AB9" w14:textId="5DE961AF" w:rsidR="00D23BD5" w:rsidRDefault="00D23BD5">
      <w:r>
        <w:t xml:space="preserve">found this as a potential outgroup: </w:t>
      </w:r>
      <w:r>
        <w:rPr>
          <w:noProof/>
        </w:rPr>
        <w:drawing>
          <wp:inline distT="0" distB="0" distL="0" distR="0" wp14:anchorId="13109121" wp14:editId="09BE2085">
            <wp:extent cx="5943600" cy="577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57221" w14:textId="224E4CDF" w:rsidR="00E43398" w:rsidRDefault="00E43398">
      <w:r>
        <w:t>Kathryn thinks this one is better because it has 6 sequences so it’s not probably a sequencing error:</w:t>
      </w:r>
    </w:p>
    <w:p w14:paraId="30E7BDA3" w14:textId="559A84DC" w:rsidR="00E43398" w:rsidRDefault="00E43398">
      <w:r>
        <w:rPr>
          <w:noProof/>
        </w:rPr>
        <w:drawing>
          <wp:inline distT="0" distB="0" distL="0" distR="0" wp14:anchorId="23E7CC95" wp14:editId="6E2AC679">
            <wp:extent cx="5943600" cy="4679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0477F" w14:textId="6C60BD64" w:rsidR="008465A7" w:rsidRDefault="00E43398">
      <w:r>
        <w:t>The “clan” tab was greyed out:</w:t>
      </w:r>
    </w:p>
    <w:p w14:paraId="564E9C50" w14:textId="151983DE" w:rsidR="00E43398" w:rsidRDefault="00E43398">
      <w:r>
        <w:rPr>
          <w:noProof/>
        </w:rPr>
        <w:lastRenderedPageBreak/>
        <w:drawing>
          <wp:inline distT="0" distB="0" distL="0" distR="0" wp14:anchorId="0EE485FC" wp14:editId="13C0938E">
            <wp:extent cx="2292918" cy="12794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6331" cy="128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0C1A" w14:textId="12471CFC" w:rsidR="00E43398" w:rsidRDefault="00E43398">
      <w:r>
        <w:t>I’m going to try a mini-tree with the rhodanese option:</w:t>
      </w:r>
    </w:p>
    <w:bookmarkEnd w:id="0"/>
    <w:p w14:paraId="0E189EA3" w14:textId="6C12BD81" w:rsidR="00E43398" w:rsidRDefault="00572213">
      <w:r>
        <w:t xml:space="preserve">Well using the rhoadense, it </w:t>
      </w:r>
      <w:r w:rsidR="000C1F2C">
        <w:t xml:space="preserve">didn’t show up as the actual </w:t>
      </w:r>
      <w:r>
        <w:t>outgroup with a set of only 7 sequences – rather the nostoc species</w:t>
      </w:r>
      <w:r w:rsidR="002E005C">
        <w:t xml:space="preserve"> (no.4)</w:t>
      </w:r>
      <w:r>
        <w:t xml:space="preserve"> was the outgroup. I’ll try again using Ham1p.</w:t>
      </w:r>
      <w:r w:rsidR="006E13E1">
        <w:t xml:space="preserve"> Still didn’t outgroup. Tried two more from that website:</w:t>
      </w:r>
    </w:p>
    <w:p w14:paraId="35C824EE" w14:textId="7113DB2F" w:rsidR="006E13E1" w:rsidRDefault="006E13E1">
      <w:pPr>
        <w:rPr>
          <w:rFonts w:ascii="Verdana" w:hAnsi="Verdana"/>
          <w:color w:val="404040"/>
          <w:sz w:val="18"/>
          <w:szCs w:val="18"/>
          <w:shd w:val="clear" w:color="auto" w:fill="F3F3F3"/>
        </w:rPr>
      </w:pPr>
      <w:hyperlink r:id="rId9" w:history="1">
        <w:r>
          <w:rPr>
            <w:rStyle w:val="Hyperlink"/>
            <w:rFonts w:ascii="Verdana" w:hAnsi="Verdana"/>
            <w:color w:val="074987"/>
            <w:sz w:val="18"/>
            <w:szCs w:val="18"/>
            <w:shd w:val="clear" w:color="auto" w:fill="F3F3F3"/>
          </w:rPr>
          <w:t>A0A674HUB4_TAEGU</w:t>
        </w:r>
      </w:hyperlink>
      <w:r>
        <w:rPr>
          <w:rFonts w:ascii="Verdana" w:hAnsi="Verdana"/>
          <w:color w:val="404040"/>
          <w:sz w:val="18"/>
          <w:szCs w:val="18"/>
          <w:shd w:val="clear" w:color="auto" w:fill="F3F3F3"/>
        </w:rPr>
        <w:t> [Taeniopygia guttata (Zebra finch) (Poephila guttata)] </w:t>
      </w:r>
      <w:r w:rsidR="002E005C">
        <w:rPr>
          <w:rFonts w:ascii="Verdana" w:hAnsi="Verdana"/>
          <w:color w:val="404040"/>
          <w:sz w:val="18"/>
          <w:szCs w:val="18"/>
          <w:shd w:val="clear" w:color="auto" w:fill="F3F3F3"/>
        </w:rPr>
        <w:t xml:space="preserve"> - didn’t outgroup (this time no. 3 did)</w:t>
      </w:r>
    </w:p>
    <w:p w14:paraId="07395757" w14:textId="2445EC32" w:rsidR="006E13E1" w:rsidRDefault="006E13E1">
      <w:pPr>
        <w:rPr>
          <w:rFonts w:ascii="Verdana" w:hAnsi="Verdana"/>
          <w:color w:val="404040"/>
          <w:sz w:val="18"/>
          <w:szCs w:val="18"/>
          <w:shd w:val="clear" w:color="auto" w:fill="F3F3F3"/>
        </w:rPr>
      </w:pPr>
      <w:r>
        <w:rPr>
          <w:rFonts w:ascii="Verdana" w:hAnsi="Verdana"/>
          <w:color w:val="404040"/>
          <w:sz w:val="18"/>
          <w:szCs w:val="18"/>
          <w:shd w:val="clear" w:color="auto" w:fill="F3F3F3"/>
        </w:rPr>
        <w:t>and</w:t>
      </w:r>
    </w:p>
    <w:p w14:paraId="29830C10" w14:textId="1D6FC413" w:rsidR="006E13E1" w:rsidRDefault="006E13E1">
      <w:pPr>
        <w:rPr>
          <w:rFonts w:ascii="Verdana" w:hAnsi="Verdana"/>
          <w:color w:val="404040"/>
          <w:sz w:val="18"/>
          <w:szCs w:val="18"/>
          <w:shd w:val="clear" w:color="auto" w:fill="E7E7E7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  <w:shd w:val="clear" w:color="auto" w:fill="E7E7E7"/>
          </w:rPr>
          <w:t>A0A6A6MTQ8_HEVBR</w:t>
        </w:r>
      </w:hyperlink>
      <w:r>
        <w:rPr>
          <w:rFonts w:ascii="Verdana" w:hAnsi="Verdana"/>
          <w:color w:val="404040"/>
          <w:sz w:val="18"/>
          <w:szCs w:val="18"/>
          <w:shd w:val="clear" w:color="auto" w:fill="E7E7E7"/>
        </w:rPr>
        <w:t> [Hevea brasiliensis (Para rubber tree)</w:t>
      </w:r>
      <w:r w:rsidR="00C24F5A">
        <w:rPr>
          <w:rFonts w:ascii="Verdana" w:hAnsi="Verdana"/>
          <w:color w:val="404040"/>
          <w:sz w:val="18"/>
          <w:szCs w:val="18"/>
          <w:shd w:val="clear" w:color="auto" w:fill="E7E7E7"/>
        </w:rPr>
        <w:t xml:space="preserve"> – didn’t outgroup (this time no. 7 was the outgroup)</w:t>
      </w:r>
    </w:p>
    <w:p w14:paraId="2B87A0C1" w14:textId="0D2ECA02" w:rsidR="00DE78B6" w:rsidRDefault="00DE78B6">
      <w:pPr>
        <w:rPr>
          <w:rFonts w:ascii="Verdana" w:hAnsi="Verdana"/>
          <w:color w:val="404040"/>
          <w:sz w:val="18"/>
          <w:szCs w:val="18"/>
          <w:shd w:val="clear" w:color="auto" w:fill="E7E7E7"/>
        </w:rPr>
      </w:pPr>
    </w:p>
    <w:p w14:paraId="6F9D37DA" w14:textId="706392B4" w:rsidR="00DE78B6" w:rsidRDefault="00DE78B6" w:rsidP="00DE78B6">
      <w:r>
        <w:t xml:space="preserve">My next plan is to try to run Phyre2 and see if there are similar structures that aren’t ribosomal proteins. I used rpsU3’s amino acid sequence and my results are at this link here: </w:t>
      </w:r>
    </w:p>
    <w:p w14:paraId="36FFFA87" w14:textId="3F1D5573" w:rsidR="00DE78B6" w:rsidRDefault="00DE78B6" w:rsidP="00DE78B6">
      <w:hyperlink r:id="rId11" w:history="1">
        <w:r w:rsidRPr="00B37DCF">
          <w:rPr>
            <w:rStyle w:val="Hyperlink"/>
          </w:rPr>
          <w:t>http://www.sbg.bio.ic.ac.uk/phyre2/phyre2_output/f95ead01c2582e2b/summary.html</w:t>
        </w:r>
      </w:hyperlink>
    </w:p>
    <w:p w14:paraId="293EF7C9" w14:textId="4A1ED08C" w:rsidR="00DE78B6" w:rsidRDefault="00DE78B6" w:rsidP="00DE78B6">
      <w:r>
        <w:t>I’</w:t>
      </w:r>
      <w:r w:rsidR="00C24F5A">
        <w:t>m going to try the mitochondrial s21 first. It looks like it’s the outgroup in the small set of 7 samples! Now I’m going to run it with the large set of 800 or so (I haven’t done the clustering thing yet). We shall see how it goes!</w:t>
      </w:r>
    </w:p>
    <w:p w14:paraId="594E3069" w14:textId="27A40055" w:rsidR="00DE78B6" w:rsidRDefault="00DE78B6" w:rsidP="00DE78B6"/>
    <w:p w14:paraId="59AD76F2" w14:textId="77777777" w:rsidR="00DE78B6" w:rsidRDefault="00DE78B6" w:rsidP="00DE78B6"/>
    <w:p w14:paraId="4B58E07C" w14:textId="7E50B6F5" w:rsidR="008465A7" w:rsidRDefault="00C24F5A">
      <w:hyperlink r:id="rId12" w:history="1">
        <w:r w:rsidR="008465A7" w:rsidRPr="0069142E">
          <w:rPr>
            <w:rStyle w:val="Hyperlink"/>
          </w:rPr>
          <w:t>https://github.com/weizhongli/cdhit/wiki</w:t>
        </w:r>
      </w:hyperlink>
    </w:p>
    <w:p w14:paraId="54275162" w14:textId="72240B46" w:rsidR="008465A7" w:rsidRDefault="00C24F5A">
      <w:hyperlink r:id="rId13" w:history="1">
        <w:r w:rsidR="008465A7" w:rsidRPr="0069142E">
          <w:rPr>
            <w:rStyle w:val="Hyperlink"/>
          </w:rPr>
          <w:t>https://uni-tuebingen.de/fakultaeten/mathematisch-naturwissenschaftliche-fakultaet/fachbereiche/informatik/lehrstuehle/algorithms-in-bioinformatics/software/dendroscope/</w:t>
        </w:r>
      </w:hyperlink>
    </w:p>
    <w:p w14:paraId="193F139B" w14:textId="33471627" w:rsidR="008465A7" w:rsidRDefault="008465A7"/>
    <w:p w14:paraId="1B65C8F6" w14:textId="5A26E0BE" w:rsidR="00C32362" w:rsidRDefault="00C32362">
      <w:bookmarkStart w:id="1" w:name="_Hlk83299413"/>
      <w:r>
        <w:t>To address the long edge attraction problem, wherein the branches of Francisella are too far away from close-by groups, I’ll try aligning it with other gamma proteobacteria like Kangiella koreensis and Colwellia to see if there are big sections of differences:</w:t>
      </w:r>
    </w:p>
    <w:p w14:paraId="2088C812" w14:textId="169E4AF6" w:rsidR="00C32362" w:rsidRDefault="00DA1B6B">
      <w:r>
        <w:rPr>
          <w:noProof/>
        </w:rPr>
        <w:lastRenderedPageBreak/>
        <w:drawing>
          <wp:inline distT="0" distB="0" distL="0" distR="0" wp14:anchorId="04D75B57" wp14:editId="35659F55">
            <wp:extent cx="5943600" cy="23260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BBF1E" w14:textId="67D0310D" w:rsidR="007C019C" w:rsidRDefault="007C019C">
      <w:r>
        <w:t xml:space="preserve">There are deletions in the francisella ones compared to the colwellia and kangiella </w:t>
      </w:r>
      <w:r w:rsidR="00DA1B6B">
        <w:t>on the C terminus, but they aren’t very long. I’m not sure if this is enough to explain the long branching problem. I’ll hope that the outgroup solves this problem as well.</w:t>
      </w:r>
    </w:p>
    <w:bookmarkEnd w:id="1"/>
    <w:p w14:paraId="38F6A27B" w14:textId="68C40B98" w:rsidR="00DA1B6B" w:rsidRDefault="00DA1B6B"/>
    <w:p w14:paraId="43FDA7ED" w14:textId="5DE34A5E" w:rsidR="00DA1B6B" w:rsidRDefault="00D65727">
      <w:r>
        <w:t>Running CD-Hit to reduce redundancy:</w:t>
      </w:r>
    </w:p>
    <w:p w14:paraId="73A8CF36" w14:textId="6E56CCF7" w:rsidR="00D65727" w:rsidRDefault="00D65727">
      <w:r w:rsidRPr="00D65727">
        <w:t>module load CD-HIT/4.8.1-foss-2018b</w:t>
      </w:r>
    </w:p>
    <w:p w14:paraId="7975F84A" w14:textId="61F1C413" w:rsidR="00F775AF" w:rsidRDefault="00F775AF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 w:rsidRPr="00F775AF">
        <w:rPr>
          <w:rFonts w:ascii="Consolas" w:eastAsia="Times New Roman" w:hAnsi="Consolas" w:cs="Courier New"/>
          <w:color w:val="24292F"/>
          <w:sz w:val="20"/>
          <w:szCs w:val="20"/>
        </w:rPr>
        <w:t xml:space="preserve">cd-hit -i </w:t>
      </w:r>
      <w:r w:rsidR="007A2E1E">
        <w:rPr>
          <w:rFonts w:ascii="Consolas" w:eastAsia="Times New Roman" w:hAnsi="Consolas" w:cs="Courier New"/>
          <w:color w:val="24292F"/>
          <w:sz w:val="20"/>
          <w:szCs w:val="20"/>
        </w:rPr>
        <w:t>$1</w:t>
      </w:r>
      <w:r w:rsidRPr="00F775AF">
        <w:rPr>
          <w:rFonts w:ascii="Consolas" w:eastAsia="Times New Roman" w:hAnsi="Consolas" w:cs="Courier New"/>
          <w:color w:val="24292F"/>
          <w:sz w:val="20"/>
          <w:szCs w:val="20"/>
        </w:rPr>
        <w:t xml:space="preserve"> -o </w:t>
      </w:r>
      <w:r>
        <w:rPr>
          <w:rFonts w:ascii="Consolas" w:eastAsia="Times New Roman" w:hAnsi="Consolas" w:cs="Courier New"/>
          <w:color w:val="24292F"/>
          <w:sz w:val="20"/>
          <w:szCs w:val="20"/>
        </w:rPr>
        <w:t>Prot_</w:t>
      </w:r>
      <w:r w:rsidR="001D6B74">
        <w:rPr>
          <w:rFonts w:ascii="Consolas" w:eastAsia="Times New Roman" w:hAnsi="Consolas" w:cs="Courier New"/>
          <w:color w:val="24292F"/>
          <w:sz w:val="20"/>
          <w:szCs w:val="20"/>
        </w:rPr>
        <w:t>rep_head</w:t>
      </w:r>
      <w:r>
        <w:rPr>
          <w:rFonts w:ascii="Consolas" w:eastAsia="Times New Roman" w:hAnsi="Consolas" w:cs="Courier New"/>
          <w:color w:val="24292F"/>
          <w:sz w:val="20"/>
          <w:szCs w:val="20"/>
        </w:rPr>
        <w:t>_Reduced</w:t>
      </w:r>
      <w:r w:rsidRPr="00F775AF">
        <w:rPr>
          <w:rFonts w:ascii="Consolas" w:eastAsia="Times New Roman" w:hAnsi="Consolas" w:cs="Courier New"/>
          <w:color w:val="24292F"/>
          <w:sz w:val="20"/>
          <w:szCs w:val="20"/>
        </w:rPr>
        <w:t xml:space="preserve"> -c </w:t>
      </w:r>
      <w:r w:rsidR="00443240">
        <w:rPr>
          <w:rFonts w:ascii="Consolas" w:eastAsia="Times New Roman" w:hAnsi="Consolas" w:cs="Courier New"/>
          <w:color w:val="24292F"/>
          <w:sz w:val="20"/>
          <w:szCs w:val="20"/>
        </w:rPr>
        <w:t>0.</w:t>
      </w:r>
      <w:r w:rsidR="00973654">
        <w:rPr>
          <w:rFonts w:ascii="Consolas" w:eastAsia="Times New Roman" w:hAnsi="Consolas" w:cs="Courier New"/>
          <w:color w:val="24292F"/>
          <w:sz w:val="20"/>
          <w:szCs w:val="20"/>
        </w:rPr>
        <w:t>8</w:t>
      </w:r>
    </w:p>
    <w:p w14:paraId="76307076" w14:textId="1B47537F" w:rsidR="00F775AF" w:rsidRDefault="00F775AF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>-I input file name</w:t>
      </w:r>
    </w:p>
    <w:p w14:paraId="1A5AF6C5" w14:textId="012D28FD" w:rsidR="00F775AF" w:rsidRDefault="00F775AF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>-o output file name</w:t>
      </w:r>
    </w:p>
    <w:p w14:paraId="3C8A34E6" w14:textId="112132EE" w:rsidR="00F775AF" w:rsidRDefault="00F775AF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>-c 1.0 means 100% is the clustering to threshold; default is 0.9 so if I don’t get any removed this way, I will try 0.9</w:t>
      </w:r>
    </w:p>
    <w:p w14:paraId="6D608CBE" w14:textId="63886270" w:rsidR="00F775AF" w:rsidRDefault="00F775AF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>-n 5 is the word size. recommended for -c greater than 0.7</w:t>
      </w:r>
    </w:p>
    <w:p w14:paraId="0235400D" w14:textId="2D27E514" w:rsidR="00F775AF" w:rsidRDefault="00F775AF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>-M is memory limit, don’t think I need to worry about that</w:t>
      </w:r>
    </w:p>
    <w:p w14:paraId="6E8BF203" w14:textId="5F9DF3A0" w:rsidR="00F775AF" w:rsidRDefault="00F775AF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 xml:space="preserve">-d </w:t>
      </w:r>
      <w:r w:rsidR="001D6B74">
        <w:rPr>
          <w:rFonts w:ascii="Consolas" w:eastAsia="Times New Roman" w:hAnsi="Consolas" w:cs="Courier New"/>
          <w:color w:val="24292F"/>
          <w:sz w:val="20"/>
          <w:szCs w:val="20"/>
        </w:rPr>
        <w:t>0 something to do with white spaces in the fasta file header, so I just need to make sure to use the replaced headers file</w:t>
      </w:r>
    </w:p>
    <w:p w14:paraId="49983676" w14:textId="4D3658C0" w:rsidR="001D6B74" w:rsidRDefault="001D6B74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>-T is number of threads used</w:t>
      </w:r>
    </w:p>
    <w:p w14:paraId="38F79FFB" w14:textId="4E976C6E" w:rsidR="009B7513" w:rsidRPr="00F775AF" w:rsidRDefault="009B7513" w:rsidP="00F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24292F"/>
          <w:sz w:val="20"/>
          <w:szCs w:val="20"/>
        </w:rPr>
      </w:pPr>
      <w:r>
        <w:rPr>
          <w:rFonts w:ascii="Consolas" w:eastAsia="Times New Roman" w:hAnsi="Consolas" w:cs="Courier New"/>
          <w:color w:val="24292F"/>
          <w:sz w:val="20"/>
          <w:szCs w:val="20"/>
        </w:rPr>
        <w:t>-s 0.</w:t>
      </w:r>
      <w:r w:rsidR="00973654">
        <w:rPr>
          <w:rFonts w:ascii="Consolas" w:eastAsia="Times New Roman" w:hAnsi="Consolas" w:cs="Courier New"/>
          <w:color w:val="24292F"/>
          <w:sz w:val="20"/>
          <w:szCs w:val="20"/>
        </w:rPr>
        <w:t>8</w:t>
      </w:r>
      <w:r>
        <w:rPr>
          <w:rFonts w:ascii="Consolas" w:eastAsia="Times New Roman" w:hAnsi="Consolas" w:cs="Courier New"/>
          <w:color w:val="24292F"/>
          <w:sz w:val="20"/>
          <w:szCs w:val="20"/>
        </w:rPr>
        <w:t xml:space="preserve"> length sequence needs to be at least </w:t>
      </w:r>
      <w:r w:rsidR="00973654">
        <w:rPr>
          <w:rFonts w:ascii="Consolas" w:eastAsia="Times New Roman" w:hAnsi="Consolas" w:cs="Courier New"/>
          <w:color w:val="24292F"/>
          <w:sz w:val="20"/>
          <w:szCs w:val="20"/>
        </w:rPr>
        <w:t>8</w:t>
      </w:r>
      <w:r>
        <w:rPr>
          <w:rFonts w:ascii="Consolas" w:eastAsia="Times New Roman" w:hAnsi="Consolas" w:cs="Courier New"/>
          <w:color w:val="24292F"/>
          <w:sz w:val="20"/>
          <w:szCs w:val="20"/>
        </w:rPr>
        <w:t>0% of representative</w:t>
      </w:r>
    </w:p>
    <w:p w14:paraId="1AB11991" w14:textId="77777777" w:rsidR="00587DB1" w:rsidRDefault="00587DB1" w:rsidP="00587DB1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92F"/>
        </w:rPr>
      </w:pPr>
      <w:r>
        <w:rPr>
          <w:rFonts w:ascii="Segoe UI" w:hAnsi="Segoe UI" w:cs="Segoe UI"/>
          <w:color w:val="24292F"/>
        </w:rPr>
        <w:t>The output .clstr file looks like</w:t>
      </w:r>
    </w:p>
    <w:p w14:paraId="172E9EBA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&gt;Cluster 0</w:t>
      </w:r>
    </w:p>
    <w:p w14:paraId="728C113F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0 2799aa, &gt;PF04998.6|RPOC2_CHLRE/275-3073... *</w:t>
      </w:r>
    </w:p>
    <w:p w14:paraId="027E8943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&gt;Cluster 1</w:t>
      </w:r>
    </w:p>
    <w:p w14:paraId="4B648E0E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lastRenderedPageBreak/>
        <w:t>0 2214aa, &gt;PF06317.1|Q6Y625_9VIRU/1-2214... at 80%</w:t>
      </w:r>
    </w:p>
    <w:p w14:paraId="6BAA8A33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1 2215aa, &gt;PF06317.1|O09705_9VIRU/1-2215... at 84%</w:t>
      </w:r>
    </w:p>
    <w:p w14:paraId="0884B294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2 2217aa, &gt;PF06317.1|Q6Y630_9VIRU/1-2217... *</w:t>
      </w:r>
    </w:p>
    <w:p w14:paraId="65C3888B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3 2216aa, &gt;PF06317.1|Q6GWS6_9VIRU/1-2216... at 84%</w:t>
      </w:r>
    </w:p>
    <w:p w14:paraId="195A1FDB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4 527aa, &gt;PF06317.1|Q67E14_9VIRU/6-532... at 63%</w:t>
      </w:r>
    </w:p>
    <w:p w14:paraId="3184C27E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&gt;Cluster 2</w:t>
      </w:r>
    </w:p>
    <w:p w14:paraId="4D261C83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0 2202aa, &gt;PF06317.1|Q6UY61_9VIRU/8-2209... at 60%</w:t>
      </w:r>
    </w:p>
    <w:p w14:paraId="4A20A508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1 2208aa, &gt;PF06317.1|Q6IVU4_JUNIN/1-2208... *</w:t>
      </w:r>
    </w:p>
    <w:p w14:paraId="6167FCC5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2 2207aa, &gt;PF06317.1|Q6IVU0_MACHU/1-2207... at 73%</w:t>
      </w:r>
    </w:p>
    <w:p w14:paraId="6D58FBBD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  <w:r>
        <w:rPr>
          <w:rFonts w:ascii="Consolas" w:hAnsi="Consolas"/>
          <w:color w:val="24292F"/>
        </w:rPr>
        <w:t>3 2208aa, &gt;PF06317.1|RRPO_TACV/1-2208... at 69%</w:t>
      </w:r>
    </w:p>
    <w:p w14:paraId="09BE6A44" w14:textId="77777777" w:rsidR="00587DB1" w:rsidRDefault="00587DB1" w:rsidP="00587DB1">
      <w:pPr>
        <w:pStyle w:val="HTMLPreformatted"/>
        <w:spacing w:after="240"/>
        <w:rPr>
          <w:rFonts w:ascii="Consolas" w:hAnsi="Consolas"/>
          <w:color w:val="24292F"/>
        </w:rPr>
      </w:pPr>
    </w:p>
    <w:p w14:paraId="68FF55B1" w14:textId="77777777" w:rsidR="00587DB1" w:rsidRDefault="00587DB1" w:rsidP="00587DB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rPr>
          <w:rFonts w:ascii="Consolas" w:hAnsi="Consolas" w:cs="Courier New"/>
          <w:color w:val="24292F"/>
          <w:sz w:val="20"/>
          <w:szCs w:val="20"/>
        </w:rPr>
      </w:pPr>
      <w:r>
        <w:rPr>
          <w:rFonts w:ascii="Consolas" w:hAnsi="Consolas" w:cs="Courier New"/>
          <w:color w:val="24292F"/>
          <w:sz w:val="20"/>
          <w:szCs w:val="20"/>
        </w:rPr>
        <w:t xml:space="preserve">where  </w:t>
      </w:r>
    </w:p>
    <w:p w14:paraId="268760D6" w14:textId="77777777" w:rsidR="00587DB1" w:rsidRDefault="00587DB1" w:rsidP="00587DB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rPr>
          <w:rFonts w:ascii="Consolas" w:hAnsi="Consolas" w:cs="Courier New"/>
          <w:color w:val="24292F"/>
          <w:sz w:val="20"/>
          <w:szCs w:val="20"/>
        </w:rPr>
      </w:pPr>
      <w:r>
        <w:rPr>
          <w:rFonts w:ascii="Consolas" w:hAnsi="Consolas" w:cs="Courier New"/>
          <w:color w:val="24292F"/>
          <w:sz w:val="20"/>
          <w:szCs w:val="20"/>
        </w:rPr>
        <w:t xml:space="preserve">a "&gt;" starts a new cluster  </w:t>
      </w:r>
    </w:p>
    <w:p w14:paraId="329ABD0C" w14:textId="77777777" w:rsidR="00587DB1" w:rsidRDefault="00587DB1" w:rsidP="00587DB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rPr>
          <w:rFonts w:ascii="Consolas" w:hAnsi="Consolas" w:cs="Courier New"/>
          <w:color w:val="24292F"/>
          <w:sz w:val="20"/>
          <w:szCs w:val="20"/>
        </w:rPr>
      </w:pPr>
      <w:r>
        <w:rPr>
          <w:rFonts w:ascii="Consolas" w:hAnsi="Consolas" w:cs="Courier New"/>
          <w:color w:val="24292F"/>
          <w:sz w:val="20"/>
          <w:szCs w:val="20"/>
        </w:rPr>
        <w:t xml:space="preserve">a "*" at the end means that this sequence is the representative of this cluster  </w:t>
      </w:r>
    </w:p>
    <w:p w14:paraId="75533DE3" w14:textId="77777777" w:rsidR="00587DB1" w:rsidRDefault="00587DB1" w:rsidP="00587DB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rPr>
          <w:rFonts w:ascii="Consolas" w:hAnsi="Consolas" w:cs="Courier New"/>
          <w:color w:val="24292F"/>
          <w:sz w:val="20"/>
          <w:szCs w:val="20"/>
        </w:rPr>
      </w:pPr>
      <w:r>
        <w:rPr>
          <w:rFonts w:ascii="Consolas" w:hAnsi="Consolas" w:cs="Courier New"/>
          <w:color w:val="24292F"/>
          <w:sz w:val="20"/>
          <w:szCs w:val="20"/>
        </w:rPr>
        <w:t>a "%" is the identity between this sequence and the representative</w:t>
      </w:r>
    </w:p>
    <w:p w14:paraId="13020B7B" w14:textId="77777777" w:rsidR="00D65727" w:rsidRDefault="00D65727"/>
    <w:sectPr w:rsidR="00D6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yNDQ1NDcwNDQ2MLBQ0lEKTi0uzszPAykwrQUAu+ISMiwAAAA="/>
  </w:docVars>
  <w:rsids>
    <w:rsidRoot w:val="00406AAD"/>
    <w:rsid w:val="000C1F2C"/>
    <w:rsid w:val="001805D3"/>
    <w:rsid w:val="001D6B74"/>
    <w:rsid w:val="002E005C"/>
    <w:rsid w:val="00406AAD"/>
    <w:rsid w:val="00443240"/>
    <w:rsid w:val="00572213"/>
    <w:rsid w:val="00587DB1"/>
    <w:rsid w:val="005F33DD"/>
    <w:rsid w:val="006E13E1"/>
    <w:rsid w:val="007A2E1E"/>
    <w:rsid w:val="007C019C"/>
    <w:rsid w:val="008465A7"/>
    <w:rsid w:val="00973654"/>
    <w:rsid w:val="00976973"/>
    <w:rsid w:val="009B7513"/>
    <w:rsid w:val="00C24F5A"/>
    <w:rsid w:val="00C32362"/>
    <w:rsid w:val="00D23BD5"/>
    <w:rsid w:val="00D65727"/>
    <w:rsid w:val="00DA1B6B"/>
    <w:rsid w:val="00DE78B6"/>
    <w:rsid w:val="00E43398"/>
    <w:rsid w:val="00F7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47A2"/>
  <w15:chartTrackingRefBased/>
  <w15:docId w15:val="{FB26F3BF-CD8D-4578-A807-32FE8959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5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72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75A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uni-tuebingen.de/fakultaeten/mathematisch-naturwissenschaftliche-fakultaet/fachbereiche/informatik/lehrstuehle/algorithms-in-bioinformatics/software/dendroscop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github.com/weizhongli/cdhit/wik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bg.bio.ic.ac.uk/phyre2/phyre2_output/f95ead01c2582e2b/summary.html" TargetMode="External"/><Relationship Id="rId5" Type="http://schemas.openxmlformats.org/officeDocument/2006/relationships/hyperlink" Target="http://pfam.xfam.org/family/PF01165.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fam.xfam.org/protein/A0A6A6MTQ8_HEVB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fam.xfam.org/protein/A0A674HUB4_TAEG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14</cp:revision>
  <dcterms:created xsi:type="dcterms:W3CDTF">2021-09-23T17:57:00Z</dcterms:created>
  <dcterms:modified xsi:type="dcterms:W3CDTF">2021-09-27T18:29:00Z</dcterms:modified>
</cp:coreProperties>
</file>