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DDAE" w14:textId="1405CFFB" w:rsidR="005C4338" w:rsidRDefault="005C4338">
      <w:r>
        <w:t>Lyme Disease slide</w:t>
      </w:r>
    </w:p>
    <w:p w14:paraId="3E088EAD" w14:textId="1570D1CB" w:rsidR="005C4338" w:rsidRDefault="005C4338" w:rsidP="005C4338">
      <w:pPr>
        <w:pStyle w:val="ListParagraph"/>
        <w:numPr>
          <w:ilvl w:val="0"/>
          <w:numId w:val="3"/>
        </w:numPr>
      </w:pPr>
      <w:r>
        <w:t>What does “high incidence” mean?</w:t>
      </w:r>
    </w:p>
    <w:p w14:paraId="242D0D0C" w14:textId="26A5ED75" w:rsidR="005C4338" w:rsidRDefault="005C4338" w:rsidP="005C4338">
      <w:pPr>
        <w:pStyle w:val="ListParagraph"/>
        <w:numPr>
          <w:ilvl w:val="1"/>
          <w:numId w:val="3"/>
        </w:numPr>
      </w:pPr>
      <w:r>
        <w:t>observed cases/ expected cases is greater than 2</w:t>
      </w:r>
    </w:p>
    <w:p w14:paraId="4693652A" w14:textId="0000297E" w:rsidR="005C4338" w:rsidRDefault="005C4338" w:rsidP="005C4338">
      <w:pPr>
        <w:pStyle w:val="ListParagraph"/>
        <w:numPr>
          <w:ilvl w:val="0"/>
          <w:numId w:val="3"/>
        </w:numPr>
      </w:pPr>
      <w:r>
        <w:t>What is 500,000 based on?</w:t>
      </w:r>
    </w:p>
    <w:p w14:paraId="21447D66" w14:textId="352AE613" w:rsidR="005C4338" w:rsidRDefault="005C4338" w:rsidP="005C4338">
      <w:pPr>
        <w:pStyle w:val="ListParagraph"/>
        <w:numPr>
          <w:ilvl w:val="1"/>
          <w:numId w:val="3"/>
        </w:numPr>
      </w:pPr>
      <w:r>
        <w:t>insurance claims. The actual reported via passive surveillance reporting is only 40,000</w:t>
      </w:r>
    </w:p>
    <w:p w14:paraId="49C92AF0" w14:textId="1E767AC2" w:rsidR="005C4338" w:rsidRDefault="005C4338" w:rsidP="005C4338">
      <w:r>
        <w:t>Borrelia burgdorferi slide</w:t>
      </w:r>
    </w:p>
    <w:p w14:paraId="4250327A" w14:textId="3ED40ED9" w:rsidR="005C4338" w:rsidRDefault="005C4338" w:rsidP="005C4338">
      <w:pPr>
        <w:pStyle w:val="ListParagraph"/>
        <w:numPr>
          <w:ilvl w:val="0"/>
          <w:numId w:val="2"/>
        </w:numPr>
      </w:pPr>
      <w:r>
        <w:t>How was this image made?</w:t>
      </w:r>
    </w:p>
    <w:p w14:paraId="684A6948" w14:textId="4DFA4A9B" w:rsidR="005C4338" w:rsidRDefault="005C4338" w:rsidP="005C4338">
      <w:pPr>
        <w:pStyle w:val="ListParagraph"/>
        <w:numPr>
          <w:ilvl w:val="1"/>
          <w:numId w:val="2"/>
        </w:numPr>
      </w:pPr>
      <w:r>
        <w:t>scanning electron microscopy, then colorized to show spirochetes in pink</w:t>
      </w:r>
    </w:p>
    <w:p w14:paraId="160D07E9" w14:textId="04034863" w:rsidR="005C4338" w:rsidRDefault="005C4338" w:rsidP="005C4338">
      <w:pPr>
        <w:pStyle w:val="ListParagraph"/>
        <w:numPr>
          <w:ilvl w:val="0"/>
          <w:numId w:val="2"/>
        </w:numPr>
      </w:pPr>
      <w:r>
        <w:t xml:space="preserve">What is </w:t>
      </w:r>
      <w:proofErr w:type="spellStart"/>
      <w:r>
        <w:t>sensu</w:t>
      </w:r>
      <w:proofErr w:type="spellEnd"/>
      <w:r>
        <w:t xml:space="preserve"> </w:t>
      </w:r>
      <w:proofErr w:type="spellStart"/>
      <w:r>
        <w:t>lato</w:t>
      </w:r>
      <w:proofErr w:type="spellEnd"/>
      <w:r>
        <w:t xml:space="preserve"> vs. </w:t>
      </w:r>
      <w:proofErr w:type="spellStart"/>
      <w:r>
        <w:t>sensu</w:t>
      </w:r>
      <w:proofErr w:type="spellEnd"/>
      <w:r>
        <w:t xml:space="preserve"> </w:t>
      </w:r>
      <w:proofErr w:type="spellStart"/>
      <w:r>
        <w:t>stricto</w:t>
      </w:r>
      <w:proofErr w:type="spellEnd"/>
      <w:r>
        <w:t>?</w:t>
      </w:r>
    </w:p>
    <w:p w14:paraId="0CFCA754" w14:textId="660B9F2E" w:rsidR="005C4338" w:rsidRDefault="005C4338" w:rsidP="005C4338">
      <w:pPr>
        <w:pStyle w:val="ListParagraph"/>
        <w:numPr>
          <w:ilvl w:val="1"/>
          <w:numId w:val="2"/>
        </w:numPr>
      </w:pPr>
      <w:proofErr w:type="spellStart"/>
      <w:r>
        <w:t>sensu</w:t>
      </w:r>
      <w:proofErr w:type="spellEnd"/>
      <w:r>
        <w:t xml:space="preserve"> </w:t>
      </w:r>
      <w:proofErr w:type="spellStart"/>
      <w:r>
        <w:t>lato</w:t>
      </w:r>
      <w:proofErr w:type="spellEnd"/>
      <w:r>
        <w:t xml:space="preserve"> is all 8 species that cause </w:t>
      </w:r>
      <w:proofErr w:type="spellStart"/>
      <w:r>
        <w:t>lyme</w:t>
      </w:r>
      <w:proofErr w:type="spellEnd"/>
    </w:p>
    <w:p w14:paraId="66E6A7D6" w14:textId="2E72F98B" w:rsidR="005C4338" w:rsidRDefault="005C4338" w:rsidP="005C4338">
      <w:pPr>
        <w:pStyle w:val="ListParagraph"/>
        <w:numPr>
          <w:ilvl w:val="1"/>
          <w:numId w:val="2"/>
        </w:numPr>
      </w:pPr>
      <w:proofErr w:type="spellStart"/>
      <w:r>
        <w:t>sensu</w:t>
      </w:r>
      <w:proofErr w:type="spellEnd"/>
      <w:r>
        <w:t xml:space="preserve"> </w:t>
      </w:r>
      <w:proofErr w:type="spellStart"/>
      <w:r>
        <w:t>stricto</w:t>
      </w:r>
      <w:proofErr w:type="spellEnd"/>
      <w:r>
        <w:t xml:space="preserve"> is the actual species B. burgdorferi only</w:t>
      </w:r>
    </w:p>
    <w:p w14:paraId="0BDC0451" w14:textId="1A2CB539" w:rsidR="005C4338" w:rsidRDefault="005C4338" w:rsidP="005C4338">
      <w:pPr>
        <w:pStyle w:val="ListParagraph"/>
        <w:numPr>
          <w:ilvl w:val="0"/>
          <w:numId w:val="2"/>
        </w:numPr>
      </w:pPr>
      <w:r>
        <w:t>What is the deal with the genome of B. burgdorferi?</w:t>
      </w:r>
    </w:p>
    <w:p w14:paraId="40310A0C" w14:textId="1D91BCF0" w:rsidR="005C4338" w:rsidRDefault="005C4338" w:rsidP="005C4338">
      <w:pPr>
        <w:pStyle w:val="ListParagraph"/>
        <w:numPr>
          <w:ilvl w:val="1"/>
          <w:numId w:val="2"/>
        </w:numPr>
      </w:pPr>
      <w:r>
        <w:t xml:space="preserve">one large circular chromosome about 950 </w:t>
      </w:r>
      <w:proofErr w:type="spellStart"/>
      <w:r>
        <w:t>Kbs</w:t>
      </w:r>
      <w:proofErr w:type="spellEnd"/>
      <w:r>
        <w:t xml:space="preserve"> and at least 20 plasmids, both linear and circular</w:t>
      </w:r>
    </w:p>
    <w:p w14:paraId="7B0A0293" w14:textId="7E9D7D3F" w:rsidR="005C4338" w:rsidRDefault="005C4338" w:rsidP="005C4338">
      <w:pPr>
        <w:pStyle w:val="ListParagraph"/>
        <w:numPr>
          <w:ilvl w:val="1"/>
          <w:numId w:val="2"/>
        </w:numPr>
      </w:pPr>
      <w:r>
        <w:t xml:space="preserve">850 genes on chromosome, 430 on </w:t>
      </w:r>
      <w:proofErr w:type="spellStart"/>
      <w:r>
        <w:t>plamids</w:t>
      </w:r>
      <w:proofErr w:type="spellEnd"/>
    </w:p>
    <w:p w14:paraId="7ADAC6FB" w14:textId="73E229A5" w:rsidR="005C4338" w:rsidRDefault="005C4338" w:rsidP="005C4338">
      <w:pPr>
        <w:pStyle w:val="ListParagraph"/>
        <w:numPr>
          <w:ilvl w:val="1"/>
          <w:numId w:val="2"/>
        </w:numPr>
      </w:pPr>
      <w:r>
        <w:t>no biosynthetic pathways identified</w:t>
      </w:r>
    </w:p>
    <w:p w14:paraId="73BCFD10" w14:textId="4806F9CD" w:rsidR="005C4338" w:rsidRDefault="005C4338" w:rsidP="0064591C">
      <w:pPr>
        <w:pStyle w:val="ListParagraph"/>
        <w:numPr>
          <w:ilvl w:val="0"/>
          <w:numId w:val="2"/>
        </w:numPr>
      </w:pPr>
      <w:r>
        <w:t>What phylum is Borrelia in? spirochaetes</w:t>
      </w:r>
    </w:p>
    <w:p w14:paraId="6B6E174F" w14:textId="58EA1581" w:rsidR="005C4338" w:rsidRDefault="004C0488" w:rsidP="005C4338">
      <w:r>
        <w:t>Simple chemotaxis slide</w:t>
      </w:r>
    </w:p>
    <w:p w14:paraId="2747D39A" w14:textId="06615265" w:rsidR="004C0488" w:rsidRDefault="004C0488" w:rsidP="004C0488">
      <w:pPr>
        <w:pStyle w:val="ListParagraph"/>
        <w:numPr>
          <w:ilvl w:val="0"/>
          <w:numId w:val="4"/>
        </w:numPr>
      </w:pPr>
      <w:r>
        <w:t>How are receptors arranged?</w:t>
      </w:r>
    </w:p>
    <w:p w14:paraId="5EA2A15D" w14:textId="650897E8" w:rsidR="004C0488" w:rsidRDefault="004C0488" w:rsidP="004C0488">
      <w:pPr>
        <w:pStyle w:val="ListParagraph"/>
        <w:numPr>
          <w:ilvl w:val="1"/>
          <w:numId w:val="4"/>
        </w:numPr>
      </w:pPr>
      <w:r>
        <w:t>trimers of homodimers</w:t>
      </w:r>
    </w:p>
    <w:p w14:paraId="15B89D9D" w14:textId="38BED6FE" w:rsidR="004C0488" w:rsidRDefault="004C0488" w:rsidP="004C0488">
      <w:pPr>
        <w:pStyle w:val="ListParagraph"/>
        <w:numPr>
          <w:ilvl w:val="0"/>
          <w:numId w:val="4"/>
        </w:numPr>
      </w:pPr>
      <w:r>
        <w:t>Does it always result in tumbling?</w:t>
      </w:r>
    </w:p>
    <w:p w14:paraId="160F5FC0" w14:textId="4A486626" w:rsidR="004C0488" w:rsidRDefault="004C0488" w:rsidP="004C0488">
      <w:pPr>
        <w:pStyle w:val="ListParagraph"/>
        <w:numPr>
          <w:ilvl w:val="1"/>
          <w:numId w:val="4"/>
        </w:numPr>
      </w:pPr>
      <w:r>
        <w:t>NO – depends on the species. Bacillus subtilis is the opposite, wherein phosphorylated CheY results in running</w:t>
      </w:r>
    </w:p>
    <w:p w14:paraId="5683917A" w14:textId="3E3C50E8" w:rsidR="00ED3133" w:rsidRDefault="00ED3133" w:rsidP="004C0488">
      <w:pPr>
        <w:pStyle w:val="ListParagraph"/>
        <w:numPr>
          <w:ilvl w:val="1"/>
          <w:numId w:val="4"/>
        </w:numPr>
      </w:pPr>
      <w:r>
        <w:t>In Borrelia, running is when one side goes CW and the other is CCW, and flexing is when both go the same direction. CheY-P results in a change in direction on the same side</w:t>
      </w:r>
    </w:p>
    <w:p w14:paraId="31F2AAD8" w14:textId="679667F1" w:rsidR="004C0488" w:rsidRDefault="004C0488" w:rsidP="004C0488">
      <w:pPr>
        <w:pStyle w:val="ListParagraph"/>
        <w:numPr>
          <w:ilvl w:val="0"/>
          <w:numId w:val="4"/>
        </w:numPr>
      </w:pPr>
      <w:r>
        <w:t>What are the MCP proteins in E coli? There are five</w:t>
      </w:r>
    </w:p>
    <w:p w14:paraId="49FCE51D" w14:textId="15F8FC49" w:rsidR="004C0488" w:rsidRDefault="004C0488" w:rsidP="004C0488">
      <w:pPr>
        <w:pStyle w:val="ListParagraph"/>
        <w:numPr>
          <w:ilvl w:val="1"/>
          <w:numId w:val="4"/>
        </w:numPr>
      </w:pPr>
      <w:r>
        <w:t xml:space="preserve">Aer senses redox state, </w:t>
      </w:r>
      <w:proofErr w:type="spellStart"/>
      <w:r>
        <w:t>Trg</w:t>
      </w:r>
      <w:proofErr w:type="spellEnd"/>
      <w:r>
        <w:t xml:space="preserve"> sense ribose and galactose, Tar sense aspartate, </w:t>
      </w:r>
      <w:proofErr w:type="spellStart"/>
      <w:r>
        <w:t>Tsr</w:t>
      </w:r>
      <w:proofErr w:type="spellEnd"/>
      <w:r>
        <w:t xml:space="preserve"> sense serine, and Tap sense peptides</w:t>
      </w:r>
    </w:p>
    <w:p w14:paraId="0BF3328C" w14:textId="246FED78" w:rsidR="004C0488" w:rsidRDefault="00BC02EA" w:rsidP="004C0488">
      <w:pPr>
        <w:pStyle w:val="ListParagraph"/>
        <w:numPr>
          <w:ilvl w:val="1"/>
          <w:numId w:val="4"/>
        </w:numPr>
      </w:pPr>
      <w:r>
        <w:t>This was discovered using soft agar plates with the different attractants embedded</w:t>
      </w:r>
    </w:p>
    <w:p w14:paraId="74F5CD16" w14:textId="68836B9E" w:rsidR="00BC02EA" w:rsidRDefault="00196619" w:rsidP="00196619">
      <w:r>
        <w:t>Alt pathways slide</w:t>
      </w:r>
    </w:p>
    <w:p w14:paraId="704122EA" w14:textId="77777777" w:rsidR="00196619" w:rsidRDefault="00196619" w:rsidP="00196619">
      <w:pPr>
        <w:pStyle w:val="ListParagraph"/>
        <w:numPr>
          <w:ilvl w:val="0"/>
          <w:numId w:val="4"/>
        </w:numPr>
      </w:pPr>
      <w:r>
        <w:t xml:space="preserve">Any others? </w:t>
      </w:r>
    </w:p>
    <w:p w14:paraId="14C4791F" w14:textId="101D0292" w:rsidR="00196619" w:rsidRDefault="00196619" w:rsidP="00196619">
      <w:pPr>
        <w:pStyle w:val="ListParagraph"/>
        <w:numPr>
          <w:ilvl w:val="1"/>
          <w:numId w:val="4"/>
        </w:numPr>
      </w:pPr>
      <w:r>
        <w:t xml:space="preserve">The only other one I found was </w:t>
      </w:r>
      <w:proofErr w:type="spellStart"/>
      <w:r>
        <w:t>Rhodospirillium</w:t>
      </w:r>
      <w:proofErr w:type="spellEnd"/>
      <w:r>
        <w:t xml:space="preserve"> </w:t>
      </w:r>
      <w:proofErr w:type="spellStart"/>
      <w:r>
        <w:t>centenum</w:t>
      </w:r>
      <w:proofErr w:type="spellEnd"/>
      <w:r>
        <w:t xml:space="preserve"> which is related to cyst formation, pathway is not well described but has to do with transcription</w:t>
      </w:r>
    </w:p>
    <w:p w14:paraId="43F861B2" w14:textId="4C55F7E9" w:rsidR="00196619" w:rsidRDefault="00196619" w:rsidP="00196619">
      <w:r>
        <w:t>Multiple Che homologs in Bb slide</w:t>
      </w:r>
    </w:p>
    <w:p w14:paraId="19148EB0" w14:textId="3A2E7DD1" w:rsidR="00196619" w:rsidRDefault="00196619" w:rsidP="00196619">
      <w:pPr>
        <w:pStyle w:val="ListParagraph"/>
        <w:numPr>
          <w:ilvl w:val="0"/>
          <w:numId w:val="4"/>
        </w:numPr>
      </w:pPr>
      <w:r>
        <w:t>How was CheY2 function found?</w:t>
      </w:r>
    </w:p>
    <w:p w14:paraId="249DA10F" w14:textId="1F62EC80" w:rsidR="00196619" w:rsidRDefault="00196619" w:rsidP="00196619">
      <w:pPr>
        <w:pStyle w:val="ListParagraph"/>
        <w:numPr>
          <w:ilvl w:val="1"/>
          <w:numId w:val="4"/>
        </w:numPr>
      </w:pPr>
      <w:r>
        <w:t>made knockout, had normal motility and chemotaxis but attenuated in mouse model and didn’t disseminate to distal tissue</w:t>
      </w:r>
    </w:p>
    <w:p w14:paraId="3117BBE0" w14:textId="55317FC4" w:rsidR="00196619" w:rsidRDefault="00196619" w:rsidP="00196619">
      <w:pPr>
        <w:pStyle w:val="ListParagraph"/>
        <w:numPr>
          <w:ilvl w:val="1"/>
          <w:numId w:val="4"/>
        </w:numPr>
      </w:pPr>
      <w:r>
        <w:t>normal survival in ticks, which were immersed in a cell suspension of knockout cells</w:t>
      </w:r>
    </w:p>
    <w:p w14:paraId="66FF7477" w14:textId="10E322FE" w:rsidR="00196619" w:rsidRDefault="00196619" w:rsidP="00196619">
      <w:pPr>
        <w:pStyle w:val="ListParagraph"/>
        <w:numPr>
          <w:ilvl w:val="0"/>
          <w:numId w:val="4"/>
        </w:numPr>
      </w:pPr>
      <w:r>
        <w:t>how was chey3 function found?</w:t>
      </w:r>
    </w:p>
    <w:p w14:paraId="74C21727" w14:textId="02A8DDEA" w:rsidR="00196619" w:rsidRDefault="00196619" w:rsidP="00196619">
      <w:pPr>
        <w:pStyle w:val="ListParagraph"/>
        <w:numPr>
          <w:ilvl w:val="1"/>
          <w:numId w:val="4"/>
        </w:numPr>
      </w:pPr>
      <w:r>
        <w:t xml:space="preserve">made mutant; impaired chemotaxis with constant running (no </w:t>
      </w:r>
      <w:r w:rsidR="008B3AAF">
        <w:t>flexing</w:t>
      </w:r>
      <w:r>
        <w:t>)</w:t>
      </w:r>
    </w:p>
    <w:p w14:paraId="3E65E970" w14:textId="1369E278" w:rsidR="00196619" w:rsidRDefault="00196619" w:rsidP="00196619">
      <w:pPr>
        <w:pStyle w:val="ListParagraph"/>
        <w:numPr>
          <w:ilvl w:val="0"/>
          <w:numId w:val="4"/>
        </w:numPr>
      </w:pPr>
      <w:r>
        <w:t>CheA2?</w:t>
      </w:r>
    </w:p>
    <w:p w14:paraId="38560F21" w14:textId="1692CC67" w:rsidR="00196619" w:rsidRDefault="00196619" w:rsidP="00196619">
      <w:pPr>
        <w:pStyle w:val="ListParagraph"/>
        <w:numPr>
          <w:ilvl w:val="1"/>
          <w:numId w:val="4"/>
        </w:numPr>
      </w:pPr>
      <w:r>
        <w:t xml:space="preserve">two studies – one found it phosphorylates chey3 using </w:t>
      </w:r>
      <w:proofErr w:type="spellStart"/>
      <w:r>
        <w:t>radiolabelled</w:t>
      </w:r>
      <w:proofErr w:type="spellEnd"/>
      <w:r>
        <w:t xml:space="preserve"> phosphoryl groups in an in vitro assay</w:t>
      </w:r>
    </w:p>
    <w:p w14:paraId="18B84018" w14:textId="3A36126C" w:rsidR="00196619" w:rsidRDefault="00196619" w:rsidP="00196619">
      <w:pPr>
        <w:pStyle w:val="ListParagraph"/>
        <w:numPr>
          <w:ilvl w:val="1"/>
          <w:numId w:val="4"/>
        </w:numPr>
      </w:pPr>
      <w:r>
        <w:t>the other made a mutant and found it was non-chemotactic</w:t>
      </w:r>
    </w:p>
    <w:p w14:paraId="476D9EC3" w14:textId="6021E325" w:rsidR="00196619" w:rsidRDefault="00196619" w:rsidP="00196619">
      <w:pPr>
        <w:pStyle w:val="ListParagraph"/>
        <w:numPr>
          <w:ilvl w:val="0"/>
          <w:numId w:val="4"/>
        </w:numPr>
      </w:pPr>
      <w:proofErr w:type="spellStart"/>
      <w:r>
        <w:lastRenderedPageBreak/>
        <w:t>CheD</w:t>
      </w:r>
      <w:proofErr w:type="spellEnd"/>
      <w:r>
        <w:t>?</w:t>
      </w:r>
    </w:p>
    <w:p w14:paraId="3BFA7BBD" w14:textId="0D8740B5" w:rsidR="00196619" w:rsidRDefault="00196619" w:rsidP="00196619">
      <w:pPr>
        <w:pStyle w:val="ListParagraph"/>
        <w:numPr>
          <w:ilvl w:val="1"/>
          <w:numId w:val="4"/>
        </w:numPr>
      </w:pPr>
      <w:r>
        <w:t>made mutant and had reduced chemotaxis but normal motility</w:t>
      </w:r>
    </w:p>
    <w:p w14:paraId="18CA0F30" w14:textId="2E587B64" w:rsidR="00196619" w:rsidRDefault="00196619" w:rsidP="00196619">
      <w:pPr>
        <w:pStyle w:val="ListParagraph"/>
        <w:numPr>
          <w:ilvl w:val="1"/>
          <w:numId w:val="4"/>
        </w:numPr>
      </w:pPr>
      <w:r>
        <w:t xml:space="preserve">affinity blotting to see it binds with </w:t>
      </w:r>
      <w:proofErr w:type="spellStart"/>
      <w:r>
        <w:t>CheX</w:t>
      </w:r>
      <w:proofErr w:type="spellEnd"/>
    </w:p>
    <w:p w14:paraId="13828206" w14:textId="0E3CB06A" w:rsidR="00196619" w:rsidRDefault="00196619" w:rsidP="00196619">
      <w:pPr>
        <w:pStyle w:val="ListParagraph"/>
        <w:numPr>
          <w:ilvl w:val="1"/>
          <w:numId w:val="4"/>
        </w:numPr>
      </w:pPr>
      <w:r>
        <w:t>phosphorylation assay of CheY3 and CheA2</w:t>
      </w:r>
    </w:p>
    <w:p w14:paraId="49487A38" w14:textId="5F7A3227" w:rsidR="00196619" w:rsidRDefault="00196619" w:rsidP="00196619">
      <w:pPr>
        <w:pStyle w:val="ListParagraph"/>
        <w:numPr>
          <w:ilvl w:val="0"/>
          <w:numId w:val="4"/>
        </w:numPr>
      </w:pPr>
      <w:r>
        <w:t xml:space="preserve">How does affinity </w:t>
      </w:r>
      <w:proofErr w:type="gramStart"/>
      <w:r>
        <w:t>blotting</w:t>
      </w:r>
      <w:proofErr w:type="gramEnd"/>
      <w:r>
        <w:t xml:space="preserve"> work?</w:t>
      </w:r>
    </w:p>
    <w:p w14:paraId="6DE2FB79" w14:textId="64487467" w:rsidR="00196619" w:rsidRDefault="00196619" w:rsidP="00196619">
      <w:pPr>
        <w:pStyle w:val="ListParagraph"/>
        <w:numPr>
          <w:ilvl w:val="1"/>
          <w:numId w:val="4"/>
        </w:numPr>
      </w:pPr>
      <w:r>
        <w:t>very similar to a Western – run a purified protein on a gel and transfer to a membrane, the add another protein that it may bind to. Wash. Add antibody for second protein to see if it bound.</w:t>
      </w:r>
    </w:p>
    <w:p w14:paraId="4AA6877B" w14:textId="3B891A96" w:rsidR="00196619" w:rsidRDefault="00196619" w:rsidP="00196619">
      <w:r w:rsidRPr="009D4F18">
        <w:rPr>
          <w:highlight w:val="yellow"/>
        </w:rPr>
        <w:t>CheR2</w:t>
      </w:r>
      <w:r>
        <w:t xml:space="preserve"> transposon mutant slides</w:t>
      </w:r>
    </w:p>
    <w:p w14:paraId="15CDB699" w14:textId="62F2AC3B" w:rsidR="00196619" w:rsidRDefault="00AB2F69" w:rsidP="00196619">
      <w:pPr>
        <w:pStyle w:val="ListParagraph"/>
        <w:numPr>
          <w:ilvl w:val="0"/>
          <w:numId w:val="5"/>
        </w:numPr>
      </w:pPr>
      <w:r>
        <w:t>how did they assess low infectivity?</w:t>
      </w:r>
    </w:p>
    <w:p w14:paraId="12C6324C" w14:textId="70C0E5E9" w:rsidR="00AB2F69" w:rsidRDefault="00AB2F69" w:rsidP="00AB2F69">
      <w:pPr>
        <w:pStyle w:val="ListParagraph"/>
        <w:numPr>
          <w:ilvl w:val="1"/>
          <w:numId w:val="5"/>
        </w:numPr>
      </w:pPr>
      <w:r>
        <w:t>signature-tagged mutagenesis so transposon mutants have different wavelength fluorescence. Can then infect one mouse with 11 different transposon mutants</w:t>
      </w:r>
    </w:p>
    <w:p w14:paraId="33410944" w14:textId="51C06F7B" w:rsidR="00AB2F69" w:rsidRDefault="00AB2F69" w:rsidP="00AB2F69">
      <w:pPr>
        <w:pStyle w:val="ListParagraph"/>
        <w:numPr>
          <w:ilvl w:val="1"/>
          <w:numId w:val="5"/>
        </w:numPr>
      </w:pPr>
      <w:r>
        <w:t xml:space="preserve">then take tissues after seven days, recover bacteria, and use Luminex to quantify different </w:t>
      </w:r>
      <w:proofErr w:type="spellStart"/>
      <w:r>
        <w:t>fluorescences</w:t>
      </w:r>
      <w:proofErr w:type="spellEnd"/>
    </w:p>
    <w:p w14:paraId="5E819C58" w14:textId="528A78E3" w:rsidR="00AB2F69" w:rsidRDefault="00AB2F69" w:rsidP="00AB2F69">
      <w:pPr>
        <w:pStyle w:val="ListParagraph"/>
        <w:numPr>
          <w:ilvl w:val="1"/>
          <w:numId w:val="5"/>
        </w:numPr>
      </w:pPr>
      <w:r>
        <w:t>very little fluorescence associated with the CheR2 transposon mutant was detected</w:t>
      </w:r>
    </w:p>
    <w:p w14:paraId="254C8837" w14:textId="026018FB" w:rsidR="00AB2F69" w:rsidRDefault="00AB2F69" w:rsidP="00AB2F69">
      <w:pPr>
        <w:pStyle w:val="ListParagraph"/>
        <w:numPr>
          <w:ilvl w:val="0"/>
          <w:numId w:val="5"/>
        </w:numPr>
      </w:pPr>
      <w:r>
        <w:t>Was the low infectivity model a good study?</w:t>
      </w:r>
    </w:p>
    <w:p w14:paraId="1C0A3D75" w14:textId="188706C9" w:rsidR="00AB2F69" w:rsidRDefault="00AB2F69" w:rsidP="00AB2F69">
      <w:pPr>
        <w:pStyle w:val="ListParagraph"/>
        <w:numPr>
          <w:ilvl w:val="1"/>
          <w:numId w:val="5"/>
        </w:numPr>
      </w:pPr>
      <w:r>
        <w:t xml:space="preserve">They didn’t show the motility data or methods, and it’s not clear which other transposon mutants were co-inoculated, so it’s possible there was one mutant that had </w:t>
      </w:r>
      <w:r>
        <w:rPr>
          <w:i/>
          <w:iCs/>
        </w:rPr>
        <w:t>better</w:t>
      </w:r>
      <w:r>
        <w:t xml:space="preserve"> infectivity in mice that was in the same inoculum, which led to out competition that doesn’t necessarily mean cheR2 wasn’t infective</w:t>
      </w:r>
    </w:p>
    <w:p w14:paraId="0F1BFC87" w14:textId="50CA814B" w:rsidR="00AB2F69" w:rsidRDefault="00FC1277" w:rsidP="00FC1277">
      <w:pPr>
        <w:pStyle w:val="ListParagraph"/>
        <w:numPr>
          <w:ilvl w:val="0"/>
          <w:numId w:val="5"/>
        </w:numPr>
      </w:pPr>
      <w:r>
        <w:t>Was the slow growth a good study?</w:t>
      </w:r>
    </w:p>
    <w:p w14:paraId="03CEFBA8" w14:textId="53BC2B7F" w:rsidR="00FC1277" w:rsidRDefault="00FC1277" w:rsidP="00FC1277">
      <w:pPr>
        <w:pStyle w:val="ListParagraph"/>
        <w:numPr>
          <w:ilvl w:val="1"/>
          <w:numId w:val="5"/>
        </w:numPr>
      </w:pPr>
      <w:r>
        <w:t xml:space="preserve">I think so. Mostly it was used to develop this transposon mutagenesis in Bb, but they did a lot of controls to make sure most of the genome was saturated and that all of the circular and linear plasmids were saturated as well, not just the large chromosome. </w:t>
      </w:r>
    </w:p>
    <w:p w14:paraId="74DD7B5B" w14:textId="0BD3F938" w:rsidR="00FC1277" w:rsidRDefault="00FC1277" w:rsidP="00FC1277">
      <w:pPr>
        <w:pStyle w:val="ListParagraph"/>
        <w:numPr>
          <w:ilvl w:val="1"/>
          <w:numId w:val="5"/>
        </w:numPr>
      </w:pPr>
      <w:r>
        <w:t>They also verified morphology and cheR2 morphology looked normal</w:t>
      </w:r>
    </w:p>
    <w:p w14:paraId="5E0C9D74" w14:textId="39C12BD2" w:rsidR="00FC1277" w:rsidRDefault="00FC1277" w:rsidP="00FC1277">
      <w:r>
        <w:t>Diff expression slide</w:t>
      </w:r>
    </w:p>
    <w:p w14:paraId="42BAEA9C" w14:textId="5FB4087D" w:rsidR="00FC1277" w:rsidRDefault="00FC1277" w:rsidP="00FC1277">
      <w:pPr>
        <w:pStyle w:val="ListParagraph"/>
        <w:numPr>
          <w:ilvl w:val="0"/>
          <w:numId w:val="6"/>
        </w:numPr>
      </w:pPr>
      <w:r>
        <w:t xml:space="preserve">Why </w:t>
      </w:r>
      <w:proofErr w:type="gramStart"/>
      <w:r>
        <w:t>use</w:t>
      </w:r>
      <w:proofErr w:type="gramEnd"/>
      <w:r>
        <w:t xml:space="preserve"> a DMC?</w:t>
      </w:r>
    </w:p>
    <w:p w14:paraId="18B68040" w14:textId="19D5C759" w:rsidR="00FC1277" w:rsidRDefault="00FC1277" w:rsidP="00FC1277">
      <w:pPr>
        <w:pStyle w:val="ListParagraph"/>
        <w:numPr>
          <w:ilvl w:val="1"/>
          <w:numId w:val="6"/>
        </w:numPr>
      </w:pPr>
      <w:r>
        <w:t>Get larger number of cells recovered</w:t>
      </w:r>
    </w:p>
    <w:p w14:paraId="394D55EF" w14:textId="2E855AC5" w:rsidR="00FC1277" w:rsidRDefault="00FC1277" w:rsidP="00FC1277">
      <w:pPr>
        <w:pStyle w:val="ListParagraph"/>
        <w:numPr>
          <w:ilvl w:val="0"/>
          <w:numId w:val="6"/>
        </w:numPr>
      </w:pPr>
      <w:r>
        <w:t>What are the sigma factors in Bb? there are only 3</w:t>
      </w:r>
    </w:p>
    <w:p w14:paraId="09493C50" w14:textId="46537ED3" w:rsidR="00FC1277" w:rsidRDefault="00FC1277" w:rsidP="00FC1277">
      <w:pPr>
        <w:pStyle w:val="ListParagraph"/>
        <w:numPr>
          <w:ilvl w:val="1"/>
          <w:numId w:val="6"/>
        </w:numPr>
      </w:pPr>
      <w:proofErr w:type="spellStart"/>
      <w:r>
        <w:t>RpoS</w:t>
      </w:r>
      <w:proofErr w:type="spellEnd"/>
      <w:r>
        <w:t xml:space="preserve"> is sigma38 – starvation/stationary phase</w:t>
      </w:r>
    </w:p>
    <w:p w14:paraId="0C352C5D" w14:textId="6FCEB589" w:rsidR="00FC1277" w:rsidRDefault="00FC1277" w:rsidP="00FC1277">
      <w:pPr>
        <w:pStyle w:val="ListParagraph"/>
        <w:numPr>
          <w:ilvl w:val="1"/>
          <w:numId w:val="6"/>
        </w:numPr>
      </w:pPr>
      <w:proofErr w:type="spellStart"/>
      <w:r>
        <w:t>RpoN</w:t>
      </w:r>
      <w:proofErr w:type="spellEnd"/>
      <w:r>
        <w:t xml:space="preserve"> is sigma54 – nitrogen limitation</w:t>
      </w:r>
    </w:p>
    <w:p w14:paraId="681740CD" w14:textId="5508C32A" w:rsidR="00FC1277" w:rsidRDefault="00FC1277" w:rsidP="00FC1277">
      <w:pPr>
        <w:pStyle w:val="ListParagraph"/>
        <w:numPr>
          <w:ilvl w:val="1"/>
          <w:numId w:val="6"/>
        </w:numPr>
      </w:pPr>
      <w:proofErr w:type="spellStart"/>
      <w:r>
        <w:t>RpoD</w:t>
      </w:r>
      <w:proofErr w:type="spellEnd"/>
      <w:r>
        <w:t xml:space="preserve"> is sigma 70 – housekeeping</w:t>
      </w:r>
    </w:p>
    <w:p w14:paraId="603CDCEE" w14:textId="5C62743D" w:rsidR="00FC1277" w:rsidRDefault="00FC1277" w:rsidP="00FC1277">
      <w:pPr>
        <w:pStyle w:val="ListParagraph"/>
        <w:numPr>
          <w:ilvl w:val="0"/>
          <w:numId w:val="6"/>
        </w:numPr>
      </w:pPr>
      <w:r>
        <w:t>What regulates known chemotaxis and motility genes?</w:t>
      </w:r>
    </w:p>
    <w:p w14:paraId="481235B5" w14:textId="30444718" w:rsidR="00FC1277" w:rsidRDefault="00FC1277" w:rsidP="00FC1277">
      <w:pPr>
        <w:pStyle w:val="ListParagraph"/>
        <w:numPr>
          <w:ilvl w:val="1"/>
          <w:numId w:val="6"/>
        </w:numPr>
      </w:pPr>
      <w:proofErr w:type="spellStart"/>
      <w:r>
        <w:t>rpoD</w:t>
      </w:r>
      <w:proofErr w:type="spellEnd"/>
      <w:r>
        <w:t xml:space="preserve"> regulates motility genes at level of transcription</w:t>
      </w:r>
    </w:p>
    <w:p w14:paraId="46682CEC" w14:textId="67D54CC9" w:rsidR="00FC1277" w:rsidRDefault="00FC1277" w:rsidP="00FC1277">
      <w:pPr>
        <w:pStyle w:val="ListParagraph"/>
        <w:numPr>
          <w:ilvl w:val="1"/>
          <w:numId w:val="6"/>
        </w:numPr>
      </w:pPr>
      <w:proofErr w:type="spellStart"/>
      <w:r>
        <w:t>rpoN</w:t>
      </w:r>
      <w:proofErr w:type="spellEnd"/>
      <w:r>
        <w:t xml:space="preserve">/S regulate 8 of the 18 </w:t>
      </w:r>
      <w:proofErr w:type="spellStart"/>
      <w:r>
        <w:t>che</w:t>
      </w:r>
      <w:proofErr w:type="spellEnd"/>
      <w:r>
        <w:t xml:space="preserve"> genes</w:t>
      </w:r>
    </w:p>
    <w:p w14:paraId="7CEFA291" w14:textId="3AD52F8B" w:rsidR="00FC1277" w:rsidRDefault="00FC1277" w:rsidP="00FC1277">
      <w:pPr>
        <w:pStyle w:val="ListParagraph"/>
        <w:numPr>
          <w:ilvl w:val="1"/>
          <w:numId w:val="6"/>
        </w:numPr>
      </w:pPr>
      <w:proofErr w:type="spellStart"/>
      <w:r>
        <w:t>csrA</w:t>
      </w:r>
      <w:proofErr w:type="spellEnd"/>
      <w:r>
        <w:t xml:space="preserve"> is a translational regulator that binds to the transcript of flab</w:t>
      </w:r>
    </w:p>
    <w:p w14:paraId="26AEEC93" w14:textId="51F44A6D" w:rsidR="00FC1277" w:rsidRDefault="00FC1277" w:rsidP="00FC1277">
      <w:pPr>
        <w:pStyle w:val="ListParagraph"/>
        <w:numPr>
          <w:ilvl w:val="0"/>
          <w:numId w:val="6"/>
        </w:numPr>
      </w:pPr>
      <w:r>
        <w:t>What did they care about this rrp2 gene?</w:t>
      </w:r>
    </w:p>
    <w:p w14:paraId="23D80D8B" w14:textId="2C7EA94C" w:rsidR="00FC1277" w:rsidRDefault="00FC1277" w:rsidP="00FC1277">
      <w:pPr>
        <w:pStyle w:val="ListParagraph"/>
        <w:numPr>
          <w:ilvl w:val="1"/>
          <w:numId w:val="6"/>
        </w:numPr>
      </w:pPr>
      <w:r>
        <w:t xml:space="preserve">it is shown to regulate expression of </w:t>
      </w:r>
      <w:proofErr w:type="spellStart"/>
      <w:r>
        <w:t>OspC</w:t>
      </w:r>
      <w:proofErr w:type="spellEnd"/>
      <w:r>
        <w:t xml:space="preserve"> and </w:t>
      </w:r>
      <w:proofErr w:type="spellStart"/>
      <w:r>
        <w:t>dbpA</w:t>
      </w:r>
      <w:proofErr w:type="spellEnd"/>
      <w:r>
        <w:t xml:space="preserve"> which are important virulence factors</w:t>
      </w:r>
    </w:p>
    <w:p w14:paraId="12319D95" w14:textId="6D40D002" w:rsidR="00FC1277" w:rsidRDefault="00FC1277" w:rsidP="00FC1277">
      <w:proofErr w:type="gramStart"/>
      <w:r>
        <w:t>Alignments</w:t>
      </w:r>
      <w:proofErr w:type="gramEnd"/>
      <w:r>
        <w:t xml:space="preserve"> slide</w:t>
      </w:r>
    </w:p>
    <w:p w14:paraId="6A78C673" w14:textId="7B12BFFE" w:rsidR="00FC1277" w:rsidRDefault="00FC1277" w:rsidP="00FC1277">
      <w:pPr>
        <w:pStyle w:val="ListParagraph"/>
        <w:numPr>
          <w:ilvl w:val="0"/>
          <w:numId w:val="7"/>
        </w:numPr>
      </w:pPr>
      <w:r>
        <w:t>how long are the proteins?</w:t>
      </w:r>
    </w:p>
    <w:p w14:paraId="195C6F95" w14:textId="788C05E7" w:rsidR="00FC1277" w:rsidRDefault="00FC1277" w:rsidP="00FC1277">
      <w:pPr>
        <w:pStyle w:val="ListParagraph"/>
        <w:numPr>
          <w:ilvl w:val="1"/>
          <w:numId w:val="7"/>
        </w:numPr>
      </w:pPr>
      <w:r>
        <w:t>283 and 285 amino acids</w:t>
      </w:r>
    </w:p>
    <w:p w14:paraId="2ECB7604" w14:textId="46BBF453" w:rsidR="00FC1277" w:rsidRDefault="00FC1277" w:rsidP="00FC1277">
      <w:pPr>
        <w:pStyle w:val="ListParagraph"/>
        <w:numPr>
          <w:ilvl w:val="0"/>
          <w:numId w:val="7"/>
        </w:numPr>
      </w:pPr>
      <w:r>
        <w:t>What is the sequence for the SAM binding domain?</w:t>
      </w:r>
    </w:p>
    <w:p w14:paraId="3398FC01" w14:textId="02B06AD9" w:rsidR="00FC1277" w:rsidRDefault="00FC1277" w:rsidP="00FC1277">
      <w:pPr>
        <w:pStyle w:val="ListParagraph"/>
        <w:numPr>
          <w:ilvl w:val="1"/>
          <w:numId w:val="7"/>
        </w:numPr>
      </w:pPr>
      <w:r>
        <w:t>it’s a structural motif, not a distinct sequence</w:t>
      </w:r>
    </w:p>
    <w:p w14:paraId="44FFC446" w14:textId="4980A6BB" w:rsidR="00FC1277" w:rsidRDefault="00FC1277" w:rsidP="00FC1277">
      <w:pPr>
        <w:pStyle w:val="ListParagraph"/>
        <w:numPr>
          <w:ilvl w:val="0"/>
          <w:numId w:val="7"/>
        </w:numPr>
      </w:pPr>
      <w:r>
        <w:t>Consensus sequences for the receptors?</w:t>
      </w:r>
    </w:p>
    <w:p w14:paraId="67893F14" w14:textId="44904A6C" w:rsidR="00FC1277" w:rsidRDefault="00FC1277" w:rsidP="00FC1277">
      <w:pPr>
        <w:pStyle w:val="ListParagraph"/>
        <w:numPr>
          <w:ilvl w:val="1"/>
          <w:numId w:val="7"/>
        </w:numPr>
      </w:pPr>
      <w:r>
        <w:lastRenderedPageBreak/>
        <w:t>not found on CheR, but on the receptors themselves there are six amino acid consensus sequences (see slide in back)</w:t>
      </w:r>
    </w:p>
    <w:p w14:paraId="6E83FD6E" w14:textId="63987C3C" w:rsidR="00FC1277" w:rsidRDefault="00FC1277" w:rsidP="00FC1277">
      <w:pPr>
        <w:pStyle w:val="ListParagraph"/>
        <w:numPr>
          <w:ilvl w:val="1"/>
          <w:numId w:val="7"/>
        </w:numPr>
      </w:pPr>
      <w:r>
        <w:t xml:space="preserve">noteworthy that only 2 of the </w:t>
      </w:r>
      <w:proofErr w:type="gramStart"/>
      <w:r>
        <w:t>5 e</w:t>
      </w:r>
      <w:proofErr w:type="gramEnd"/>
      <w:r>
        <w:t xml:space="preserve"> coli </w:t>
      </w:r>
      <w:proofErr w:type="spellStart"/>
      <w:r>
        <w:t>mcp</w:t>
      </w:r>
      <w:proofErr w:type="spellEnd"/>
      <w:r>
        <w:t xml:space="preserve"> proteins have this consensus sequence </w:t>
      </w:r>
    </w:p>
    <w:p w14:paraId="6BE2EFD9" w14:textId="112465AA" w:rsidR="00FC1277" w:rsidRDefault="00FC1277" w:rsidP="00FC1277">
      <w:r>
        <w:t>Statement of the problem slide</w:t>
      </w:r>
    </w:p>
    <w:p w14:paraId="3C5CEC78" w14:textId="4852234D" w:rsidR="00FC1277" w:rsidRDefault="00FC1277" w:rsidP="00FC1277">
      <w:pPr>
        <w:pStyle w:val="ListParagraph"/>
        <w:numPr>
          <w:ilvl w:val="0"/>
          <w:numId w:val="8"/>
        </w:numPr>
      </w:pPr>
      <w:r>
        <w:t>What research has been done on biofilm so far?</w:t>
      </w:r>
    </w:p>
    <w:p w14:paraId="1221181E" w14:textId="3948AA2A" w:rsidR="00FC1277" w:rsidRDefault="00FC1277" w:rsidP="00FC1277">
      <w:pPr>
        <w:pStyle w:val="ListParagraph"/>
        <w:numPr>
          <w:ilvl w:val="1"/>
          <w:numId w:val="8"/>
        </w:numPr>
      </w:pPr>
      <w:r>
        <w:t>characterized the composition like mucins, alginate, carbohydrates, extracellular DNA</w:t>
      </w:r>
    </w:p>
    <w:p w14:paraId="33B4ECA5" w14:textId="3EE735D1" w:rsidR="00FC1277" w:rsidRDefault="00FC1277" w:rsidP="00FC1277">
      <w:pPr>
        <w:pStyle w:val="ListParagraph"/>
        <w:numPr>
          <w:ilvl w:val="1"/>
          <w:numId w:val="8"/>
        </w:numPr>
      </w:pPr>
      <w:r>
        <w:t xml:space="preserve">made </w:t>
      </w:r>
      <w:proofErr w:type="spellStart"/>
      <w:r>
        <w:t>rpoN</w:t>
      </w:r>
      <w:proofErr w:type="spellEnd"/>
      <w:r>
        <w:t xml:space="preserve">, </w:t>
      </w:r>
      <w:proofErr w:type="spellStart"/>
      <w:r>
        <w:t>rpoS</w:t>
      </w:r>
      <w:proofErr w:type="spellEnd"/>
      <w:r>
        <w:t xml:space="preserve">, and </w:t>
      </w:r>
      <w:proofErr w:type="spellStart"/>
      <w:r>
        <w:t>luxS</w:t>
      </w:r>
      <w:proofErr w:type="spellEnd"/>
      <w:r>
        <w:t xml:space="preserve"> mutants and found they have smaller aggregates and are more sensitive to antibiotics</w:t>
      </w:r>
    </w:p>
    <w:p w14:paraId="4708790E" w14:textId="031A197C" w:rsidR="00FC1277" w:rsidRDefault="00FC1277" w:rsidP="00FC1277">
      <w:r>
        <w:t>Motility assay slide</w:t>
      </w:r>
    </w:p>
    <w:p w14:paraId="1B505210" w14:textId="3BB6A792" w:rsidR="00FC1277" w:rsidRDefault="00FC1277" w:rsidP="00FC1277">
      <w:pPr>
        <w:pStyle w:val="ListParagraph"/>
        <w:numPr>
          <w:ilvl w:val="0"/>
          <w:numId w:val="8"/>
        </w:numPr>
      </w:pPr>
      <w:r>
        <w:t>What if you can’t make cheR1 mutant?</w:t>
      </w:r>
    </w:p>
    <w:p w14:paraId="69476C52" w14:textId="65F67027" w:rsidR="00FC1277" w:rsidRDefault="00FC1277" w:rsidP="00FC1277">
      <w:pPr>
        <w:pStyle w:val="ListParagraph"/>
        <w:numPr>
          <w:ilvl w:val="1"/>
          <w:numId w:val="8"/>
        </w:numPr>
      </w:pPr>
      <w:r>
        <w:t>try disrupting catalytic residue, but I think we should since they’ve been able to make all of the cheR mutants in other strains with multiple homologs</w:t>
      </w:r>
    </w:p>
    <w:p w14:paraId="3A39671A" w14:textId="1E010FF1" w:rsidR="00FC1277" w:rsidRDefault="00FC1277" w:rsidP="00FC1277">
      <w:pPr>
        <w:pStyle w:val="ListParagraph"/>
        <w:numPr>
          <w:ilvl w:val="1"/>
          <w:numId w:val="8"/>
        </w:numPr>
      </w:pPr>
      <w:r>
        <w:t>OR try different growth media or conditions in case it’s moderating specific metabolic processes</w:t>
      </w:r>
    </w:p>
    <w:p w14:paraId="29CD41C8" w14:textId="37DAC898" w:rsidR="00FC1277" w:rsidRDefault="00FC1277" w:rsidP="00FC1277">
      <w:pPr>
        <w:pStyle w:val="ListParagraph"/>
        <w:numPr>
          <w:ilvl w:val="0"/>
          <w:numId w:val="8"/>
        </w:numPr>
      </w:pPr>
      <w:r>
        <w:t>How to make EC cells?</w:t>
      </w:r>
    </w:p>
    <w:p w14:paraId="5F4E3BF2" w14:textId="274D9594" w:rsidR="00FC1277" w:rsidRDefault="00FC1277" w:rsidP="00FC1277">
      <w:pPr>
        <w:pStyle w:val="ListParagraph"/>
        <w:numPr>
          <w:ilvl w:val="1"/>
          <w:numId w:val="8"/>
        </w:numPr>
      </w:pPr>
      <w:r>
        <w:t>sucrose and glycerol washes</w:t>
      </w:r>
    </w:p>
    <w:p w14:paraId="66700F0D" w14:textId="2EE4E33B" w:rsidR="00FC1277" w:rsidRDefault="00FC1277" w:rsidP="00FC1277">
      <w:pPr>
        <w:pStyle w:val="ListParagraph"/>
        <w:numPr>
          <w:ilvl w:val="0"/>
          <w:numId w:val="8"/>
        </w:numPr>
      </w:pPr>
      <w:r>
        <w:t>what is the complement site?</w:t>
      </w:r>
    </w:p>
    <w:p w14:paraId="1DEE2BF2" w14:textId="7F9B4B75" w:rsidR="00FC1277" w:rsidRDefault="00FC1277" w:rsidP="00FC1277">
      <w:pPr>
        <w:pStyle w:val="ListParagraph"/>
        <w:numPr>
          <w:ilvl w:val="1"/>
          <w:numId w:val="8"/>
        </w:numPr>
      </w:pPr>
      <w:r>
        <w:t xml:space="preserve">between </w:t>
      </w:r>
      <w:proofErr w:type="spellStart"/>
      <w:r>
        <w:t>fbA</w:t>
      </w:r>
      <w:proofErr w:type="spellEnd"/>
      <w:r>
        <w:t xml:space="preserve"> (fructose biphosphate aldolase) and </w:t>
      </w:r>
      <w:proofErr w:type="spellStart"/>
      <w:r>
        <w:t>aspS</w:t>
      </w:r>
      <w:proofErr w:type="spellEnd"/>
      <w:r>
        <w:t xml:space="preserve"> (aspartyl-</w:t>
      </w:r>
      <w:proofErr w:type="spellStart"/>
      <w:r>
        <w:t>trna</w:t>
      </w:r>
      <w:proofErr w:type="spellEnd"/>
      <w:r>
        <w:t xml:space="preserve"> synthetase)</w:t>
      </w:r>
    </w:p>
    <w:p w14:paraId="03AAB8F3" w14:textId="146DDBD2" w:rsidR="00FC1277" w:rsidRDefault="00FC1277" w:rsidP="00FC1277">
      <w:pPr>
        <w:pStyle w:val="ListParagraph"/>
        <w:numPr>
          <w:ilvl w:val="0"/>
          <w:numId w:val="8"/>
        </w:numPr>
      </w:pPr>
      <w:r>
        <w:t xml:space="preserve">Where is </w:t>
      </w:r>
      <w:proofErr w:type="spellStart"/>
      <w:r>
        <w:t>kan</w:t>
      </w:r>
      <w:proofErr w:type="spellEnd"/>
      <w:r>
        <w:t xml:space="preserve"> inserted?</w:t>
      </w:r>
    </w:p>
    <w:p w14:paraId="24688834" w14:textId="5596B2F9" w:rsidR="00FC1277" w:rsidRDefault="00FC1277" w:rsidP="00FC1277">
      <w:pPr>
        <w:pStyle w:val="ListParagraph"/>
        <w:numPr>
          <w:ilvl w:val="1"/>
          <w:numId w:val="8"/>
        </w:numPr>
      </w:pPr>
      <w:r>
        <w:t>one is 20 amino acids in and one is 100 amino acids in, both are disrupting the reading frames</w:t>
      </w:r>
    </w:p>
    <w:p w14:paraId="115CD054" w14:textId="6ED21907" w:rsidR="00FC1277" w:rsidRDefault="00FC1277" w:rsidP="00FC1277">
      <w:pPr>
        <w:pStyle w:val="ListParagraph"/>
        <w:numPr>
          <w:ilvl w:val="0"/>
          <w:numId w:val="8"/>
        </w:numPr>
      </w:pPr>
      <w:r>
        <w:t>Control for motility assay?</w:t>
      </w:r>
    </w:p>
    <w:p w14:paraId="75195899" w14:textId="27F69106" w:rsidR="00FC1277" w:rsidRDefault="00FC1277" w:rsidP="00FC1277">
      <w:pPr>
        <w:pStyle w:val="ListParagraph"/>
        <w:numPr>
          <w:ilvl w:val="1"/>
          <w:numId w:val="8"/>
        </w:numPr>
      </w:pPr>
      <w:r>
        <w:t xml:space="preserve">knockout of </w:t>
      </w:r>
      <w:proofErr w:type="spellStart"/>
      <w:r>
        <w:t>flaB</w:t>
      </w:r>
      <w:proofErr w:type="spellEnd"/>
      <w:r>
        <w:t xml:space="preserve"> will be non-motile</w:t>
      </w:r>
    </w:p>
    <w:p w14:paraId="7EDAD401" w14:textId="392648E7" w:rsidR="00FC1277" w:rsidRDefault="00FC1277" w:rsidP="00FC1277">
      <w:pPr>
        <w:pStyle w:val="ListParagraph"/>
        <w:numPr>
          <w:ilvl w:val="1"/>
          <w:numId w:val="8"/>
        </w:numPr>
      </w:pPr>
      <w:r>
        <w:t xml:space="preserve">knockout of cheY2 will be motile but also have </w:t>
      </w:r>
      <w:proofErr w:type="spellStart"/>
      <w:r>
        <w:t>kan</w:t>
      </w:r>
      <w:proofErr w:type="spellEnd"/>
      <w:r>
        <w:t xml:space="preserve"> cassette</w:t>
      </w:r>
    </w:p>
    <w:p w14:paraId="0CC7A8D4" w14:textId="3AC45163" w:rsidR="00FC1277" w:rsidRDefault="00FC1277" w:rsidP="00FC1277">
      <w:r>
        <w:t>Chemotaxis assay slide</w:t>
      </w:r>
    </w:p>
    <w:p w14:paraId="1873292B" w14:textId="727C15AA" w:rsidR="00FC1277" w:rsidRDefault="00FC1277" w:rsidP="00FC1277">
      <w:pPr>
        <w:pStyle w:val="ListParagraph"/>
        <w:numPr>
          <w:ilvl w:val="0"/>
          <w:numId w:val="9"/>
        </w:numPr>
      </w:pPr>
      <w:r>
        <w:t>Controls?</w:t>
      </w:r>
    </w:p>
    <w:p w14:paraId="1D57FE57" w14:textId="039C32E5" w:rsidR="00FC1277" w:rsidRDefault="00FC1277" w:rsidP="00FC1277">
      <w:pPr>
        <w:pStyle w:val="ListParagraph"/>
        <w:numPr>
          <w:ilvl w:val="1"/>
          <w:numId w:val="9"/>
        </w:numPr>
      </w:pPr>
      <w:r>
        <w:t xml:space="preserve">knockout of cheY2 because normal chemotaxis but has </w:t>
      </w:r>
      <w:proofErr w:type="spellStart"/>
      <w:r>
        <w:t>kan</w:t>
      </w:r>
      <w:proofErr w:type="spellEnd"/>
      <w:r>
        <w:t xml:space="preserve"> cassette</w:t>
      </w:r>
    </w:p>
    <w:p w14:paraId="1A592D79" w14:textId="6D50BDD2" w:rsidR="00FC1277" w:rsidRDefault="00FC1277" w:rsidP="00FC1277">
      <w:pPr>
        <w:pStyle w:val="ListParagraph"/>
        <w:numPr>
          <w:ilvl w:val="1"/>
          <w:numId w:val="9"/>
        </w:numPr>
      </w:pPr>
      <w:r>
        <w:t>knockout of cheA2 will be non-chemotactic</w:t>
      </w:r>
    </w:p>
    <w:p w14:paraId="1A7F146F" w14:textId="0498C279" w:rsidR="00FC1277" w:rsidRDefault="00FC1277" w:rsidP="00FC1277">
      <w:pPr>
        <w:pStyle w:val="ListParagraph"/>
        <w:numPr>
          <w:ilvl w:val="0"/>
          <w:numId w:val="9"/>
        </w:numPr>
      </w:pPr>
      <w:r>
        <w:t>Why 1% methylcellulose?</w:t>
      </w:r>
    </w:p>
    <w:p w14:paraId="29811B1D" w14:textId="0880EB2C" w:rsidR="00FC1277" w:rsidRDefault="00FC1277" w:rsidP="00FC1277">
      <w:pPr>
        <w:pStyle w:val="ListParagraph"/>
        <w:numPr>
          <w:ilvl w:val="1"/>
          <w:numId w:val="9"/>
        </w:numPr>
      </w:pPr>
      <w:r>
        <w:t xml:space="preserve">Makes a gel-like viscosity which </w:t>
      </w:r>
      <w:r w:rsidR="00F3696E">
        <w:t>increases velocity of cells and made results more reproducible</w:t>
      </w:r>
    </w:p>
    <w:p w14:paraId="54CAAD15" w14:textId="36BE4AF6" w:rsidR="00F3696E" w:rsidRDefault="00F3696E" w:rsidP="00F3696E">
      <w:pPr>
        <w:pStyle w:val="ListParagraph"/>
        <w:numPr>
          <w:ilvl w:val="0"/>
          <w:numId w:val="9"/>
        </w:numPr>
      </w:pPr>
      <w:r>
        <w:t>How do you analyze flow results?</w:t>
      </w:r>
    </w:p>
    <w:p w14:paraId="3D4E9190" w14:textId="2E99FA9F" w:rsidR="00F3696E" w:rsidRDefault="00F3696E" w:rsidP="00F3696E">
      <w:pPr>
        <w:pStyle w:val="ListParagraph"/>
        <w:numPr>
          <w:ilvl w:val="1"/>
          <w:numId w:val="9"/>
        </w:numPr>
      </w:pPr>
      <w:proofErr w:type="gramStart"/>
      <w:r>
        <w:t>so</w:t>
      </w:r>
      <w:proofErr w:type="gramEnd"/>
      <w:r>
        <w:t xml:space="preserve"> you get an absolute count of cells with fluorescence, which should be all of the cells because we are only staining with a dye that binds to all DNA</w:t>
      </w:r>
    </w:p>
    <w:p w14:paraId="64306393" w14:textId="3CBCD5C3" w:rsidR="00F3696E" w:rsidRDefault="00F3696E" w:rsidP="00F3696E">
      <w:pPr>
        <w:pStyle w:val="ListParagraph"/>
        <w:numPr>
          <w:ilvl w:val="1"/>
          <w:numId w:val="9"/>
        </w:numPr>
      </w:pPr>
      <w:r>
        <w:t>you also get forward and side scatter which tells you about the size and shape of the cells so you can filter or “gate” the data from your fluorescent output. Things to gate away:</w:t>
      </w:r>
    </w:p>
    <w:p w14:paraId="33617E9F" w14:textId="362CD27D" w:rsidR="00F3696E" w:rsidRDefault="00F3696E" w:rsidP="00F3696E">
      <w:pPr>
        <w:pStyle w:val="ListParagraph"/>
        <w:numPr>
          <w:ilvl w:val="2"/>
          <w:numId w:val="9"/>
        </w:numPr>
      </w:pPr>
      <w:r>
        <w:t>very small cells are likely cell debris</w:t>
      </w:r>
    </w:p>
    <w:p w14:paraId="7093C492" w14:textId="6346BBA0" w:rsidR="00F3696E" w:rsidRDefault="00F3696E" w:rsidP="00F3696E">
      <w:pPr>
        <w:pStyle w:val="ListParagraph"/>
        <w:numPr>
          <w:ilvl w:val="2"/>
          <w:numId w:val="9"/>
        </w:numPr>
      </w:pPr>
      <w:r>
        <w:t>wide scatter is likely doublets which will disrupt absolute count</w:t>
      </w:r>
    </w:p>
    <w:p w14:paraId="2B98DF84" w14:textId="6FE066B9" w:rsidR="00F3696E" w:rsidRDefault="00F3696E" w:rsidP="00F3696E">
      <w:pPr>
        <w:pStyle w:val="ListParagraph"/>
        <w:numPr>
          <w:ilvl w:val="2"/>
          <w:numId w:val="9"/>
        </w:numPr>
      </w:pPr>
      <w:r>
        <w:t>dead cells can also be sorted out although might not be necessary here</w:t>
      </w:r>
    </w:p>
    <w:p w14:paraId="0ED1AF10" w14:textId="333F6E44" w:rsidR="00F3696E" w:rsidRDefault="00F3696E" w:rsidP="00F3696E">
      <w:pPr>
        <w:pStyle w:val="ListParagraph"/>
        <w:numPr>
          <w:ilvl w:val="0"/>
          <w:numId w:val="9"/>
        </w:numPr>
      </w:pPr>
      <w:r>
        <w:t>What if you get different results for the different attractants?</w:t>
      </w:r>
    </w:p>
    <w:p w14:paraId="2375E379" w14:textId="012B18E8" w:rsidR="00F3696E" w:rsidRDefault="00F3696E" w:rsidP="00F3696E">
      <w:pPr>
        <w:pStyle w:val="ListParagraph"/>
        <w:numPr>
          <w:ilvl w:val="1"/>
          <w:numId w:val="9"/>
        </w:numPr>
      </w:pPr>
      <w:r>
        <w:t>This would be VERY cool because it would suggest that cheR genes may be specific to receptor proteins, which in e coli are specific to attractants/repellents.</w:t>
      </w:r>
    </w:p>
    <w:p w14:paraId="6D672916" w14:textId="19A1D6FC" w:rsidR="00F3696E" w:rsidRDefault="00F3696E" w:rsidP="00F3696E">
      <w:pPr>
        <w:pStyle w:val="ListParagraph"/>
        <w:numPr>
          <w:ilvl w:val="1"/>
          <w:numId w:val="9"/>
        </w:numPr>
      </w:pPr>
      <w:r>
        <w:t xml:space="preserve">I would maybe try methyltransferase assays to see which cheR is associating with which </w:t>
      </w:r>
      <w:proofErr w:type="spellStart"/>
      <w:r>
        <w:t>mcp</w:t>
      </w:r>
      <w:proofErr w:type="spellEnd"/>
      <w:r>
        <w:t xml:space="preserve"> and map that back to which attractants it responds to. Could also make knockouts of the MCP proteins and do chemotaxis on specific assays to determine specificity.</w:t>
      </w:r>
    </w:p>
    <w:p w14:paraId="692663D5" w14:textId="1144CF36" w:rsidR="00F3696E" w:rsidRDefault="00F3696E" w:rsidP="0064591C">
      <w:pPr>
        <w:keepNext/>
      </w:pPr>
      <w:r>
        <w:lastRenderedPageBreak/>
        <w:t>Biofilm assay slide</w:t>
      </w:r>
    </w:p>
    <w:p w14:paraId="17CE0DE8" w14:textId="2841F8E3" w:rsidR="00F3696E" w:rsidRDefault="00F3696E" w:rsidP="00F3696E">
      <w:pPr>
        <w:pStyle w:val="ListParagraph"/>
        <w:numPr>
          <w:ilvl w:val="0"/>
          <w:numId w:val="10"/>
        </w:numPr>
      </w:pPr>
      <w:r>
        <w:t>Controls?</w:t>
      </w:r>
    </w:p>
    <w:p w14:paraId="05F5F7BB" w14:textId="5C6A902C" w:rsidR="00F3696E" w:rsidRDefault="00F3696E" w:rsidP="00F3696E">
      <w:pPr>
        <w:pStyle w:val="ListParagraph"/>
        <w:numPr>
          <w:ilvl w:val="1"/>
          <w:numId w:val="10"/>
        </w:numPr>
      </w:pPr>
      <w:proofErr w:type="spellStart"/>
      <w:r>
        <w:t>luxS</w:t>
      </w:r>
      <w:proofErr w:type="spellEnd"/>
      <w:r>
        <w:t xml:space="preserve"> mutant – should form smaller aggregates</w:t>
      </w:r>
    </w:p>
    <w:p w14:paraId="7F29CE8F" w14:textId="7DDDA525" w:rsidR="00F3696E" w:rsidRDefault="00F3696E" w:rsidP="00F3696E">
      <w:pPr>
        <w:pStyle w:val="ListParagraph"/>
        <w:numPr>
          <w:ilvl w:val="1"/>
          <w:numId w:val="10"/>
        </w:numPr>
      </w:pPr>
      <w:r>
        <w:t xml:space="preserve">no good control for normal aggregates besides </w:t>
      </w:r>
      <w:proofErr w:type="gramStart"/>
      <w:r>
        <w:t>wild-type</w:t>
      </w:r>
      <w:proofErr w:type="gramEnd"/>
      <w:r>
        <w:t>, unfortunately, because so little research has been done we just don’t know what affects biofilm formation</w:t>
      </w:r>
    </w:p>
    <w:p w14:paraId="3B157FB7" w14:textId="11CECCFE" w:rsidR="00F3696E" w:rsidRDefault="00F3696E" w:rsidP="00F3696E">
      <w:pPr>
        <w:pStyle w:val="ListParagraph"/>
        <w:numPr>
          <w:ilvl w:val="0"/>
          <w:numId w:val="10"/>
        </w:numPr>
      </w:pPr>
      <w:r>
        <w:t>what does crystal violet bind to?</w:t>
      </w:r>
    </w:p>
    <w:p w14:paraId="459AE512" w14:textId="02A72183" w:rsidR="00F3696E" w:rsidRDefault="00F3696E" w:rsidP="00F3696E">
      <w:pPr>
        <w:pStyle w:val="ListParagraph"/>
        <w:numPr>
          <w:ilvl w:val="1"/>
          <w:numId w:val="10"/>
        </w:numPr>
      </w:pPr>
      <w:r>
        <w:t xml:space="preserve">negatively charged molecules, because it’s </w:t>
      </w:r>
      <w:proofErr w:type="gramStart"/>
      <w:r>
        <w:t>gram negative</w:t>
      </w:r>
      <w:proofErr w:type="gramEnd"/>
      <w:r>
        <w:t xml:space="preserve"> cells they are adhering to a component of the biofilm matrix</w:t>
      </w:r>
    </w:p>
    <w:p w14:paraId="60BD4061" w14:textId="52CC2E28" w:rsidR="00F3696E" w:rsidRDefault="00F3696E" w:rsidP="00F3696E">
      <w:r>
        <w:t>Aim 1 Anticipated results</w:t>
      </w:r>
    </w:p>
    <w:p w14:paraId="17FD3A66" w14:textId="1FAAA791" w:rsidR="00F3696E" w:rsidRDefault="00F3696E" w:rsidP="00F3696E">
      <w:pPr>
        <w:pStyle w:val="ListParagraph"/>
        <w:numPr>
          <w:ilvl w:val="0"/>
          <w:numId w:val="11"/>
        </w:numPr>
      </w:pPr>
      <w:r>
        <w:t>What if the phenotypes are not complemented?</w:t>
      </w:r>
    </w:p>
    <w:p w14:paraId="70EB1E52" w14:textId="4AD5C770" w:rsidR="00F3696E" w:rsidRDefault="00F3696E" w:rsidP="00F3696E">
      <w:pPr>
        <w:pStyle w:val="ListParagraph"/>
        <w:numPr>
          <w:ilvl w:val="1"/>
          <w:numId w:val="11"/>
        </w:numPr>
      </w:pPr>
      <w:r>
        <w:t>likely means the operon was disrupted. Probably only cheR2 because it’s in an operon with cheR1</w:t>
      </w:r>
    </w:p>
    <w:p w14:paraId="0650F686" w14:textId="2A703EB1" w:rsidR="00F3696E" w:rsidRDefault="00F3696E" w:rsidP="00F3696E">
      <w:pPr>
        <w:pStyle w:val="ListParagraph"/>
        <w:numPr>
          <w:ilvl w:val="1"/>
          <w:numId w:val="11"/>
        </w:numPr>
      </w:pPr>
      <w:r>
        <w:t xml:space="preserve">I would try making a clean deletion using mutant </w:t>
      </w:r>
      <w:proofErr w:type="spellStart"/>
      <w:r>
        <w:t>rpsL</w:t>
      </w:r>
      <w:proofErr w:type="spellEnd"/>
      <w:r>
        <w:t xml:space="preserve"> counterselection on strep</w:t>
      </w:r>
    </w:p>
    <w:p w14:paraId="2F21E7B7" w14:textId="4BB08D55" w:rsidR="00F3696E" w:rsidRDefault="00F3696E" w:rsidP="00F3696E">
      <w:pPr>
        <w:pStyle w:val="ListParagraph"/>
        <w:numPr>
          <w:ilvl w:val="1"/>
          <w:numId w:val="11"/>
        </w:numPr>
      </w:pPr>
      <w:r>
        <w:t>OR I would express cheB1 somewhere else on the genome or on a plasmid</w:t>
      </w:r>
    </w:p>
    <w:p w14:paraId="4F2ACB39" w14:textId="242E4BF3" w:rsidR="00F3696E" w:rsidRDefault="00F3696E" w:rsidP="00F3696E">
      <w:pPr>
        <w:pStyle w:val="ListParagraph"/>
        <w:numPr>
          <w:ilvl w:val="0"/>
          <w:numId w:val="11"/>
        </w:numPr>
      </w:pPr>
      <w:r>
        <w:t>What other assays might I try if difficulty with methyltransferase assay?</w:t>
      </w:r>
    </w:p>
    <w:p w14:paraId="1F2468BE" w14:textId="7B81A723" w:rsidR="00F3696E" w:rsidRDefault="00F3696E" w:rsidP="00F3696E">
      <w:pPr>
        <w:pStyle w:val="ListParagraph"/>
        <w:numPr>
          <w:ilvl w:val="1"/>
          <w:numId w:val="11"/>
        </w:numPr>
      </w:pPr>
      <w:r>
        <w:t>affinity blotting</w:t>
      </w:r>
    </w:p>
    <w:p w14:paraId="37F5E7BF" w14:textId="59CAD1F3" w:rsidR="00F3696E" w:rsidRDefault="00F3696E" w:rsidP="00F3696E">
      <w:pPr>
        <w:pStyle w:val="ListParagraph"/>
        <w:numPr>
          <w:ilvl w:val="0"/>
          <w:numId w:val="11"/>
        </w:numPr>
      </w:pPr>
      <w:r>
        <w:t>What controls to confirm that your knockouts are real?</w:t>
      </w:r>
    </w:p>
    <w:p w14:paraId="54E54FFC" w14:textId="0EFB3038" w:rsidR="00F3696E" w:rsidRDefault="00F3696E" w:rsidP="00F3696E">
      <w:pPr>
        <w:pStyle w:val="ListParagraph"/>
        <w:numPr>
          <w:ilvl w:val="1"/>
          <w:numId w:val="11"/>
        </w:numPr>
      </w:pPr>
      <w:r>
        <w:t>we should do Western blots. There are antibodies for the cher1 protein so that might be easy, or try tagging it with something with a strong antibody</w:t>
      </w:r>
    </w:p>
    <w:p w14:paraId="6E9C1902" w14:textId="20CC1487" w:rsidR="00F3696E" w:rsidRDefault="00F3696E" w:rsidP="00F3696E">
      <w:pPr>
        <w:pStyle w:val="ListParagraph"/>
        <w:numPr>
          <w:ilvl w:val="1"/>
          <w:numId w:val="11"/>
        </w:numPr>
      </w:pPr>
      <w:r>
        <w:t>Could also do northern blots using probes for the 3’ end of the transcript because that should have an early stop codon and not be transcribed.</w:t>
      </w:r>
    </w:p>
    <w:p w14:paraId="503C3657" w14:textId="7D4D0E96" w:rsidR="00F3696E" w:rsidRDefault="00F3696E" w:rsidP="00F3696E">
      <w:pPr>
        <w:pStyle w:val="ListParagraph"/>
        <w:numPr>
          <w:ilvl w:val="0"/>
          <w:numId w:val="11"/>
        </w:numPr>
      </w:pPr>
      <w:r>
        <w:t>What if both mutants have impaired chemotaxis?</w:t>
      </w:r>
    </w:p>
    <w:p w14:paraId="1035829C" w14:textId="680A8CAD" w:rsidR="00F3696E" w:rsidRDefault="00A848FF" w:rsidP="00F3696E">
      <w:pPr>
        <w:pStyle w:val="ListParagraph"/>
        <w:numPr>
          <w:ilvl w:val="1"/>
          <w:numId w:val="11"/>
        </w:numPr>
      </w:pPr>
      <w:proofErr w:type="gramStart"/>
      <w:r>
        <w:t>Well</w:t>
      </w:r>
      <w:proofErr w:type="gramEnd"/>
      <w:r>
        <w:t xml:space="preserve"> it’s possible that they have distinct roles that are both involved in chemotaxis, like one methylates one MCP and the other methylates the other, but sometimes the MCPs are dependent on each other so the second might require the first</w:t>
      </w:r>
    </w:p>
    <w:p w14:paraId="77C3B50B" w14:textId="560EA41A" w:rsidR="00A848FF" w:rsidRDefault="00A848FF" w:rsidP="00F3696E">
      <w:pPr>
        <w:pStyle w:val="ListParagraph"/>
        <w:numPr>
          <w:ilvl w:val="1"/>
          <w:numId w:val="11"/>
        </w:numPr>
      </w:pPr>
      <w:r>
        <w:t>Or they have the same role but there needs to be a lot of the protein around to really respond well to the attractants.</w:t>
      </w:r>
    </w:p>
    <w:p w14:paraId="0ABA675E" w14:textId="3F6CC6EF" w:rsidR="00A848FF" w:rsidRDefault="00A848FF" w:rsidP="00F3696E">
      <w:pPr>
        <w:pStyle w:val="ListParagraph"/>
        <w:numPr>
          <w:ilvl w:val="1"/>
          <w:numId w:val="11"/>
        </w:numPr>
      </w:pPr>
      <w:r>
        <w:t>To assess this, I would try complementing with the other option, so I might knockout cheR1 and complement with more cheR2 so there are two functional cheR2s and see if the phenotype is restored. If it is, they likely have the same role and just need a lot of it. If not, they might have different roles.</w:t>
      </w:r>
    </w:p>
    <w:p w14:paraId="4B188FF9" w14:textId="7B8EDB5A" w:rsidR="00A848FF" w:rsidRDefault="00A848FF" w:rsidP="00F3696E">
      <w:pPr>
        <w:pStyle w:val="ListParagraph"/>
        <w:numPr>
          <w:ilvl w:val="1"/>
          <w:numId w:val="11"/>
        </w:numPr>
      </w:pPr>
      <w:r>
        <w:t>If they have different roles, do the methyltransferase assays to see which one associates with which MCPs</w:t>
      </w:r>
    </w:p>
    <w:p w14:paraId="32820142" w14:textId="0393C853" w:rsidR="00A848FF" w:rsidRDefault="0086051E" w:rsidP="0086051E">
      <w:r>
        <w:t>Aim 1 difficulties slide</w:t>
      </w:r>
    </w:p>
    <w:p w14:paraId="5778D837" w14:textId="3C875F73" w:rsidR="0086051E" w:rsidRDefault="0086051E" w:rsidP="0086051E">
      <w:pPr>
        <w:pStyle w:val="ListParagraph"/>
        <w:numPr>
          <w:ilvl w:val="0"/>
          <w:numId w:val="12"/>
        </w:numPr>
      </w:pPr>
      <w:r>
        <w:t>Have there been double mutants made in other studies?</w:t>
      </w:r>
    </w:p>
    <w:p w14:paraId="30658A28" w14:textId="4578BC67" w:rsidR="0086051E" w:rsidRDefault="0086051E" w:rsidP="0086051E">
      <w:pPr>
        <w:pStyle w:val="ListParagraph"/>
        <w:numPr>
          <w:ilvl w:val="1"/>
          <w:numId w:val="12"/>
        </w:numPr>
      </w:pPr>
      <w:r>
        <w:t>Yes, in the CheY3 study they made double and triple mutants of cheY3, and they found in every iteration with a mutant in CheY3 there was impaired chemotaxis and every iteration with a normal CheY3 there wasn’t, AND the double and triple mutants were essentially identical to the single mutant</w:t>
      </w:r>
    </w:p>
    <w:p w14:paraId="43E089DE" w14:textId="18438702" w:rsidR="0086051E" w:rsidRDefault="0086051E" w:rsidP="0086051E">
      <w:pPr>
        <w:pStyle w:val="ListParagraph"/>
        <w:numPr>
          <w:ilvl w:val="0"/>
          <w:numId w:val="12"/>
        </w:numPr>
      </w:pPr>
      <w:r>
        <w:t>What if you don’t see anything in the biofilm assay? Or it’s really small differences?</w:t>
      </w:r>
    </w:p>
    <w:p w14:paraId="606D2782" w14:textId="4A4654A7" w:rsidR="0086051E" w:rsidRDefault="0086051E" w:rsidP="0086051E">
      <w:pPr>
        <w:pStyle w:val="ListParagraph"/>
        <w:numPr>
          <w:ilvl w:val="1"/>
          <w:numId w:val="12"/>
        </w:numPr>
      </w:pPr>
      <w:r>
        <w:t>Before we move on to the other possible chemosensory pathways, we could look at the biofilm composition</w:t>
      </w:r>
    </w:p>
    <w:p w14:paraId="072A5FDD" w14:textId="027AFFB2" w:rsidR="0086051E" w:rsidRDefault="0086051E" w:rsidP="0086051E">
      <w:pPr>
        <w:pStyle w:val="ListParagraph"/>
        <w:numPr>
          <w:ilvl w:val="1"/>
          <w:numId w:val="12"/>
        </w:numPr>
      </w:pPr>
      <w:r>
        <w:t>Alginate via an anti-</w:t>
      </w:r>
      <w:proofErr w:type="spellStart"/>
      <w:r>
        <w:t>alg</w:t>
      </w:r>
      <w:proofErr w:type="spellEnd"/>
      <w:r>
        <w:t xml:space="preserve"> antibody with fluorescent marker</w:t>
      </w:r>
    </w:p>
    <w:p w14:paraId="43B00F5A" w14:textId="0ADD93C5" w:rsidR="0086051E" w:rsidRDefault="0086051E" w:rsidP="0086051E">
      <w:pPr>
        <w:pStyle w:val="ListParagraph"/>
        <w:numPr>
          <w:ilvl w:val="1"/>
          <w:numId w:val="12"/>
        </w:numPr>
      </w:pPr>
      <w:r>
        <w:t>eDNA with DDAO stain</w:t>
      </w:r>
    </w:p>
    <w:p w14:paraId="717A9EFE" w14:textId="09121562" w:rsidR="0086051E" w:rsidRDefault="0086051E" w:rsidP="0086051E">
      <w:pPr>
        <w:pStyle w:val="ListParagraph"/>
        <w:numPr>
          <w:ilvl w:val="1"/>
          <w:numId w:val="12"/>
        </w:numPr>
      </w:pPr>
      <w:r>
        <w:t>calcium with alizarin Red stain</w:t>
      </w:r>
    </w:p>
    <w:p w14:paraId="15CB13BD" w14:textId="2FC3F3EC" w:rsidR="0086051E" w:rsidRDefault="0086051E" w:rsidP="0086051E">
      <w:pPr>
        <w:pStyle w:val="ListParagraph"/>
        <w:numPr>
          <w:ilvl w:val="0"/>
          <w:numId w:val="12"/>
        </w:numPr>
      </w:pPr>
      <w:r>
        <w:t>What would you do if you find one cheR gene is membrane-bound and one is cytoplasmic?</w:t>
      </w:r>
    </w:p>
    <w:p w14:paraId="635D0F57" w14:textId="456FEE56" w:rsidR="0086051E" w:rsidRDefault="0086051E" w:rsidP="0086051E">
      <w:pPr>
        <w:pStyle w:val="ListParagraph"/>
        <w:numPr>
          <w:ilvl w:val="1"/>
          <w:numId w:val="12"/>
        </w:numPr>
      </w:pPr>
      <w:r>
        <w:lastRenderedPageBreak/>
        <w:t>Try tagging the MCP proteins to see where they associate – could draw a connection between a specific cytoplasmic MCP and one of the cheR genes</w:t>
      </w:r>
    </w:p>
    <w:p w14:paraId="7217296A" w14:textId="20DA4171" w:rsidR="0086051E" w:rsidRDefault="0086051E" w:rsidP="0086051E">
      <w:pPr>
        <w:pStyle w:val="ListParagraph"/>
        <w:numPr>
          <w:ilvl w:val="1"/>
          <w:numId w:val="12"/>
        </w:numPr>
      </w:pPr>
      <w:r>
        <w:t>if cytoplasmic, maybe try plating on a media with overabundance of a certain metabolite, then re-plating and assessing motility to see if metabolic state alterations affect motility</w:t>
      </w:r>
    </w:p>
    <w:p w14:paraId="700D50D5" w14:textId="447FA878" w:rsidR="0086051E" w:rsidRDefault="0086051E" w:rsidP="0086051E">
      <w:r>
        <w:t>lacZ fusion slides</w:t>
      </w:r>
    </w:p>
    <w:p w14:paraId="706ED556" w14:textId="1BBB7605" w:rsidR="0086051E" w:rsidRDefault="0086051E" w:rsidP="0086051E">
      <w:pPr>
        <w:pStyle w:val="ListParagraph"/>
        <w:numPr>
          <w:ilvl w:val="0"/>
          <w:numId w:val="13"/>
        </w:numPr>
      </w:pPr>
      <w:r>
        <w:t>Why include whole cheR gene and not just promoter?</w:t>
      </w:r>
    </w:p>
    <w:p w14:paraId="2082BE46" w14:textId="0008751B" w:rsidR="0086051E" w:rsidRDefault="0086051E" w:rsidP="0086051E">
      <w:pPr>
        <w:pStyle w:val="ListParagraph"/>
        <w:numPr>
          <w:ilvl w:val="1"/>
          <w:numId w:val="13"/>
        </w:numPr>
      </w:pPr>
      <w:r>
        <w:t xml:space="preserve">This is really going to look at both transcription and translation, which may cast a wider net. We know that an important motility gene </w:t>
      </w:r>
      <w:proofErr w:type="spellStart"/>
      <w:r>
        <w:t>flaB</w:t>
      </w:r>
      <w:proofErr w:type="spellEnd"/>
      <w:r>
        <w:t xml:space="preserve"> is regulated translationally by </w:t>
      </w:r>
      <w:proofErr w:type="spellStart"/>
      <w:r>
        <w:t>csrA</w:t>
      </w:r>
      <w:proofErr w:type="spellEnd"/>
      <w:r>
        <w:t xml:space="preserve"> which binds to the transcript, so using the whole genes might reveal something similar</w:t>
      </w:r>
    </w:p>
    <w:p w14:paraId="5F812DA0" w14:textId="693780CC" w:rsidR="0086051E" w:rsidRDefault="0086051E" w:rsidP="0086051E">
      <w:pPr>
        <w:pStyle w:val="ListParagraph"/>
        <w:numPr>
          <w:ilvl w:val="1"/>
          <w:numId w:val="13"/>
        </w:numPr>
      </w:pPr>
      <w:r>
        <w:t>It’s likely that it’s mostly regulated transcriptionally because of the microarray studies, so we can confirm that later on once we have known targets with a transcriptional fusion</w:t>
      </w:r>
    </w:p>
    <w:p w14:paraId="11551071" w14:textId="5F70BD29" w:rsidR="0086051E" w:rsidRDefault="0086051E" w:rsidP="0086051E">
      <w:pPr>
        <w:pStyle w:val="ListParagraph"/>
        <w:numPr>
          <w:ilvl w:val="1"/>
          <w:numId w:val="13"/>
        </w:numPr>
      </w:pPr>
      <w:r>
        <w:t>It is possible that we might lose some information this way because genes are upregulated at transcription then down-regulated in translation, but I think this is pretty uncommon so I’m not too worried. If we don’t find much this way, we can try just a transcriptional fusion.</w:t>
      </w:r>
    </w:p>
    <w:p w14:paraId="0315B3A7" w14:textId="3FE5EF95" w:rsidR="0086051E" w:rsidRDefault="0086051E" w:rsidP="0086051E">
      <w:pPr>
        <w:pStyle w:val="ListParagraph"/>
        <w:numPr>
          <w:ilvl w:val="0"/>
          <w:numId w:val="13"/>
        </w:numPr>
      </w:pPr>
      <w:r>
        <w:t>Controls?</w:t>
      </w:r>
    </w:p>
    <w:p w14:paraId="73250323" w14:textId="367CB4E0" w:rsidR="0086051E" w:rsidRDefault="002B3158" w:rsidP="0086051E">
      <w:pPr>
        <w:pStyle w:val="ListParagraph"/>
        <w:numPr>
          <w:ilvl w:val="1"/>
          <w:numId w:val="13"/>
        </w:numPr>
      </w:pPr>
      <w:proofErr w:type="spellStart"/>
      <w:r>
        <w:t>F</w:t>
      </w:r>
      <w:r w:rsidR="0086051E">
        <w:t>his</w:t>
      </w:r>
      <w:proofErr w:type="spellEnd"/>
      <w:r w:rsidR="0086051E">
        <w:t xml:space="preserve"> </w:t>
      </w:r>
      <w:proofErr w:type="spellStart"/>
      <w:r w:rsidR="0086051E">
        <w:t>flaB</w:t>
      </w:r>
      <w:proofErr w:type="spellEnd"/>
      <w:r w:rsidR="0086051E">
        <w:t xml:space="preserve">-lacZ fusion would be a good control </w:t>
      </w:r>
      <w:r>
        <w:t xml:space="preserve">if we are having trouble making the fusions, just to ensure that it’s possible to make them and if we are having </w:t>
      </w:r>
      <w:proofErr w:type="gramStart"/>
      <w:r>
        <w:t>trouble</w:t>
      </w:r>
      <w:proofErr w:type="gramEnd"/>
      <w:r>
        <w:t xml:space="preserve"> it’s probably biological not technical.</w:t>
      </w:r>
    </w:p>
    <w:p w14:paraId="7375B2D6" w14:textId="5FD7572B" w:rsidR="002B3158" w:rsidRDefault="002B3158" w:rsidP="002B3158">
      <w:pPr>
        <w:pStyle w:val="ListParagraph"/>
        <w:numPr>
          <w:ilvl w:val="0"/>
          <w:numId w:val="13"/>
        </w:numPr>
      </w:pPr>
      <w:r>
        <w:t>What about this spreading on top of colonies?</w:t>
      </w:r>
    </w:p>
    <w:p w14:paraId="6337F991" w14:textId="67BBA9D4" w:rsidR="002B3158" w:rsidRDefault="002B3158" w:rsidP="002B3158">
      <w:pPr>
        <w:pStyle w:val="ListParagraph"/>
        <w:numPr>
          <w:ilvl w:val="1"/>
          <w:numId w:val="13"/>
        </w:numPr>
      </w:pPr>
      <w:r>
        <w:t>That’s what this paper said they did but they didn’t exactly explain how. They used 500 uL which is a pretty large volume so I wonder if they just sort of held the plate at an angle? Anyway, if we find smearing, IBI makes a spray</w:t>
      </w:r>
    </w:p>
    <w:p w14:paraId="256F1CCF" w14:textId="378880ED" w:rsidR="002B3158" w:rsidRDefault="002B3158" w:rsidP="002B3158">
      <w:r>
        <w:t>Transposon mut slide</w:t>
      </w:r>
    </w:p>
    <w:p w14:paraId="0AC6D3AD" w14:textId="1F8C0B04" w:rsidR="002B3158" w:rsidRDefault="002B3158" w:rsidP="002B3158">
      <w:pPr>
        <w:pStyle w:val="ListParagraph"/>
        <w:numPr>
          <w:ilvl w:val="0"/>
          <w:numId w:val="14"/>
        </w:numPr>
      </w:pPr>
      <w:r>
        <w:t>What’s the point of the inverted repeats?</w:t>
      </w:r>
    </w:p>
    <w:p w14:paraId="5A8F5631" w14:textId="4765BE24" w:rsidR="002B3158" w:rsidRDefault="002B3158" w:rsidP="002B3158">
      <w:pPr>
        <w:pStyle w:val="ListParagraph"/>
        <w:numPr>
          <w:ilvl w:val="1"/>
          <w:numId w:val="14"/>
        </w:numPr>
      </w:pPr>
      <w:r>
        <w:t>they are recognized by the transposase to tell it to insert the DNA between these two sites</w:t>
      </w:r>
    </w:p>
    <w:p w14:paraId="732D1962" w14:textId="54A7B0A8" w:rsidR="002B3158" w:rsidRDefault="002B3158" w:rsidP="002B3158">
      <w:pPr>
        <w:pStyle w:val="ListParagraph"/>
        <w:numPr>
          <w:ilvl w:val="0"/>
          <w:numId w:val="14"/>
        </w:numPr>
      </w:pPr>
      <w:r>
        <w:t>What happens to the transposase gene?</w:t>
      </w:r>
    </w:p>
    <w:p w14:paraId="40310675" w14:textId="1B360A66" w:rsidR="002B3158" w:rsidRDefault="002B3158" w:rsidP="002B3158">
      <w:pPr>
        <w:pStyle w:val="ListParagraph"/>
        <w:numPr>
          <w:ilvl w:val="1"/>
          <w:numId w:val="14"/>
        </w:numPr>
      </w:pPr>
      <w:r>
        <w:t>it is not incorporated because it’s outside of the inverted repeats. It’s now just a fragment of DNA and it’s probably degraded but not confirmed</w:t>
      </w:r>
    </w:p>
    <w:p w14:paraId="03399C49" w14:textId="12DE9391" w:rsidR="002B3158" w:rsidRDefault="002B3158" w:rsidP="002B3158">
      <w:pPr>
        <w:pStyle w:val="ListParagraph"/>
        <w:numPr>
          <w:ilvl w:val="0"/>
          <w:numId w:val="14"/>
        </w:numPr>
      </w:pPr>
      <w:r>
        <w:t>How would you build this?</w:t>
      </w:r>
    </w:p>
    <w:p w14:paraId="7FCFCCE8" w14:textId="75C6FC87" w:rsidR="002B3158" w:rsidRDefault="002B3158" w:rsidP="002B3158">
      <w:pPr>
        <w:pStyle w:val="ListParagraph"/>
        <w:numPr>
          <w:ilvl w:val="1"/>
          <w:numId w:val="14"/>
        </w:numPr>
      </w:pPr>
      <w:r>
        <w:t xml:space="preserve">order </w:t>
      </w:r>
      <w:proofErr w:type="spellStart"/>
      <w:r>
        <w:t>gbocks</w:t>
      </w:r>
      <w:proofErr w:type="spellEnd"/>
      <w:r>
        <w:t xml:space="preserve"> and insert into any plasmid with the mariner transposon</w:t>
      </w:r>
    </w:p>
    <w:p w14:paraId="18A10EF1" w14:textId="6CDA7BD2" w:rsidR="002B3158" w:rsidRDefault="002B3158" w:rsidP="002B3158">
      <w:pPr>
        <w:pStyle w:val="ListParagraph"/>
        <w:numPr>
          <w:ilvl w:val="1"/>
          <w:numId w:val="14"/>
        </w:numPr>
      </w:pPr>
      <w:proofErr w:type="spellStart"/>
      <w:r>
        <w:t>strepR</w:t>
      </w:r>
      <w:proofErr w:type="spellEnd"/>
      <w:r>
        <w:t xml:space="preserve"> is about 1000 bps, </w:t>
      </w:r>
      <w:r w:rsidR="00E276FE">
        <w:t>colE1 origin is only like 500, so should be easy</w:t>
      </w:r>
    </w:p>
    <w:p w14:paraId="14CD0B3F" w14:textId="217D85DC" w:rsidR="00E276FE" w:rsidRDefault="00E276FE" w:rsidP="00E276FE">
      <w:pPr>
        <w:pStyle w:val="ListParagraph"/>
        <w:numPr>
          <w:ilvl w:val="0"/>
          <w:numId w:val="14"/>
        </w:numPr>
      </w:pPr>
      <w:r>
        <w:t>how often does the transposon insert?</w:t>
      </w:r>
    </w:p>
    <w:p w14:paraId="67852036" w14:textId="76567446" w:rsidR="00E276FE" w:rsidRDefault="00E276FE" w:rsidP="00E276FE">
      <w:pPr>
        <w:pStyle w:val="ListParagraph"/>
        <w:numPr>
          <w:ilvl w:val="1"/>
          <w:numId w:val="14"/>
        </w:numPr>
      </w:pPr>
      <w:r>
        <w:t>this study calculated about every 300 bps. Our genes of interest are about 850 bps so they should be covered.</w:t>
      </w:r>
    </w:p>
    <w:p w14:paraId="6DB7A2E7" w14:textId="57F886A9" w:rsidR="00E276FE" w:rsidRDefault="00E276FE" w:rsidP="00E276FE">
      <w:pPr>
        <w:pStyle w:val="ListParagraph"/>
        <w:numPr>
          <w:ilvl w:val="0"/>
          <w:numId w:val="14"/>
        </w:numPr>
      </w:pPr>
      <w:r>
        <w:t>Is the transposon biased?</w:t>
      </w:r>
    </w:p>
    <w:p w14:paraId="7452F1EF" w14:textId="2D86B761" w:rsidR="00E276FE" w:rsidRDefault="00E276FE" w:rsidP="00E276FE">
      <w:pPr>
        <w:pStyle w:val="ListParagraph"/>
        <w:numPr>
          <w:ilvl w:val="1"/>
          <w:numId w:val="14"/>
        </w:numPr>
      </w:pPr>
      <w:r>
        <w:t xml:space="preserve">maybe…this study did southern blots with a probe for the </w:t>
      </w:r>
      <w:proofErr w:type="spellStart"/>
      <w:r>
        <w:t>gentR</w:t>
      </w:r>
      <w:proofErr w:type="spellEnd"/>
      <w:r>
        <w:t xml:space="preserve"> gene to ensure that it inserted into the linear and circular plasmids and that it was saturating and random but it’s not easy to tell if it is really inserting evenly across the genome without sequencing your library</w:t>
      </w:r>
    </w:p>
    <w:p w14:paraId="2435D995" w14:textId="4F33E9A7" w:rsidR="00E276FE" w:rsidRDefault="00E276FE" w:rsidP="00E276FE">
      <w:pPr>
        <w:pStyle w:val="ListParagraph"/>
        <w:numPr>
          <w:ilvl w:val="0"/>
          <w:numId w:val="14"/>
        </w:numPr>
      </w:pPr>
      <w:r>
        <w:t>Controls?</w:t>
      </w:r>
    </w:p>
    <w:p w14:paraId="05E10053" w14:textId="58A5C63D" w:rsidR="00E276FE" w:rsidRDefault="00E276FE" w:rsidP="00E276FE">
      <w:pPr>
        <w:pStyle w:val="ListParagraph"/>
        <w:numPr>
          <w:ilvl w:val="1"/>
          <w:numId w:val="14"/>
        </w:numPr>
      </w:pPr>
      <w:proofErr w:type="gramStart"/>
      <w:r>
        <w:t>well</w:t>
      </w:r>
      <w:proofErr w:type="gramEnd"/>
      <w:r>
        <w:t xml:space="preserve"> we expect to find transposon insertions into </w:t>
      </w:r>
      <w:proofErr w:type="spellStart"/>
      <w:r>
        <w:t>rpoN</w:t>
      </w:r>
      <w:proofErr w:type="spellEnd"/>
      <w:r>
        <w:t xml:space="preserve">, </w:t>
      </w:r>
      <w:proofErr w:type="spellStart"/>
      <w:r>
        <w:t>rpoS</w:t>
      </w:r>
      <w:proofErr w:type="spellEnd"/>
      <w:r>
        <w:t>, and rrp2 as well as lacZ, so those are pretty easy controls to tell us if we’ve covered the genome</w:t>
      </w:r>
    </w:p>
    <w:p w14:paraId="1CF96880" w14:textId="3807DD86" w:rsidR="00E276FE" w:rsidRDefault="00E276FE" w:rsidP="00E276FE">
      <w:r>
        <w:t>Aim 2 Ant results</w:t>
      </w:r>
    </w:p>
    <w:p w14:paraId="20CA2F21" w14:textId="44329DA1" w:rsidR="00E276FE" w:rsidRDefault="00E276FE" w:rsidP="00E276FE">
      <w:pPr>
        <w:pStyle w:val="ListParagraph"/>
        <w:numPr>
          <w:ilvl w:val="0"/>
          <w:numId w:val="15"/>
        </w:numPr>
      </w:pPr>
      <w:r>
        <w:t xml:space="preserve">what if you don’t find </w:t>
      </w:r>
      <w:proofErr w:type="spellStart"/>
      <w:r>
        <w:t>rpoN</w:t>
      </w:r>
      <w:proofErr w:type="spellEnd"/>
      <w:r>
        <w:t>/</w:t>
      </w:r>
      <w:proofErr w:type="spellStart"/>
      <w:r>
        <w:t>rpoS</w:t>
      </w:r>
      <w:proofErr w:type="spellEnd"/>
      <w:r>
        <w:t>/rrp2?</w:t>
      </w:r>
    </w:p>
    <w:p w14:paraId="64D5F769" w14:textId="7A22B32F" w:rsidR="00E276FE" w:rsidRDefault="00E276FE" w:rsidP="00E276FE">
      <w:pPr>
        <w:pStyle w:val="ListParagraph"/>
        <w:numPr>
          <w:ilvl w:val="1"/>
          <w:numId w:val="15"/>
        </w:numPr>
      </w:pPr>
      <w:r>
        <w:t>try increasing the number of our transformants</w:t>
      </w:r>
    </w:p>
    <w:p w14:paraId="20410491" w14:textId="7C4F3297" w:rsidR="00E276FE" w:rsidRDefault="00E276FE" w:rsidP="00E276FE">
      <w:pPr>
        <w:pStyle w:val="ListParagraph"/>
        <w:numPr>
          <w:ilvl w:val="1"/>
          <w:numId w:val="15"/>
        </w:numPr>
      </w:pPr>
      <w:r>
        <w:lastRenderedPageBreak/>
        <w:t>try making a transcriptional reporter</w:t>
      </w:r>
    </w:p>
    <w:p w14:paraId="0554C3F2" w14:textId="221A5C77" w:rsidR="00E276FE" w:rsidRDefault="00E276FE" w:rsidP="00E276FE">
      <w:pPr>
        <w:pStyle w:val="ListParagraph"/>
        <w:numPr>
          <w:ilvl w:val="0"/>
          <w:numId w:val="15"/>
        </w:numPr>
      </w:pPr>
      <w:r>
        <w:t>Give us an example of a signal you might find?</w:t>
      </w:r>
    </w:p>
    <w:p w14:paraId="685A0111" w14:textId="40BC4980" w:rsidR="00E276FE" w:rsidRDefault="00E276FE" w:rsidP="00E276FE">
      <w:pPr>
        <w:pStyle w:val="ListParagraph"/>
        <w:numPr>
          <w:ilvl w:val="1"/>
          <w:numId w:val="15"/>
        </w:numPr>
      </w:pPr>
      <w:r>
        <w:t xml:space="preserve">acetate metabolism – try acetate limiting medium and assess cheR abundance by Western or </w:t>
      </w:r>
      <w:proofErr w:type="spellStart"/>
      <w:r>
        <w:t>qRT</w:t>
      </w:r>
      <w:proofErr w:type="spellEnd"/>
      <w:r>
        <w:t>-PCR</w:t>
      </w:r>
    </w:p>
    <w:p w14:paraId="125C7763" w14:textId="6B1DB06F" w:rsidR="00E276FE" w:rsidRDefault="00E276FE" w:rsidP="00E276FE">
      <w:pPr>
        <w:pStyle w:val="ListParagraph"/>
        <w:numPr>
          <w:ilvl w:val="0"/>
          <w:numId w:val="15"/>
        </w:numPr>
      </w:pPr>
      <w:r>
        <w:t xml:space="preserve">How are you going to check all the </w:t>
      </w:r>
      <w:proofErr w:type="spellStart"/>
      <w:r>
        <w:t>che</w:t>
      </w:r>
      <w:proofErr w:type="spellEnd"/>
      <w:r>
        <w:t xml:space="preserve"> genes by Western?</w:t>
      </w:r>
    </w:p>
    <w:p w14:paraId="6D068ABB" w14:textId="6AB2F045" w:rsidR="00E276FE" w:rsidRDefault="00E276FE" w:rsidP="00E276FE">
      <w:pPr>
        <w:pStyle w:val="ListParagraph"/>
        <w:numPr>
          <w:ilvl w:val="1"/>
          <w:numId w:val="15"/>
        </w:numPr>
      </w:pPr>
      <w:proofErr w:type="gramStart"/>
      <w:r>
        <w:t>well</w:t>
      </w:r>
      <w:proofErr w:type="gramEnd"/>
      <w:r>
        <w:t xml:space="preserve"> I’ve found antibodies online for one </w:t>
      </w:r>
      <w:proofErr w:type="spellStart"/>
      <w:r>
        <w:t>cheA</w:t>
      </w:r>
      <w:proofErr w:type="spellEnd"/>
      <w:r>
        <w:t xml:space="preserve">, both </w:t>
      </w:r>
      <w:proofErr w:type="spellStart"/>
      <w:r>
        <w:t>cheBs</w:t>
      </w:r>
      <w:proofErr w:type="spellEnd"/>
      <w:r>
        <w:t xml:space="preserve">, and one cheR, so I can start with those! I’m guessing they’ll mostly be affected at the transcript level which I can assess with </w:t>
      </w:r>
      <w:proofErr w:type="spellStart"/>
      <w:r>
        <w:t>qRT</w:t>
      </w:r>
      <w:proofErr w:type="spellEnd"/>
      <w:r>
        <w:t>-PCR, so the Western would really be a verification, and I can always tag proteins as needed</w:t>
      </w:r>
    </w:p>
    <w:p w14:paraId="6DB8664C" w14:textId="44A66209" w:rsidR="00E276FE" w:rsidRDefault="00E276FE" w:rsidP="00E276FE">
      <w:r>
        <w:t>Aim 2 difficulties slide</w:t>
      </w:r>
    </w:p>
    <w:p w14:paraId="3E0BC8EA" w14:textId="153D4A03" w:rsidR="00E276FE" w:rsidRDefault="004C2F0F" w:rsidP="00E276FE">
      <w:pPr>
        <w:pStyle w:val="ListParagraph"/>
        <w:numPr>
          <w:ilvl w:val="0"/>
          <w:numId w:val="16"/>
        </w:numPr>
      </w:pPr>
      <w:r>
        <w:t xml:space="preserve">What if you have low expression </w:t>
      </w:r>
      <w:r w:rsidR="00FB5FF3">
        <w:t xml:space="preserve">or inconsistent expression </w:t>
      </w:r>
      <w:r>
        <w:t>of B-gal?</w:t>
      </w:r>
    </w:p>
    <w:p w14:paraId="1E970C06" w14:textId="26FEC0EC" w:rsidR="004C2F0F" w:rsidRDefault="004C2F0F" w:rsidP="004C2F0F">
      <w:pPr>
        <w:pStyle w:val="ListParagraph"/>
        <w:numPr>
          <w:ilvl w:val="1"/>
          <w:numId w:val="16"/>
        </w:numPr>
      </w:pPr>
      <w:r>
        <w:t>We could still try to mess around with temperatures or amount of X-gal on the plates</w:t>
      </w:r>
    </w:p>
    <w:p w14:paraId="163BE3A5" w14:textId="408DB6CE" w:rsidR="00773684" w:rsidRDefault="00773684" w:rsidP="004C2F0F">
      <w:pPr>
        <w:pStyle w:val="ListParagraph"/>
        <w:numPr>
          <w:ilvl w:val="1"/>
          <w:numId w:val="16"/>
        </w:numPr>
      </w:pPr>
      <w:r>
        <w:t>We would also want to make sure the plasmid wasn’t getting lost in some of the colonies just by doing PCR or sequencing</w:t>
      </w:r>
    </w:p>
    <w:p w14:paraId="0A78CAC3" w14:textId="7286C2AF" w:rsidR="00773684" w:rsidRDefault="00773684" w:rsidP="004C2F0F">
      <w:pPr>
        <w:pStyle w:val="ListParagraph"/>
        <w:numPr>
          <w:ilvl w:val="1"/>
          <w:numId w:val="16"/>
        </w:numPr>
      </w:pPr>
      <w:r>
        <w:t>We could also try a different strain of Borrelia because there may be different affects on different genetic backgrounds, as some strains have different plasmids</w:t>
      </w:r>
    </w:p>
    <w:sectPr w:rsidR="00773684" w:rsidSect="0064591C">
      <w:pgSz w:w="12240" w:h="15840"/>
      <w:pgMar w:top="108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603"/>
    <w:multiLevelType w:val="hybridMultilevel"/>
    <w:tmpl w:val="0578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6033"/>
    <w:multiLevelType w:val="hybridMultilevel"/>
    <w:tmpl w:val="A4D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1327"/>
    <w:multiLevelType w:val="hybridMultilevel"/>
    <w:tmpl w:val="BC3E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20C7A"/>
    <w:multiLevelType w:val="hybridMultilevel"/>
    <w:tmpl w:val="8B32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E1B8E"/>
    <w:multiLevelType w:val="hybridMultilevel"/>
    <w:tmpl w:val="89CC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75309"/>
    <w:multiLevelType w:val="hybridMultilevel"/>
    <w:tmpl w:val="871CA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D28D0"/>
    <w:multiLevelType w:val="hybridMultilevel"/>
    <w:tmpl w:val="E42C0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C0484"/>
    <w:multiLevelType w:val="hybridMultilevel"/>
    <w:tmpl w:val="CAAE2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6A449E"/>
    <w:multiLevelType w:val="hybridMultilevel"/>
    <w:tmpl w:val="44B08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A2256"/>
    <w:multiLevelType w:val="hybridMultilevel"/>
    <w:tmpl w:val="ECC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70B19"/>
    <w:multiLevelType w:val="hybridMultilevel"/>
    <w:tmpl w:val="02C8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63802"/>
    <w:multiLevelType w:val="hybridMultilevel"/>
    <w:tmpl w:val="D40EC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A5177"/>
    <w:multiLevelType w:val="hybridMultilevel"/>
    <w:tmpl w:val="EF4C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52C77"/>
    <w:multiLevelType w:val="hybridMultilevel"/>
    <w:tmpl w:val="10F28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9440A"/>
    <w:multiLevelType w:val="hybridMultilevel"/>
    <w:tmpl w:val="CCFC8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2366F"/>
    <w:multiLevelType w:val="hybridMultilevel"/>
    <w:tmpl w:val="E6CE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3"/>
  </w:num>
  <w:num w:numId="6">
    <w:abstractNumId w:val="5"/>
  </w:num>
  <w:num w:numId="7">
    <w:abstractNumId w:val="14"/>
  </w:num>
  <w:num w:numId="8">
    <w:abstractNumId w:val="15"/>
  </w:num>
  <w:num w:numId="9">
    <w:abstractNumId w:val="4"/>
  </w:num>
  <w:num w:numId="10">
    <w:abstractNumId w:val="10"/>
  </w:num>
  <w:num w:numId="11">
    <w:abstractNumId w:val="13"/>
  </w:num>
  <w:num w:numId="12">
    <w:abstractNumId w:val="9"/>
  </w:num>
  <w:num w:numId="13">
    <w:abstractNumId w:val="1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bCwtLA0MDM3MTJQ0lEKTi0uzszPAykwqgUA7pw90iwAAAA="/>
  </w:docVars>
  <w:rsids>
    <w:rsidRoot w:val="005C4338"/>
    <w:rsid w:val="00196619"/>
    <w:rsid w:val="002B3158"/>
    <w:rsid w:val="003C51D4"/>
    <w:rsid w:val="004C0488"/>
    <w:rsid w:val="004C2F0F"/>
    <w:rsid w:val="005C4338"/>
    <w:rsid w:val="0064591C"/>
    <w:rsid w:val="00773684"/>
    <w:rsid w:val="0086051E"/>
    <w:rsid w:val="008B3AAF"/>
    <w:rsid w:val="009D4F18"/>
    <w:rsid w:val="00A848FF"/>
    <w:rsid w:val="00AB2F69"/>
    <w:rsid w:val="00BC02EA"/>
    <w:rsid w:val="00E276FE"/>
    <w:rsid w:val="00ED3133"/>
    <w:rsid w:val="00F3696E"/>
    <w:rsid w:val="00FB5FF3"/>
    <w:rsid w:val="00FC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04A8"/>
  <w15:chartTrackingRefBased/>
  <w15:docId w15:val="{E6FFDDE3-255B-4457-B842-FD3042BF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F800-7E1F-4DAD-92E9-62CB2B14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Kathryn Ramsey</cp:lastModifiedBy>
  <cp:revision>14</cp:revision>
  <dcterms:created xsi:type="dcterms:W3CDTF">2021-09-27T21:14:00Z</dcterms:created>
  <dcterms:modified xsi:type="dcterms:W3CDTF">2021-09-28T18:27:00Z</dcterms:modified>
</cp:coreProperties>
</file>