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BA0F" w14:textId="77777777" w:rsidR="00776F10" w:rsidRDefault="00776F10" w:rsidP="00776F10">
      <w:pPr>
        <w:jc w:val="center"/>
        <w:rPr>
          <w:rFonts w:ascii="Arial" w:eastAsia="Times New Roman" w:hAnsi="Arial" w:cs="Arial"/>
          <w:color w:val="000000"/>
          <w:sz w:val="28"/>
          <w:szCs w:val="28"/>
        </w:rPr>
      </w:pPr>
    </w:p>
    <w:p w14:paraId="614BAF8E" w14:textId="77777777" w:rsidR="00776F10" w:rsidRDefault="00776F10" w:rsidP="00776F10">
      <w:pPr>
        <w:jc w:val="center"/>
        <w:rPr>
          <w:rFonts w:ascii="Arial" w:eastAsia="Times New Roman" w:hAnsi="Arial" w:cs="Arial"/>
          <w:color w:val="000000"/>
          <w:sz w:val="28"/>
          <w:szCs w:val="28"/>
        </w:rPr>
      </w:pPr>
    </w:p>
    <w:p w14:paraId="5FC5EBB6" w14:textId="77777777" w:rsidR="00776F10" w:rsidRDefault="00776F10" w:rsidP="00776F10">
      <w:pPr>
        <w:jc w:val="center"/>
        <w:rPr>
          <w:rFonts w:ascii="Arial" w:eastAsia="Times New Roman" w:hAnsi="Arial" w:cs="Arial"/>
          <w:color w:val="000000"/>
          <w:sz w:val="28"/>
          <w:szCs w:val="28"/>
        </w:rPr>
      </w:pPr>
    </w:p>
    <w:p w14:paraId="17BB5B35" w14:textId="77777777" w:rsidR="00776F10" w:rsidRDefault="00776F10" w:rsidP="00776F10">
      <w:pPr>
        <w:jc w:val="center"/>
        <w:rPr>
          <w:rFonts w:ascii="Arial" w:eastAsia="Times New Roman" w:hAnsi="Arial" w:cs="Arial"/>
          <w:color w:val="000000"/>
          <w:sz w:val="28"/>
          <w:szCs w:val="28"/>
        </w:rPr>
      </w:pPr>
    </w:p>
    <w:p w14:paraId="5CA2CF16" w14:textId="77777777" w:rsidR="00776F10" w:rsidRDefault="00776F10" w:rsidP="00776F10">
      <w:pPr>
        <w:jc w:val="center"/>
        <w:rPr>
          <w:rFonts w:ascii="Arial" w:eastAsia="Times New Roman" w:hAnsi="Arial" w:cs="Arial"/>
          <w:color w:val="000000"/>
          <w:sz w:val="28"/>
          <w:szCs w:val="28"/>
        </w:rPr>
      </w:pPr>
    </w:p>
    <w:p w14:paraId="35BF6E96" w14:textId="77777777" w:rsidR="00776F10" w:rsidRDefault="00776F10" w:rsidP="00776F10">
      <w:pPr>
        <w:jc w:val="center"/>
        <w:rPr>
          <w:rFonts w:ascii="Arial" w:eastAsia="Times New Roman" w:hAnsi="Arial" w:cs="Arial"/>
          <w:color w:val="000000"/>
          <w:sz w:val="28"/>
          <w:szCs w:val="28"/>
        </w:rPr>
      </w:pPr>
    </w:p>
    <w:p w14:paraId="4CB709E6" w14:textId="77777777" w:rsidR="00776F10" w:rsidRDefault="00776F10" w:rsidP="00776F10">
      <w:pPr>
        <w:jc w:val="center"/>
        <w:rPr>
          <w:rFonts w:ascii="Arial" w:eastAsia="Times New Roman" w:hAnsi="Arial" w:cs="Arial"/>
          <w:color w:val="000000"/>
          <w:sz w:val="28"/>
          <w:szCs w:val="28"/>
        </w:rPr>
      </w:pPr>
    </w:p>
    <w:p w14:paraId="15ECAF85" w14:textId="77777777" w:rsidR="00776F10" w:rsidRDefault="00776F10" w:rsidP="00776F10">
      <w:pPr>
        <w:jc w:val="center"/>
        <w:rPr>
          <w:rFonts w:ascii="Arial" w:eastAsia="Times New Roman" w:hAnsi="Arial" w:cs="Arial"/>
          <w:color w:val="000000"/>
          <w:sz w:val="28"/>
          <w:szCs w:val="28"/>
        </w:rPr>
      </w:pPr>
    </w:p>
    <w:p w14:paraId="568BF808" w14:textId="77777777" w:rsidR="00776F10" w:rsidRDefault="00776F10" w:rsidP="00776F10">
      <w:pPr>
        <w:jc w:val="center"/>
        <w:rPr>
          <w:rFonts w:ascii="Arial" w:eastAsia="Times New Roman" w:hAnsi="Arial" w:cs="Arial"/>
          <w:color w:val="000000"/>
          <w:sz w:val="28"/>
          <w:szCs w:val="28"/>
        </w:rPr>
      </w:pPr>
    </w:p>
    <w:p w14:paraId="5A901C73" w14:textId="77777777" w:rsidR="00776F10" w:rsidRDefault="00776F10" w:rsidP="00776F10">
      <w:pPr>
        <w:jc w:val="center"/>
        <w:rPr>
          <w:rFonts w:ascii="Arial" w:eastAsia="Times New Roman" w:hAnsi="Arial" w:cs="Arial"/>
          <w:color w:val="000000"/>
          <w:sz w:val="28"/>
          <w:szCs w:val="28"/>
        </w:rPr>
      </w:pPr>
    </w:p>
    <w:p w14:paraId="517D8B00" w14:textId="77777777" w:rsidR="00776F10" w:rsidRDefault="00776F10" w:rsidP="00776F10">
      <w:pPr>
        <w:jc w:val="center"/>
        <w:rPr>
          <w:rFonts w:ascii="Arial" w:eastAsia="Times New Roman" w:hAnsi="Arial" w:cs="Arial"/>
          <w:color w:val="000000"/>
          <w:sz w:val="28"/>
          <w:szCs w:val="28"/>
        </w:rPr>
      </w:pPr>
    </w:p>
    <w:p w14:paraId="36254E74" w14:textId="77777777" w:rsidR="00776F10" w:rsidRDefault="00776F10" w:rsidP="00776F10">
      <w:pPr>
        <w:jc w:val="center"/>
        <w:rPr>
          <w:rFonts w:ascii="Arial" w:eastAsia="Times New Roman" w:hAnsi="Arial" w:cs="Arial"/>
          <w:color w:val="000000"/>
          <w:sz w:val="28"/>
          <w:szCs w:val="28"/>
        </w:rPr>
      </w:pPr>
    </w:p>
    <w:p w14:paraId="2F073BEE" w14:textId="77777777" w:rsidR="00776F10" w:rsidRDefault="00776F10" w:rsidP="00776F10">
      <w:pPr>
        <w:jc w:val="center"/>
        <w:rPr>
          <w:rFonts w:ascii="Arial" w:eastAsia="Times New Roman" w:hAnsi="Arial" w:cs="Arial"/>
          <w:color w:val="000000"/>
          <w:sz w:val="28"/>
          <w:szCs w:val="28"/>
        </w:rPr>
      </w:pPr>
    </w:p>
    <w:p w14:paraId="756A7B37" w14:textId="77777777" w:rsidR="00776F10" w:rsidRDefault="00776F10" w:rsidP="00776F10">
      <w:pPr>
        <w:jc w:val="center"/>
        <w:rPr>
          <w:rFonts w:ascii="Arial" w:eastAsia="Times New Roman" w:hAnsi="Arial" w:cs="Arial"/>
          <w:color w:val="000000"/>
          <w:sz w:val="28"/>
          <w:szCs w:val="28"/>
        </w:rPr>
      </w:pPr>
    </w:p>
    <w:p w14:paraId="49DE3E5E" w14:textId="4392E510" w:rsidR="00776F10" w:rsidRPr="00776F10" w:rsidRDefault="00776F10" w:rsidP="00776F10">
      <w:pPr>
        <w:jc w:val="center"/>
        <w:rPr>
          <w:rFonts w:ascii="Times New Roman" w:eastAsia="Times New Roman" w:hAnsi="Times New Roman" w:cs="Times New Roman"/>
        </w:rPr>
      </w:pPr>
      <w:r w:rsidRPr="00776F10">
        <w:rPr>
          <w:rFonts w:ascii="Arial" w:eastAsia="Times New Roman" w:hAnsi="Arial" w:cs="Arial"/>
          <w:color w:val="000000"/>
          <w:sz w:val="28"/>
          <w:szCs w:val="28"/>
        </w:rPr>
        <w:t xml:space="preserve">Investigating the role of bS21 in vancomycin-resistant </w:t>
      </w:r>
      <w:r w:rsidRPr="00776F10">
        <w:rPr>
          <w:rFonts w:ascii="Arial" w:eastAsia="Times New Roman" w:hAnsi="Arial" w:cs="Arial"/>
          <w:i/>
          <w:iCs/>
          <w:color w:val="000000"/>
          <w:sz w:val="28"/>
          <w:szCs w:val="28"/>
        </w:rPr>
        <w:t>Staphylococcus aureus</w:t>
      </w:r>
    </w:p>
    <w:p w14:paraId="6E0B8844" w14:textId="77777777" w:rsidR="00776F10" w:rsidRPr="00776F10" w:rsidRDefault="00776F10" w:rsidP="00776F10">
      <w:pPr>
        <w:rPr>
          <w:rFonts w:ascii="Times New Roman" w:eastAsia="Times New Roman" w:hAnsi="Times New Roman" w:cs="Times New Roman"/>
        </w:rPr>
      </w:pPr>
    </w:p>
    <w:p w14:paraId="4B779D07" w14:textId="77777777" w:rsidR="00776F10" w:rsidRPr="00776F10" w:rsidRDefault="00776F10" w:rsidP="00776F10">
      <w:pPr>
        <w:jc w:val="center"/>
        <w:rPr>
          <w:rFonts w:ascii="Times New Roman" w:eastAsia="Times New Roman" w:hAnsi="Times New Roman" w:cs="Times New Roman"/>
        </w:rPr>
      </w:pPr>
      <w:r w:rsidRPr="00776F10">
        <w:rPr>
          <w:rFonts w:ascii="Arial" w:eastAsia="Times New Roman" w:hAnsi="Arial" w:cs="Arial"/>
          <w:color w:val="000000"/>
        </w:rPr>
        <w:t>Dan Floyd</w:t>
      </w:r>
    </w:p>
    <w:p w14:paraId="46CFE6FD" w14:textId="77777777" w:rsidR="00776F10" w:rsidRPr="00776F10" w:rsidRDefault="00776F10" w:rsidP="00776F10">
      <w:pPr>
        <w:spacing w:after="240"/>
        <w:rPr>
          <w:rFonts w:ascii="Times New Roman" w:eastAsia="Times New Roman" w:hAnsi="Times New Roman" w:cs="Times New Roman"/>
        </w:rPr>
      </w:pP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br/>
      </w:r>
      <w:r w:rsidRPr="00776F10">
        <w:rPr>
          <w:rFonts w:ascii="Times New Roman" w:eastAsia="Times New Roman" w:hAnsi="Times New Roman" w:cs="Times New Roman"/>
        </w:rPr>
        <w:lastRenderedPageBreak/>
        <w:br/>
      </w:r>
      <w:r w:rsidRPr="00776F10">
        <w:rPr>
          <w:rFonts w:ascii="Times New Roman" w:eastAsia="Times New Roman" w:hAnsi="Times New Roman" w:cs="Times New Roman"/>
        </w:rPr>
        <w:br/>
      </w:r>
    </w:p>
    <w:p w14:paraId="30DD62C2" w14:textId="77777777" w:rsidR="00776F10" w:rsidRPr="00776F10" w:rsidRDefault="00776F10" w:rsidP="00776F10">
      <w:pPr>
        <w:rPr>
          <w:rFonts w:ascii="Times New Roman" w:eastAsia="Times New Roman" w:hAnsi="Times New Roman" w:cs="Times New Roman"/>
        </w:rPr>
      </w:pPr>
      <w:r w:rsidRPr="00776F10">
        <w:rPr>
          <w:rFonts w:ascii="Arial" w:eastAsia="Times New Roman" w:hAnsi="Arial" w:cs="Arial"/>
          <w:b/>
          <w:bCs/>
          <w:i/>
          <w:iCs/>
          <w:color w:val="000000"/>
        </w:rPr>
        <w:t>Project Description</w:t>
      </w:r>
    </w:p>
    <w:p w14:paraId="38228711" w14:textId="77777777" w:rsidR="00776F10" w:rsidRPr="00776F10" w:rsidRDefault="00776F10" w:rsidP="00776F10">
      <w:pPr>
        <w:rPr>
          <w:rFonts w:ascii="Times New Roman" w:eastAsia="Times New Roman" w:hAnsi="Times New Roman" w:cs="Times New Roman"/>
        </w:rPr>
      </w:pPr>
    </w:p>
    <w:p w14:paraId="1FA461CF"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rPr>
        <w:tab/>
      </w:r>
      <w:r w:rsidRPr="00776F10">
        <w:rPr>
          <w:rFonts w:ascii="Arial" w:eastAsia="Times New Roman" w:hAnsi="Arial" w:cs="Arial"/>
          <w:b/>
          <w:bCs/>
          <w:color w:val="000000"/>
          <w:sz w:val="22"/>
          <w:szCs w:val="22"/>
        </w:rPr>
        <w:t xml:space="preserve">Background Information: </w:t>
      </w:r>
      <w:r w:rsidRPr="00776F10">
        <w:rPr>
          <w:rFonts w:ascii="Arial" w:eastAsia="Times New Roman" w:hAnsi="Arial" w:cs="Arial"/>
          <w:color w:val="000000"/>
          <w:sz w:val="22"/>
          <w:szCs w:val="22"/>
        </w:rPr>
        <w:t xml:space="preserve">In the field of medicine and microbiology, the use of antibiotics has revolutionized the treatment options for bacterial infections that were fatal decades ago. An infection less than a hundred years ago had the potential to end a life; now, taking some pills over the span of a week can easily wipe out an infection from your body. Although the discovery of antibiotics has saved millions of lives, their overuse has led to an immensely important problem: antibiotic resistant bacteria. These strains of bacteria are resistant to the normal antibiotic treatment options and can be difficult to treat. Strains of </w:t>
      </w:r>
      <w:r w:rsidRPr="00776F10">
        <w:rPr>
          <w:rFonts w:ascii="Arial" w:eastAsia="Times New Roman" w:hAnsi="Arial" w:cs="Arial"/>
          <w:i/>
          <w:iCs/>
          <w:color w:val="000000"/>
          <w:sz w:val="22"/>
          <w:szCs w:val="22"/>
        </w:rPr>
        <w:t xml:space="preserve">Staphylococcus aureus, </w:t>
      </w:r>
      <w:r w:rsidRPr="00776F10">
        <w:rPr>
          <w:rFonts w:ascii="Arial" w:eastAsia="Times New Roman" w:hAnsi="Arial" w:cs="Arial"/>
          <w:color w:val="000000"/>
          <w:sz w:val="22"/>
          <w:szCs w:val="22"/>
        </w:rPr>
        <w:t>a clinically relevant bacteria that can be found on most surfaces we touch every day, have evolved resistance to common antibiotics such as methicillin, vancomycin, and daptomycin (Blake, K. L., 2013). These mutated strains have been selected for in patient populations due to the pressure of antibiotic use by random mutations in their genomes.</w:t>
      </w:r>
    </w:p>
    <w:p w14:paraId="0048F262"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color w:val="000000"/>
          <w:sz w:val="22"/>
          <w:szCs w:val="22"/>
        </w:rPr>
        <w:t xml:space="preserve">The cell wall of a Gram-positive bacteria such as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is composed of multiple peptidoglycan layers that are crosslinked to provide stability and rigidity for the cell envelope. Synthesis of this peptidoglycan layer is a stepwise process of constructing a linear glycan chain and cross linking them together with peptide bonds in a mesh-like structure. Present in all bacteria, this structure is the main target of multiple widely used antibiotics such as vancomycin, ampicillin, and bacitracin (</w:t>
      </w:r>
      <w:r w:rsidRPr="00776F10">
        <w:rPr>
          <w:rFonts w:ascii="Arial" w:eastAsia="Times New Roman" w:hAnsi="Arial" w:cs="Arial"/>
          <w:color w:val="000000"/>
          <w:sz w:val="22"/>
          <w:szCs w:val="22"/>
          <w:shd w:val="clear" w:color="auto" w:fill="FFFFFF"/>
        </w:rPr>
        <w:t xml:space="preserve">Nguyen, R, </w:t>
      </w:r>
      <w:proofErr w:type="gramStart"/>
      <w:r w:rsidRPr="00776F10">
        <w:rPr>
          <w:rFonts w:ascii="Arial" w:eastAsia="Times New Roman" w:hAnsi="Arial" w:cs="Arial"/>
          <w:color w:val="000000"/>
          <w:sz w:val="22"/>
          <w:szCs w:val="22"/>
          <w:shd w:val="clear" w:color="auto" w:fill="FFFFFF"/>
        </w:rPr>
        <w:t>2021;</w:t>
      </w:r>
      <w:proofErr w:type="gramEnd"/>
      <w:r w:rsidRPr="00776F10">
        <w:rPr>
          <w:rFonts w:ascii="Arial" w:eastAsia="Times New Roman" w:hAnsi="Arial" w:cs="Arial"/>
          <w:color w:val="000000"/>
          <w:sz w:val="22"/>
          <w:szCs w:val="22"/>
          <w:shd w:val="clear" w:color="auto" w:fill="FFFFFF"/>
        </w:rPr>
        <w:t xml:space="preserve"> Blake. K, 2013).</w:t>
      </w:r>
    </w:p>
    <w:p w14:paraId="09874537"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color w:val="000000"/>
          <w:sz w:val="22"/>
          <w:szCs w:val="22"/>
          <w:shd w:val="clear" w:color="auto" w:fill="FFFFFF"/>
        </w:rPr>
        <w:t xml:space="preserve">In studies of clinically relevant </w:t>
      </w:r>
      <w:r w:rsidRPr="00776F10">
        <w:rPr>
          <w:rFonts w:ascii="Arial" w:eastAsia="Times New Roman" w:hAnsi="Arial" w:cs="Arial"/>
          <w:i/>
          <w:iCs/>
          <w:color w:val="000000"/>
          <w:sz w:val="22"/>
          <w:szCs w:val="22"/>
          <w:shd w:val="clear" w:color="auto" w:fill="FFFFFF"/>
        </w:rPr>
        <w:t>S. aureus</w:t>
      </w:r>
      <w:r w:rsidRPr="00776F10">
        <w:rPr>
          <w:rFonts w:ascii="Arial" w:eastAsia="Times New Roman" w:hAnsi="Arial" w:cs="Arial"/>
          <w:color w:val="000000"/>
          <w:sz w:val="22"/>
          <w:szCs w:val="22"/>
          <w:shd w:val="clear" w:color="auto" w:fill="FFFFFF"/>
        </w:rPr>
        <w:t xml:space="preserve"> isolates, </w:t>
      </w:r>
      <w:r w:rsidRPr="00776F10">
        <w:rPr>
          <w:rFonts w:ascii="Arial" w:eastAsia="Times New Roman" w:hAnsi="Arial" w:cs="Arial"/>
          <w:color w:val="000000"/>
          <w:sz w:val="22"/>
          <w:szCs w:val="22"/>
        </w:rPr>
        <w:t xml:space="preserve">vancomycin-resistant strains of have been identified in which the gene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which encodes the ribosomal protein bS21, has been inactivated. This inactivation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was also identified in a screen for other genes involved in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antibiotic resistance</w:t>
      </w:r>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inactivation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led to reduced sensitivity to vancomycin and daptomycin (</w:t>
      </w:r>
      <w:r w:rsidRPr="00776F10">
        <w:rPr>
          <w:rFonts w:ascii="Arial" w:eastAsia="Times New Roman" w:hAnsi="Arial" w:cs="Arial"/>
          <w:color w:val="000000"/>
          <w:sz w:val="22"/>
          <w:szCs w:val="22"/>
          <w:shd w:val="clear" w:color="auto" w:fill="FFFFFF"/>
        </w:rPr>
        <w:t>Cui L, 2006)</w:t>
      </w:r>
      <w:r w:rsidRPr="00776F10">
        <w:rPr>
          <w:rFonts w:ascii="Arial" w:eastAsia="Times New Roman" w:hAnsi="Arial" w:cs="Arial"/>
          <w:color w:val="000000"/>
          <w:sz w:val="22"/>
          <w:szCs w:val="22"/>
        </w:rPr>
        <w:t>. Although the molecular mechanism by which this increased resistance is unclear, the mechanism of action of vancomycin is well understood. Vancomycin binds to precursors of peptidoglycan, blocking the synthesis of the cell wall in bacteria. However, the peptidoglycan that has already been synthesized still contains the specific site where vancomycin binds, resulting in some of the antibiotic binding to sites that will block peptidoglycan synthesis. Bacterial cells with thicker peptidoglycan layers can “soak up” the vancomycin, stopping the antibiotic from binding the precursor molecules and allowing these cells to be more resistant to vancomycin (</w:t>
      </w:r>
      <w:proofErr w:type="spellStart"/>
      <w:r w:rsidRPr="00776F10">
        <w:rPr>
          <w:rFonts w:ascii="Arial" w:eastAsia="Times New Roman" w:hAnsi="Arial" w:cs="Arial"/>
          <w:color w:val="000000"/>
          <w:sz w:val="22"/>
          <w:szCs w:val="22"/>
          <w:shd w:val="clear" w:color="auto" w:fill="FFFFFF"/>
        </w:rPr>
        <w:t>Hiramatsu</w:t>
      </w:r>
      <w:proofErr w:type="spellEnd"/>
      <w:r w:rsidRPr="00776F10">
        <w:rPr>
          <w:rFonts w:ascii="Arial" w:eastAsia="Times New Roman" w:hAnsi="Arial" w:cs="Arial"/>
          <w:color w:val="000000"/>
          <w:sz w:val="22"/>
          <w:szCs w:val="22"/>
          <w:shd w:val="clear" w:color="auto" w:fill="FFFFFF"/>
        </w:rPr>
        <w:t xml:space="preserve"> K, 2014).</w:t>
      </w:r>
    </w:p>
    <w:p w14:paraId="2576F785"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color w:val="000000"/>
          <w:sz w:val="22"/>
          <w:szCs w:val="22"/>
        </w:rPr>
        <w:t xml:space="preserve">Loss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may lead to vancomycin resistance because this gene encodes bS21, a ribosomal protein that has been seen to self-regulate its own expression, along with affecting the translation of other genes. We hypothesize that some of the other genes that are affected by bS21</w:t>
      </w:r>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may be involved in the synthesis pathway of peptidoglycan and therefore alter the thickness of the cell wall, reducing susceptibility to vancomycin in </w:t>
      </w:r>
      <w:r w:rsidRPr="00776F10">
        <w:rPr>
          <w:rFonts w:ascii="Arial" w:eastAsia="Times New Roman" w:hAnsi="Arial" w:cs="Arial"/>
          <w:i/>
          <w:iCs/>
          <w:color w:val="000000"/>
          <w:sz w:val="22"/>
          <w:szCs w:val="22"/>
        </w:rPr>
        <w:t>S. aureus. </w:t>
      </w:r>
    </w:p>
    <w:p w14:paraId="6002756F" w14:textId="77777777" w:rsidR="00776F10" w:rsidRPr="00776F10" w:rsidRDefault="00776F10" w:rsidP="00776F10">
      <w:pPr>
        <w:rPr>
          <w:rFonts w:ascii="Times New Roman" w:eastAsia="Times New Roman" w:hAnsi="Times New Roman" w:cs="Times New Roman"/>
        </w:rPr>
      </w:pPr>
    </w:p>
    <w:p w14:paraId="596002E5"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r>
      <w:r w:rsidRPr="00776F10">
        <w:rPr>
          <w:rFonts w:ascii="Arial" w:eastAsia="Times New Roman" w:hAnsi="Arial" w:cs="Arial"/>
          <w:b/>
          <w:bCs/>
          <w:color w:val="000000"/>
          <w:sz w:val="22"/>
          <w:szCs w:val="22"/>
        </w:rPr>
        <w:t xml:space="preserve">Project Goal: </w:t>
      </w:r>
      <w:r w:rsidRPr="00776F10">
        <w:rPr>
          <w:rFonts w:ascii="Arial" w:eastAsia="Times New Roman" w:hAnsi="Arial" w:cs="Arial"/>
          <w:color w:val="000000"/>
          <w:sz w:val="22"/>
          <w:szCs w:val="22"/>
        </w:rPr>
        <w:t xml:space="preserve">Although this phenomenon of vancomycin-resistant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has already been seen, there is potential to further understand the molecular mechanism behind the effect of bS21 in the increased resistance to vancomycin in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I will validate previously published findings and investigate how loss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contributes to vancomycin resistance in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through work done with a graduate student in Dr. Kathryn Ramsey’s lab, Hannah </w:t>
      </w:r>
      <w:proofErr w:type="spellStart"/>
      <w:r w:rsidRPr="00776F10">
        <w:rPr>
          <w:rFonts w:ascii="Arial" w:eastAsia="Times New Roman" w:hAnsi="Arial" w:cs="Arial"/>
          <w:color w:val="000000"/>
          <w:sz w:val="22"/>
          <w:szCs w:val="22"/>
        </w:rPr>
        <w:t>Trautmann</w:t>
      </w:r>
      <w:proofErr w:type="spellEnd"/>
      <w:r w:rsidRPr="00776F10">
        <w:rPr>
          <w:rFonts w:ascii="Arial" w:eastAsia="Times New Roman" w:hAnsi="Arial" w:cs="Arial"/>
          <w:color w:val="000000"/>
          <w:sz w:val="22"/>
          <w:szCs w:val="22"/>
        </w:rPr>
        <w:t>.</w:t>
      </w:r>
    </w:p>
    <w:p w14:paraId="535BEBFF" w14:textId="77777777" w:rsidR="00776F10" w:rsidRPr="00776F10" w:rsidRDefault="00776F10" w:rsidP="00776F10">
      <w:pPr>
        <w:rPr>
          <w:rFonts w:ascii="Times New Roman" w:eastAsia="Times New Roman" w:hAnsi="Times New Roman" w:cs="Times New Roman"/>
        </w:rPr>
      </w:pPr>
    </w:p>
    <w:p w14:paraId="0879898E"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b/>
          <w:bCs/>
          <w:i/>
          <w:iCs/>
          <w:color w:val="000000"/>
        </w:rPr>
        <w:t>Aims and Objectives</w:t>
      </w:r>
    </w:p>
    <w:p w14:paraId="399EBFFD"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r>
      <w:r w:rsidRPr="00776F10">
        <w:rPr>
          <w:rFonts w:ascii="Arial" w:eastAsia="Times New Roman" w:hAnsi="Arial" w:cs="Arial"/>
          <w:b/>
          <w:bCs/>
          <w:color w:val="000000"/>
          <w:sz w:val="22"/>
          <w:szCs w:val="22"/>
        </w:rPr>
        <w:t xml:space="preserve">Rationale for choosing this topic: </w:t>
      </w:r>
      <w:r w:rsidRPr="00776F10">
        <w:rPr>
          <w:rFonts w:ascii="Arial" w:eastAsia="Times New Roman" w:hAnsi="Arial" w:cs="Arial"/>
          <w:color w:val="000000"/>
          <w:sz w:val="22"/>
          <w:szCs w:val="22"/>
        </w:rPr>
        <w:t xml:space="preserve">As a Cell and Molecular Biology major, I am interested in genetic mechanisms in microorganisms, especially </w:t>
      </w:r>
      <w:proofErr w:type="gramStart"/>
      <w:r w:rsidRPr="00776F10">
        <w:rPr>
          <w:rFonts w:ascii="Arial" w:eastAsia="Times New Roman" w:hAnsi="Arial" w:cs="Arial"/>
          <w:color w:val="000000"/>
          <w:sz w:val="22"/>
          <w:szCs w:val="22"/>
        </w:rPr>
        <w:t>clinically-relevant</w:t>
      </w:r>
      <w:proofErr w:type="gramEnd"/>
      <w:r w:rsidRPr="00776F10">
        <w:rPr>
          <w:rFonts w:ascii="Arial" w:eastAsia="Times New Roman" w:hAnsi="Arial" w:cs="Arial"/>
          <w:color w:val="000000"/>
          <w:sz w:val="22"/>
          <w:szCs w:val="22"/>
        </w:rPr>
        <w:t xml:space="preserve"> pathogens such as </w:t>
      </w:r>
      <w:r w:rsidRPr="00776F10">
        <w:rPr>
          <w:rFonts w:ascii="Arial" w:eastAsia="Times New Roman" w:hAnsi="Arial" w:cs="Arial"/>
          <w:i/>
          <w:iCs/>
          <w:color w:val="000000"/>
          <w:sz w:val="22"/>
          <w:szCs w:val="22"/>
        </w:rPr>
        <w:t xml:space="preserve">S. </w:t>
      </w:r>
      <w:r w:rsidRPr="00776F10">
        <w:rPr>
          <w:rFonts w:ascii="Arial" w:eastAsia="Times New Roman" w:hAnsi="Arial" w:cs="Arial"/>
          <w:i/>
          <w:iCs/>
          <w:color w:val="000000"/>
          <w:sz w:val="22"/>
          <w:szCs w:val="22"/>
        </w:rPr>
        <w:lastRenderedPageBreak/>
        <w:t xml:space="preserve">aureus. </w:t>
      </w:r>
      <w:r w:rsidRPr="00776F10">
        <w:rPr>
          <w:rFonts w:ascii="Arial" w:eastAsia="Times New Roman" w:hAnsi="Arial" w:cs="Arial"/>
          <w:color w:val="000000"/>
          <w:sz w:val="22"/>
          <w:szCs w:val="22"/>
        </w:rPr>
        <w:t xml:space="preserve">I currently work in Dr. Kathryn Ramsey’s lab, where I have been taking part in research which focuses on the role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 gene regulation in another pathogenic bacteria, </w:t>
      </w:r>
      <w:proofErr w:type="spellStart"/>
      <w:r w:rsidRPr="00776F10">
        <w:rPr>
          <w:rFonts w:ascii="Arial" w:eastAsia="Times New Roman" w:hAnsi="Arial" w:cs="Arial"/>
          <w:i/>
          <w:iCs/>
          <w:color w:val="000000"/>
          <w:sz w:val="22"/>
          <w:szCs w:val="22"/>
        </w:rPr>
        <w:t>Francisella</w:t>
      </w:r>
      <w:proofErr w:type="spellEnd"/>
      <w:r w:rsidRPr="00776F10">
        <w:rPr>
          <w:rFonts w:ascii="Arial" w:eastAsia="Times New Roman" w:hAnsi="Arial" w:cs="Arial"/>
          <w:i/>
          <w:iCs/>
          <w:color w:val="000000"/>
          <w:sz w:val="22"/>
          <w:szCs w:val="22"/>
        </w:rPr>
        <w:t xml:space="preserve"> </w:t>
      </w:r>
      <w:proofErr w:type="spellStart"/>
      <w:r w:rsidRPr="00776F10">
        <w:rPr>
          <w:rFonts w:ascii="Arial" w:eastAsia="Times New Roman" w:hAnsi="Arial" w:cs="Arial"/>
          <w:i/>
          <w:iCs/>
          <w:color w:val="000000"/>
          <w:sz w:val="22"/>
          <w:szCs w:val="22"/>
        </w:rPr>
        <w:t>tularensis</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Having this previous experience and knowledge with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 jumped at the opportunity to study this gene in a clinically relevant bacteria such as </w:t>
      </w:r>
      <w:r w:rsidRPr="00776F10">
        <w:rPr>
          <w:rFonts w:ascii="Arial" w:eastAsia="Times New Roman" w:hAnsi="Arial" w:cs="Arial"/>
          <w:i/>
          <w:iCs/>
          <w:color w:val="000000"/>
          <w:sz w:val="22"/>
          <w:szCs w:val="22"/>
        </w:rPr>
        <w:t>S. aureus.</w:t>
      </w:r>
    </w:p>
    <w:p w14:paraId="1A38179E" w14:textId="77777777" w:rsidR="00776F10" w:rsidRPr="00776F10" w:rsidRDefault="00776F10" w:rsidP="00776F10">
      <w:pPr>
        <w:rPr>
          <w:rFonts w:ascii="Times New Roman" w:eastAsia="Times New Roman" w:hAnsi="Times New Roman" w:cs="Times New Roman"/>
        </w:rPr>
      </w:pPr>
    </w:p>
    <w:p w14:paraId="74EEBF8B"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b/>
          <w:bCs/>
          <w:color w:val="000000"/>
          <w:sz w:val="22"/>
          <w:szCs w:val="22"/>
        </w:rPr>
        <w:tab/>
      </w:r>
    </w:p>
    <w:p w14:paraId="06372BB7"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b/>
          <w:bCs/>
          <w:color w:val="000000"/>
          <w:sz w:val="22"/>
          <w:szCs w:val="22"/>
        </w:rPr>
        <w:t xml:space="preserve">Aims and Values of the Project: </w:t>
      </w:r>
      <w:r w:rsidRPr="00776F10">
        <w:rPr>
          <w:rFonts w:ascii="Arial" w:eastAsia="Times New Roman" w:hAnsi="Arial" w:cs="Arial"/>
          <w:color w:val="000000"/>
          <w:sz w:val="22"/>
          <w:szCs w:val="22"/>
        </w:rPr>
        <w:t xml:space="preserve">The main aim of this project is to validate the finding that loss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can lead to vancomycin resistance. This will be done through creating a strain of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without the gene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and comparing it to the wild </w:t>
      </w:r>
      <w:proofErr w:type="gramStart"/>
      <w:r w:rsidRPr="00776F10">
        <w:rPr>
          <w:rFonts w:ascii="Arial" w:eastAsia="Times New Roman" w:hAnsi="Arial" w:cs="Arial"/>
          <w:color w:val="000000"/>
          <w:sz w:val="22"/>
          <w:szCs w:val="22"/>
        </w:rPr>
        <w:t>type</w:t>
      </w:r>
      <w:proofErr w:type="gramEnd"/>
      <w:r w:rsidRPr="00776F10">
        <w:rPr>
          <w:rFonts w:ascii="Arial" w:eastAsia="Times New Roman" w:hAnsi="Arial" w:cs="Arial"/>
          <w:color w:val="000000"/>
          <w:sz w:val="22"/>
          <w:szCs w:val="22"/>
        </w:rPr>
        <w:t xml:space="preserve"> strain of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with a normal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when treated with vancomycin. If time permits, determining the mechanism of increased resistance to vancomycin will be pursued; this may include comparing the thickness of the peptidoglycan in the cell walls of both strains and determining what changes in gene expression </w:t>
      </w:r>
      <w:proofErr w:type="gramStart"/>
      <w:r w:rsidRPr="00776F10">
        <w:rPr>
          <w:rFonts w:ascii="Arial" w:eastAsia="Times New Roman" w:hAnsi="Arial" w:cs="Arial"/>
          <w:color w:val="000000"/>
          <w:sz w:val="22"/>
          <w:szCs w:val="22"/>
        </w:rPr>
        <w:t>lead</w:t>
      </w:r>
      <w:proofErr w:type="gramEnd"/>
      <w:r w:rsidRPr="00776F10">
        <w:rPr>
          <w:rFonts w:ascii="Arial" w:eastAsia="Times New Roman" w:hAnsi="Arial" w:cs="Arial"/>
          <w:color w:val="000000"/>
          <w:sz w:val="22"/>
          <w:szCs w:val="22"/>
        </w:rPr>
        <w:t xml:space="preserve"> to this increased resistance.</w:t>
      </w:r>
    </w:p>
    <w:p w14:paraId="0D94B478"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color w:val="000000"/>
          <w:sz w:val="22"/>
          <w:szCs w:val="22"/>
        </w:rPr>
        <w:t xml:space="preserve">My personal goals of this project include gaining more experience in a professional lab setting, fine tuning my skills as a molecular microbiologist, and to develop my skill set when working with bacteria, especially pathogenic species such as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This honors project will provide me with more exposure to methods and techniques I have not had the chance to learn in my course-based laboratory courses. I plan on applying to graduate school; gaining as much lab experience with various types of bacteria and different genetic lab techniques is a </w:t>
      </w:r>
      <w:proofErr w:type="gramStart"/>
      <w:r w:rsidRPr="00776F10">
        <w:rPr>
          <w:rFonts w:ascii="Arial" w:eastAsia="Times New Roman" w:hAnsi="Arial" w:cs="Arial"/>
          <w:color w:val="000000"/>
          <w:sz w:val="22"/>
          <w:szCs w:val="22"/>
        </w:rPr>
        <w:t>key way</w:t>
      </w:r>
      <w:proofErr w:type="gramEnd"/>
      <w:r w:rsidRPr="00776F10">
        <w:rPr>
          <w:rFonts w:ascii="Arial" w:eastAsia="Times New Roman" w:hAnsi="Arial" w:cs="Arial"/>
          <w:color w:val="000000"/>
          <w:sz w:val="22"/>
          <w:szCs w:val="22"/>
        </w:rPr>
        <w:t xml:space="preserve"> I can prepare for my future career as a molecular microbiologist.</w:t>
      </w:r>
    </w:p>
    <w:p w14:paraId="1CDC20C9" w14:textId="77777777" w:rsidR="00776F10" w:rsidRPr="00776F10" w:rsidRDefault="00776F10" w:rsidP="00776F10">
      <w:pPr>
        <w:ind w:firstLine="720"/>
        <w:jc w:val="both"/>
        <w:rPr>
          <w:rFonts w:ascii="Times New Roman" w:eastAsia="Times New Roman" w:hAnsi="Times New Roman" w:cs="Times New Roman"/>
        </w:rPr>
      </w:pPr>
      <w:r w:rsidRPr="00776F10">
        <w:rPr>
          <w:rFonts w:ascii="Arial" w:eastAsia="Times New Roman" w:hAnsi="Arial" w:cs="Arial"/>
          <w:color w:val="000000"/>
          <w:sz w:val="22"/>
          <w:szCs w:val="22"/>
        </w:rPr>
        <w:t xml:space="preserve">Some values of this project besides my growth as a microbiologist include further validation of mutations that cause vancomycin resistance in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and further understanding the role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 antibiotic susceptibility. Although various studies have focused on vancomycin resistant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my project will be specifically focused on creating a strain with a complete deletion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rather than a mutated version of this gene. This will provide more insight into the specific role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in the reduction of vancomycin susceptibility and potentially how this gene affects synthesis of the bacterial cell wall in </w:t>
      </w:r>
      <w:r w:rsidRPr="00776F10">
        <w:rPr>
          <w:rFonts w:ascii="Arial" w:eastAsia="Times New Roman" w:hAnsi="Arial" w:cs="Arial"/>
          <w:i/>
          <w:iCs/>
          <w:color w:val="000000"/>
          <w:sz w:val="22"/>
          <w:szCs w:val="22"/>
        </w:rPr>
        <w:t>S. aureus.</w:t>
      </w:r>
    </w:p>
    <w:p w14:paraId="43E2738B" w14:textId="77777777" w:rsidR="00776F10" w:rsidRPr="00776F10" w:rsidRDefault="00776F10" w:rsidP="00776F10">
      <w:pPr>
        <w:rPr>
          <w:rFonts w:ascii="Times New Roman" w:eastAsia="Times New Roman" w:hAnsi="Times New Roman" w:cs="Times New Roman"/>
        </w:rPr>
      </w:pPr>
    </w:p>
    <w:p w14:paraId="617781FF"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b/>
          <w:bCs/>
          <w:i/>
          <w:iCs/>
          <w:color w:val="000000"/>
        </w:rPr>
        <w:t>Procedure</w:t>
      </w:r>
    </w:p>
    <w:p w14:paraId="40C3000F"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r>
      <w:r w:rsidRPr="00776F10">
        <w:rPr>
          <w:rFonts w:ascii="Arial" w:eastAsia="Times New Roman" w:hAnsi="Arial" w:cs="Arial"/>
          <w:b/>
          <w:bCs/>
          <w:color w:val="000000"/>
          <w:sz w:val="22"/>
          <w:szCs w:val="22"/>
        </w:rPr>
        <w:t>Plan:</w:t>
      </w:r>
    </w:p>
    <w:p w14:paraId="13E612EC"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t xml:space="preserve">We will be creating a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strain that lacks the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gene using allelic exchange to generate a “clean” deletion (i.e., no additional DNA present in the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locus, such as a transposon), which will be referred to as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This is to ensure that we can observe the effect of loss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on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vancomycin susceptibility, rather than changes to the surrounding genome. To do this, we will be designing a plasmid with homology to the regions surrounding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but lacking the actual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gene itself to transform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 xml:space="preserve">cells. After cloning this plasmid, we will electroporate it into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and subsequently identify the cells where allelic exchange has occurred using PCR</w:t>
      </w:r>
      <w:r w:rsidRPr="00776F10">
        <w:rPr>
          <w:rFonts w:ascii="Arial" w:eastAsia="Times New Roman" w:hAnsi="Arial" w:cs="Arial"/>
          <w:i/>
          <w:iCs/>
          <w:color w:val="000000"/>
          <w:sz w:val="22"/>
          <w:szCs w:val="22"/>
        </w:rPr>
        <w:t>.</w:t>
      </w:r>
      <w:r w:rsidRPr="00776F10">
        <w:rPr>
          <w:rFonts w:ascii="Arial" w:eastAsia="Times New Roman" w:hAnsi="Arial" w:cs="Arial"/>
          <w:color w:val="000000"/>
          <w:sz w:val="22"/>
          <w:szCs w:val="22"/>
        </w:rPr>
        <w:t xml:space="preserve"> Once we have generated the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xml:space="preserv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strain, we will validate the increased vancomycin resistance within by growing it on agar plates containing varying amounts of vancomycin. To determine the level of resistance to vancomycin, we will compare the growth on the different vancomycin concentration plates with the following minimal inhibitory concentration (MIC) guidelines: MIC for susceptible cells: &lt; 4 mg/L; MIC for intermediate resistant cells: 8 mg/L or 16 mg/L; MIC for resistant cells: &gt; 32 mg/L. Once this is completed, we will create a plasmid that complements the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gene and transform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cells with it; this is to validate that reintroduction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restores vancomycin susceptibility. Provided the validation of antibiotic susceptibility is successful, we will assess the cell wall thickness of ∆</w:t>
      </w:r>
      <w:proofErr w:type="spellStart"/>
      <w:r w:rsidRPr="00776F10">
        <w:rPr>
          <w:rFonts w:ascii="Arial" w:eastAsia="Times New Roman" w:hAnsi="Arial" w:cs="Arial"/>
          <w:i/>
          <w:iCs/>
          <w:color w:val="000000"/>
          <w:sz w:val="22"/>
          <w:szCs w:val="22"/>
        </w:rPr>
        <w:t>rpsU</w:t>
      </w:r>
      <w:proofErr w:type="spellEnd"/>
      <w:r w:rsidRPr="00776F10">
        <w:rPr>
          <w:rFonts w:ascii="Arial" w:eastAsia="Times New Roman" w:hAnsi="Arial" w:cs="Arial"/>
          <w:color w:val="000000"/>
          <w:sz w:val="22"/>
          <w:szCs w:val="22"/>
        </w:rPr>
        <w:t xml:space="preserve"> cells compared to wild-type </w:t>
      </w:r>
      <w:r w:rsidRPr="00776F10">
        <w:rPr>
          <w:rFonts w:ascii="Arial" w:eastAsia="Times New Roman" w:hAnsi="Arial" w:cs="Arial"/>
          <w:i/>
          <w:iCs/>
          <w:color w:val="000000"/>
          <w:sz w:val="22"/>
          <w:szCs w:val="22"/>
        </w:rPr>
        <w:t>S. aureus</w:t>
      </w:r>
      <w:r w:rsidRPr="00776F10">
        <w:rPr>
          <w:rFonts w:ascii="Arial" w:eastAsia="Times New Roman" w:hAnsi="Arial" w:cs="Arial"/>
          <w:color w:val="000000"/>
          <w:sz w:val="22"/>
          <w:szCs w:val="22"/>
        </w:rPr>
        <w:t>. Additional goals will be dependent on results and progress.</w:t>
      </w:r>
    </w:p>
    <w:p w14:paraId="7C70A88B" w14:textId="77777777" w:rsidR="00776F10" w:rsidRPr="00776F10" w:rsidRDefault="00776F10" w:rsidP="00776F10">
      <w:pPr>
        <w:spacing w:after="240"/>
        <w:rPr>
          <w:rFonts w:ascii="Times New Roman" w:eastAsia="Times New Roman" w:hAnsi="Times New Roman" w:cs="Times New Roman"/>
        </w:rPr>
      </w:pPr>
    </w:p>
    <w:p w14:paraId="08FEE146"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b/>
          <w:bCs/>
          <w:color w:val="000000"/>
          <w:sz w:val="22"/>
          <w:szCs w:val="22"/>
        </w:rPr>
        <w:lastRenderedPageBreak/>
        <w:tab/>
        <w:t>Availability of Resources: </w:t>
      </w:r>
    </w:p>
    <w:p w14:paraId="3514E8D0"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t>All materials and resources necessary for this project will be provided by Dr. Kathryn Ramsey’s lab in Avedisian Hall.</w:t>
      </w:r>
    </w:p>
    <w:p w14:paraId="7E3437BE" w14:textId="77777777" w:rsidR="00776F10" w:rsidRPr="00776F10" w:rsidRDefault="00776F10" w:rsidP="00776F10">
      <w:pPr>
        <w:rPr>
          <w:rFonts w:ascii="Times New Roman" w:eastAsia="Times New Roman" w:hAnsi="Times New Roman" w:cs="Times New Roman"/>
        </w:rPr>
      </w:pPr>
    </w:p>
    <w:p w14:paraId="344B7F77"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b/>
          <w:bCs/>
          <w:i/>
          <w:iCs/>
          <w:color w:val="000000"/>
        </w:rPr>
        <w:t>Statement of Preparation</w:t>
      </w:r>
    </w:p>
    <w:p w14:paraId="4F65D36B"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t xml:space="preserve">I am a fourth-year student studying Cell and Molecular Biology on the Biochemistry track with a strong interest in genetics. I have successfully completed relevant coursework </w:t>
      </w:r>
      <w:proofErr w:type="gramStart"/>
      <w:r w:rsidRPr="00776F10">
        <w:rPr>
          <w:rFonts w:ascii="Arial" w:eastAsia="Times New Roman" w:hAnsi="Arial" w:cs="Arial"/>
          <w:color w:val="000000"/>
          <w:sz w:val="22"/>
          <w:szCs w:val="22"/>
        </w:rPr>
        <w:t>including:</w:t>
      </w:r>
      <w:proofErr w:type="gramEnd"/>
      <w:r w:rsidRPr="00776F10">
        <w:rPr>
          <w:rFonts w:ascii="Arial" w:eastAsia="Times New Roman" w:hAnsi="Arial" w:cs="Arial"/>
          <w:color w:val="000000"/>
          <w:sz w:val="22"/>
          <w:szCs w:val="22"/>
        </w:rPr>
        <w:t xml:space="preserve"> organic chemistry lectures (CHM 227 and 228) and laboratory (CHM 226), introductory biochemistry lecture (CMB 311) and laboratory (CMB 312), integrative microbiology (CMB 211), general genetics lecture (352), immunology and serology (CMB 333), proteins and enzymes (CMB 482), and physical biochemistry (CMB 421). Additionally, I am currently enrolled in advanced microbiology lecture and laboratory (CMB 413 and 415, respectively), genetics laboratory (CMB 353) and a CMB seminar (CMB 495). The knowledge and experience I have gained through the completion of these courses provides me confidence in the genetic and biological sciences necessary to complete our proposed project. </w:t>
      </w:r>
    </w:p>
    <w:p w14:paraId="106C8BE3" w14:textId="77777777" w:rsidR="00776F10" w:rsidRPr="00776F10" w:rsidRDefault="00776F10" w:rsidP="00776F10">
      <w:pPr>
        <w:rPr>
          <w:rFonts w:ascii="Times New Roman" w:eastAsia="Times New Roman" w:hAnsi="Times New Roman" w:cs="Times New Roman"/>
        </w:rPr>
      </w:pPr>
    </w:p>
    <w:p w14:paraId="2F3F390A" w14:textId="77777777" w:rsidR="00776F10" w:rsidRPr="00776F10" w:rsidRDefault="00776F10" w:rsidP="00776F10">
      <w:pPr>
        <w:spacing w:after="120"/>
        <w:jc w:val="both"/>
        <w:rPr>
          <w:rFonts w:ascii="Times New Roman" w:eastAsia="Times New Roman" w:hAnsi="Times New Roman" w:cs="Times New Roman"/>
        </w:rPr>
      </w:pPr>
      <w:r w:rsidRPr="00776F10">
        <w:rPr>
          <w:rFonts w:ascii="Arial" w:eastAsia="Times New Roman" w:hAnsi="Arial" w:cs="Arial"/>
          <w:color w:val="000000"/>
          <w:sz w:val="22"/>
          <w:szCs w:val="22"/>
        </w:rPr>
        <w:t xml:space="preserve">Along with this coursework, I am also working in Dr. Kathryn Ramsey’s research lab which provides me more experience in relevant lab techniques and methods outside the classroom. We have been working with a pathogenic species of bacteria this semester, </w:t>
      </w:r>
      <w:proofErr w:type="spellStart"/>
      <w:r w:rsidRPr="00776F10">
        <w:rPr>
          <w:rFonts w:ascii="Arial" w:eastAsia="Times New Roman" w:hAnsi="Arial" w:cs="Arial"/>
          <w:i/>
          <w:iCs/>
          <w:color w:val="000000"/>
          <w:sz w:val="22"/>
          <w:szCs w:val="22"/>
        </w:rPr>
        <w:t>Francisella</w:t>
      </w:r>
      <w:proofErr w:type="spellEnd"/>
      <w:r w:rsidRPr="00776F10">
        <w:rPr>
          <w:rFonts w:ascii="Arial" w:eastAsia="Times New Roman" w:hAnsi="Arial" w:cs="Arial"/>
          <w:i/>
          <w:iCs/>
          <w:color w:val="000000"/>
          <w:sz w:val="22"/>
          <w:szCs w:val="22"/>
        </w:rPr>
        <w:t xml:space="preserve"> </w:t>
      </w:r>
      <w:proofErr w:type="spellStart"/>
      <w:r w:rsidRPr="00776F10">
        <w:rPr>
          <w:rFonts w:ascii="Arial" w:eastAsia="Times New Roman" w:hAnsi="Arial" w:cs="Arial"/>
          <w:i/>
          <w:iCs/>
          <w:color w:val="000000"/>
          <w:sz w:val="22"/>
          <w:szCs w:val="22"/>
        </w:rPr>
        <w:t>tularensis</w:t>
      </w:r>
      <w:proofErr w:type="spellEnd"/>
      <w:r w:rsidRPr="00776F10">
        <w:rPr>
          <w:rFonts w:ascii="Arial" w:eastAsia="Times New Roman" w:hAnsi="Arial" w:cs="Arial"/>
          <w:i/>
          <w:iCs/>
          <w:color w:val="000000"/>
          <w:sz w:val="22"/>
          <w:szCs w:val="22"/>
        </w:rPr>
        <w:t xml:space="preserve">, </w:t>
      </w:r>
      <w:r w:rsidRPr="00776F10">
        <w:rPr>
          <w:rFonts w:ascii="Arial" w:eastAsia="Times New Roman" w:hAnsi="Arial" w:cs="Arial"/>
          <w:color w:val="000000"/>
          <w:sz w:val="22"/>
          <w:szCs w:val="22"/>
        </w:rPr>
        <w:t xml:space="preserve">so I have some experience completing similar lab techniques that I will be using with my project on </w:t>
      </w:r>
      <w:r w:rsidRPr="00776F10">
        <w:rPr>
          <w:rFonts w:ascii="Arial" w:eastAsia="Times New Roman" w:hAnsi="Arial" w:cs="Arial"/>
          <w:i/>
          <w:iCs/>
          <w:color w:val="000000"/>
          <w:sz w:val="22"/>
          <w:szCs w:val="22"/>
        </w:rPr>
        <w:t xml:space="preserve">S. aureus. </w:t>
      </w:r>
      <w:r w:rsidRPr="00776F10">
        <w:rPr>
          <w:rFonts w:ascii="Arial" w:eastAsia="Times New Roman" w:hAnsi="Arial" w:cs="Arial"/>
          <w:color w:val="000000"/>
          <w:sz w:val="22"/>
          <w:szCs w:val="22"/>
        </w:rPr>
        <w:t>Furthermore, I have become proficient at analyzing and interpreting scientific literature which will make gathering additional data for this project more efficient.</w:t>
      </w:r>
    </w:p>
    <w:p w14:paraId="277C099A" w14:textId="77777777" w:rsidR="00776F10" w:rsidRPr="00776F10" w:rsidRDefault="00776F10" w:rsidP="00776F10">
      <w:pPr>
        <w:jc w:val="both"/>
        <w:rPr>
          <w:rFonts w:ascii="Times New Roman" w:eastAsia="Times New Roman" w:hAnsi="Times New Roman" w:cs="Times New Roman"/>
        </w:rPr>
      </w:pPr>
      <w:r w:rsidRPr="00776F10">
        <w:rPr>
          <w:rFonts w:ascii="Arial" w:eastAsia="Times New Roman" w:hAnsi="Arial" w:cs="Arial"/>
          <w:color w:val="000000"/>
          <w:sz w:val="22"/>
          <w:szCs w:val="22"/>
        </w:rPr>
        <w:tab/>
      </w:r>
    </w:p>
    <w:p w14:paraId="5C893209" w14:textId="77777777" w:rsidR="00776F10" w:rsidRPr="00776F10" w:rsidRDefault="00776F10" w:rsidP="00776F10">
      <w:pPr>
        <w:rPr>
          <w:rFonts w:ascii="Times New Roman" w:eastAsia="Times New Roman" w:hAnsi="Times New Roman" w:cs="Times New Roman"/>
        </w:rPr>
      </w:pPr>
      <w:r w:rsidRPr="00776F10">
        <w:rPr>
          <w:rFonts w:ascii="Arial" w:eastAsia="Times New Roman" w:hAnsi="Arial" w:cs="Arial"/>
          <w:b/>
          <w:bCs/>
          <w:i/>
          <w:iCs/>
          <w:color w:val="000000"/>
        </w:rPr>
        <w:t>References</w:t>
      </w:r>
    </w:p>
    <w:p w14:paraId="16515BFD" w14:textId="77777777" w:rsidR="00776F10" w:rsidRPr="00776F10" w:rsidRDefault="00776F10" w:rsidP="00776F10">
      <w:pPr>
        <w:spacing w:before="280" w:after="280"/>
        <w:ind w:left="560"/>
        <w:rPr>
          <w:rFonts w:ascii="Times New Roman" w:eastAsia="Times New Roman" w:hAnsi="Times New Roman" w:cs="Times New Roman"/>
        </w:rPr>
      </w:pPr>
      <w:r w:rsidRPr="00776F10">
        <w:rPr>
          <w:rFonts w:ascii="Arial" w:eastAsia="Times New Roman" w:hAnsi="Arial" w:cs="Arial"/>
          <w:color w:val="000000"/>
          <w:sz w:val="22"/>
          <w:szCs w:val="22"/>
          <w:shd w:val="clear" w:color="auto" w:fill="FFFFFF"/>
        </w:rPr>
        <w:t xml:space="preserve">Blake KL, O'Neill AJ. Transposon library screening for identification of genetic loci participating in intrinsic susceptibility and acquired resistance to </w:t>
      </w:r>
      <w:proofErr w:type="spellStart"/>
      <w:r w:rsidRPr="00776F10">
        <w:rPr>
          <w:rFonts w:ascii="Arial" w:eastAsia="Times New Roman" w:hAnsi="Arial" w:cs="Arial"/>
          <w:color w:val="000000"/>
          <w:sz w:val="22"/>
          <w:szCs w:val="22"/>
          <w:shd w:val="clear" w:color="auto" w:fill="FFFFFF"/>
        </w:rPr>
        <w:t>antistaphylococcal</w:t>
      </w:r>
      <w:proofErr w:type="spellEnd"/>
      <w:r w:rsidRPr="00776F10">
        <w:rPr>
          <w:rFonts w:ascii="Arial" w:eastAsia="Times New Roman" w:hAnsi="Arial" w:cs="Arial"/>
          <w:color w:val="000000"/>
          <w:sz w:val="22"/>
          <w:szCs w:val="22"/>
          <w:shd w:val="clear" w:color="auto" w:fill="FFFFFF"/>
        </w:rPr>
        <w:t xml:space="preserve"> agents. J </w:t>
      </w:r>
      <w:proofErr w:type="spellStart"/>
      <w:r w:rsidRPr="00776F10">
        <w:rPr>
          <w:rFonts w:ascii="Arial" w:eastAsia="Times New Roman" w:hAnsi="Arial" w:cs="Arial"/>
          <w:color w:val="000000"/>
          <w:sz w:val="22"/>
          <w:szCs w:val="22"/>
          <w:shd w:val="clear" w:color="auto" w:fill="FFFFFF"/>
        </w:rPr>
        <w:t>Antimicrob</w:t>
      </w:r>
      <w:proofErr w:type="spellEnd"/>
      <w:r w:rsidRPr="00776F10">
        <w:rPr>
          <w:rFonts w:ascii="Arial" w:eastAsia="Times New Roman" w:hAnsi="Arial" w:cs="Arial"/>
          <w:color w:val="000000"/>
          <w:sz w:val="22"/>
          <w:szCs w:val="22"/>
          <w:shd w:val="clear" w:color="auto" w:fill="FFFFFF"/>
        </w:rPr>
        <w:t xml:space="preserve"> Chemother. 2013 Jan;68(1):12-6. </w:t>
      </w:r>
      <w:proofErr w:type="spellStart"/>
      <w:r w:rsidRPr="00776F10">
        <w:rPr>
          <w:rFonts w:ascii="Arial" w:eastAsia="Times New Roman" w:hAnsi="Arial" w:cs="Arial"/>
          <w:color w:val="000000"/>
          <w:sz w:val="22"/>
          <w:szCs w:val="22"/>
          <w:shd w:val="clear" w:color="auto" w:fill="FFFFFF"/>
        </w:rPr>
        <w:t>doi</w:t>
      </w:r>
      <w:proofErr w:type="spellEnd"/>
      <w:r w:rsidRPr="00776F10">
        <w:rPr>
          <w:rFonts w:ascii="Arial" w:eastAsia="Times New Roman" w:hAnsi="Arial" w:cs="Arial"/>
          <w:color w:val="000000"/>
          <w:sz w:val="22"/>
          <w:szCs w:val="22"/>
          <w:shd w:val="clear" w:color="auto" w:fill="FFFFFF"/>
        </w:rPr>
        <w:t>: 10.1093/</w:t>
      </w:r>
      <w:proofErr w:type="spellStart"/>
      <w:r w:rsidRPr="00776F10">
        <w:rPr>
          <w:rFonts w:ascii="Arial" w:eastAsia="Times New Roman" w:hAnsi="Arial" w:cs="Arial"/>
          <w:color w:val="000000"/>
          <w:sz w:val="22"/>
          <w:szCs w:val="22"/>
          <w:shd w:val="clear" w:color="auto" w:fill="FFFFFF"/>
        </w:rPr>
        <w:t>jac</w:t>
      </w:r>
      <w:proofErr w:type="spellEnd"/>
      <w:r w:rsidRPr="00776F10">
        <w:rPr>
          <w:rFonts w:ascii="Arial" w:eastAsia="Times New Roman" w:hAnsi="Arial" w:cs="Arial"/>
          <w:color w:val="000000"/>
          <w:sz w:val="22"/>
          <w:szCs w:val="22"/>
          <w:shd w:val="clear" w:color="auto" w:fill="FFFFFF"/>
        </w:rPr>
        <w:t xml:space="preserve">/dks373. </w:t>
      </w:r>
      <w:proofErr w:type="spellStart"/>
      <w:r w:rsidRPr="00776F10">
        <w:rPr>
          <w:rFonts w:ascii="Arial" w:eastAsia="Times New Roman" w:hAnsi="Arial" w:cs="Arial"/>
          <w:color w:val="000000"/>
          <w:sz w:val="22"/>
          <w:szCs w:val="22"/>
          <w:shd w:val="clear" w:color="auto" w:fill="FFFFFF"/>
        </w:rPr>
        <w:t>Epub</w:t>
      </w:r>
      <w:proofErr w:type="spellEnd"/>
      <w:r w:rsidRPr="00776F10">
        <w:rPr>
          <w:rFonts w:ascii="Arial" w:eastAsia="Times New Roman" w:hAnsi="Arial" w:cs="Arial"/>
          <w:color w:val="000000"/>
          <w:sz w:val="22"/>
          <w:szCs w:val="22"/>
          <w:shd w:val="clear" w:color="auto" w:fill="FFFFFF"/>
        </w:rPr>
        <w:t xml:space="preserve"> 2012 Oct 7. PMID: 23045225.</w:t>
      </w:r>
      <w:r w:rsidRPr="00776F10">
        <w:rPr>
          <w:rFonts w:ascii="Arial" w:eastAsia="Times New Roman" w:hAnsi="Arial" w:cs="Arial"/>
          <w:color w:val="000000"/>
          <w:sz w:val="22"/>
          <w:szCs w:val="22"/>
        </w:rPr>
        <w:t> </w:t>
      </w:r>
    </w:p>
    <w:p w14:paraId="4A42AEC9" w14:textId="77777777" w:rsidR="00776F10" w:rsidRPr="00776F10" w:rsidRDefault="00776F10" w:rsidP="00776F10">
      <w:pPr>
        <w:spacing w:before="280" w:after="280"/>
        <w:ind w:left="560"/>
        <w:rPr>
          <w:rFonts w:ascii="Times New Roman" w:eastAsia="Times New Roman" w:hAnsi="Times New Roman" w:cs="Times New Roman"/>
        </w:rPr>
      </w:pPr>
      <w:proofErr w:type="spellStart"/>
      <w:r w:rsidRPr="00776F10">
        <w:rPr>
          <w:rFonts w:ascii="Arial" w:eastAsia="Times New Roman" w:hAnsi="Arial" w:cs="Arial"/>
          <w:color w:val="000000"/>
          <w:sz w:val="22"/>
          <w:szCs w:val="22"/>
          <w:shd w:val="clear" w:color="auto" w:fill="FFFFFF"/>
        </w:rPr>
        <w:t>Basco</w:t>
      </w:r>
      <w:proofErr w:type="spellEnd"/>
      <w:r w:rsidRPr="00776F10">
        <w:rPr>
          <w:rFonts w:ascii="Arial" w:eastAsia="Times New Roman" w:hAnsi="Arial" w:cs="Arial"/>
          <w:color w:val="000000"/>
          <w:sz w:val="22"/>
          <w:szCs w:val="22"/>
          <w:shd w:val="clear" w:color="auto" w:fill="FFFFFF"/>
        </w:rPr>
        <w:t xml:space="preserve"> MDS, Kothari A, McKinzie PB, </w:t>
      </w:r>
      <w:proofErr w:type="spellStart"/>
      <w:r w:rsidRPr="00776F10">
        <w:rPr>
          <w:rFonts w:ascii="Arial" w:eastAsia="Times New Roman" w:hAnsi="Arial" w:cs="Arial"/>
          <w:color w:val="000000"/>
          <w:sz w:val="22"/>
          <w:szCs w:val="22"/>
          <w:shd w:val="clear" w:color="auto" w:fill="FFFFFF"/>
        </w:rPr>
        <w:t>Revollo</w:t>
      </w:r>
      <w:proofErr w:type="spellEnd"/>
      <w:r w:rsidRPr="00776F10">
        <w:rPr>
          <w:rFonts w:ascii="Arial" w:eastAsia="Times New Roman" w:hAnsi="Arial" w:cs="Arial"/>
          <w:color w:val="000000"/>
          <w:sz w:val="22"/>
          <w:szCs w:val="22"/>
          <w:shd w:val="clear" w:color="auto" w:fill="FFFFFF"/>
        </w:rPr>
        <w:t xml:space="preserve"> JR, </w:t>
      </w:r>
      <w:proofErr w:type="spellStart"/>
      <w:r w:rsidRPr="00776F10">
        <w:rPr>
          <w:rFonts w:ascii="Arial" w:eastAsia="Times New Roman" w:hAnsi="Arial" w:cs="Arial"/>
          <w:color w:val="000000"/>
          <w:sz w:val="22"/>
          <w:szCs w:val="22"/>
          <w:shd w:val="clear" w:color="auto" w:fill="FFFFFF"/>
        </w:rPr>
        <w:t>Agnihothram</w:t>
      </w:r>
      <w:proofErr w:type="spellEnd"/>
      <w:r w:rsidRPr="00776F10">
        <w:rPr>
          <w:rFonts w:ascii="Arial" w:eastAsia="Times New Roman" w:hAnsi="Arial" w:cs="Arial"/>
          <w:color w:val="000000"/>
          <w:sz w:val="22"/>
          <w:szCs w:val="22"/>
          <w:shd w:val="clear" w:color="auto" w:fill="FFFFFF"/>
        </w:rPr>
        <w:t xml:space="preserve"> S, Azevedo MP, </w:t>
      </w:r>
      <w:proofErr w:type="spellStart"/>
      <w:r w:rsidRPr="00776F10">
        <w:rPr>
          <w:rFonts w:ascii="Arial" w:eastAsia="Times New Roman" w:hAnsi="Arial" w:cs="Arial"/>
          <w:color w:val="000000"/>
          <w:sz w:val="22"/>
          <w:szCs w:val="22"/>
          <w:shd w:val="clear" w:color="auto" w:fill="FFFFFF"/>
        </w:rPr>
        <w:t>Saccente</w:t>
      </w:r>
      <w:proofErr w:type="spellEnd"/>
      <w:r w:rsidRPr="00776F10">
        <w:rPr>
          <w:rFonts w:ascii="Arial" w:eastAsia="Times New Roman" w:hAnsi="Arial" w:cs="Arial"/>
          <w:color w:val="000000"/>
          <w:sz w:val="22"/>
          <w:szCs w:val="22"/>
          <w:shd w:val="clear" w:color="auto" w:fill="FFFFFF"/>
        </w:rPr>
        <w:t xml:space="preserve"> M, Hart ME. Reduced vancomycin susceptibility and increased macrophage survival in </w:t>
      </w:r>
      <w:r w:rsidRPr="00776F10">
        <w:rPr>
          <w:rFonts w:ascii="Arial" w:eastAsia="Times New Roman" w:hAnsi="Arial" w:cs="Arial"/>
          <w:i/>
          <w:iCs/>
          <w:color w:val="000000"/>
          <w:sz w:val="22"/>
          <w:szCs w:val="22"/>
          <w:shd w:val="clear" w:color="auto" w:fill="FFFFFF"/>
        </w:rPr>
        <w:t>Staphylococcus aureus</w:t>
      </w:r>
      <w:r w:rsidRPr="00776F10">
        <w:rPr>
          <w:rFonts w:ascii="Arial" w:eastAsia="Times New Roman" w:hAnsi="Arial" w:cs="Arial"/>
          <w:color w:val="000000"/>
          <w:sz w:val="22"/>
          <w:szCs w:val="22"/>
          <w:shd w:val="clear" w:color="auto" w:fill="FFFFFF"/>
        </w:rPr>
        <w:t xml:space="preserve"> strains sequentially isolated from a </w:t>
      </w:r>
      <w:proofErr w:type="spellStart"/>
      <w:r w:rsidRPr="00776F10">
        <w:rPr>
          <w:rFonts w:ascii="Arial" w:eastAsia="Times New Roman" w:hAnsi="Arial" w:cs="Arial"/>
          <w:color w:val="000000"/>
          <w:sz w:val="22"/>
          <w:szCs w:val="22"/>
          <w:shd w:val="clear" w:color="auto" w:fill="FFFFFF"/>
        </w:rPr>
        <w:t>bacteraemic</w:t>
      </w:r>
      <w:proofErr w:type="spellEnd"/>
      <w:r w:rsidRPr="00776F10">
        <w:rPr>
          <w:rFonts w:ascii="Arial" w:eastAsia="Times New Roman" w:hAnsi="Arial" w:cs="Arial"/>
          <w:color w:val="000000"/>
          <w:sz w:val="22"/>
          <w:szCs w:val="22"/>
          <w:shd w:val="clear" w:color="auto" w:fill="FFFFFF"/>
        </w:rPr>
        <w:t xml:space="preserve"> patient during a short course of antibiotic therapy. J Med Microbiol. 2019 Jun;68(6):848-859. </w:t>
      </w:r>
      <w:proofErr w:type="spellStart"/>
      <w:r w:rsidRPr="00776F10">
        <w:rPr>
          <w:rFonts w:ascii="Arial" w:eastAsia="Times New Roman" w:hAnsi="Arial" w:cs="Arial"/>
          <w:color w:val="000000"/>
          <w:sz w:val="22"/>
          <w:szCs w:val="22"/>
          <w:shd w:val="clear" w:color="auto" w:fill="FFFFFF"/>
        </w:rPr>
        <w:t>doi</w:t>
      </w:r>
      <w:proofErr w:type="spellEnd"/>
      <w:r w:rsidRPr="00776F10">
        <w:rPr>
          <w:rFonts w:ascii="Arial" w:eastAsia="Times New Roman" w:hAnsi="Arial" w:cs="Arial"/>
          <w:color w:val="000000"/>
          <w:sz w:val="22"/>
          <w:szCs w:val="22"/>
          <w:shd w:val="clear" w:color="auto" w:fill="FFFFFF"/>
        </w:rPr>
        <w:t xml:space="preserve">: 10.1099/jmm.0.000988. </w:t>
      </w:r>
      <w:proofErr w:type="spellStart"/>
      <w:r w:rsidRPr="00776F10">
        <w:rPr>
          <w:rFonts w:ascii="Arial" w:eastAsia="Times New Roman" w:hAnsi="Arial" w:cs="Arial"/>
          <w:color w:val="000000"/>
          <w:sz w:val="22"/>
          <w:szCs w:val="22"/>
          <w:shd w:val="clear" w:color="auto" w:fill="FFFFFF"/>
        </w:rPr>
        <w:t>Epub</w:t>
      </w:r>
      <w:proofErr w:type="spellEnd"/>
      <w:r w:rsidRPr="00776F10">
        <w:rPr>
          <w:rFonts w:ascii="Arial" w:eastAsia="Times New Roman" w:hAnsi="Arial" w:cs="Arial"/>
          <w:color w:val="000000"/>
          <w:sz w:val="22"/>
          <w:szCs w:val="22"/>
          <w:shd w:val="clear" w:color="auto" w:fill="FFFFFF"/>
        </w:rPr>
        <w:t xml:space="preserve"> 2019 May 28. PMID: 31136294.</w:t>
      </w:r>
    </w:p>
    <w:p w14:paraId="7B381F7F" w14:textId="77777777" w:rsidR="00776F10" w:rsidRPr="00776F10" w:rsidRDefault="00776F10" w:rsidP="00776F10">
      <w:pPr>
        <w:spacing w:before="280" w:after="280"/>
        <w:ind w:left="560"/>
        <w:rPr>
          <w:rFonts w:ascii="Times New Roman" w:eastAsia="Times New Roman" w:hAnsi="Times New Roman" w:cs="Times New Roman"/>
        </w:rPr>
      </w:pPr>
      <w:r w:rsidRPr="00776F10">
        <w:rPr>
          <w:rFonts w:ascii="Arial" w:eastAsia="Times New Roman" w:hAnsi="Arial" w:cs="Arial"/>
          <w:color w:val="000000"/>
          <w:sz w:val="22"/>
          <w:szCs w:val="22"/>
          <w:shd w:val="clear" w:color="auto" w:fill="FFFFFF"/>
        </w:rPr>
        <w:t xml:space="preserve">Cui L, Iwamoto A, Lian JQ, </w:t>
      </w:r>
      <w:proofErr w:type="spellStart"/>
      <w:r w:rsidRPr="00776F10">
        <w:rPr>
          <w:rFonts w:ascii="Arial" w:eastAsia="Times New Roman" w:hAnsi="Arial" w:cs="Arial"/>
          <w:color w:val="000000"/>
          <w:sz w:val="22"/>
          <w:szCs w:val="22"/>
          <w:shd w:val="clear" w:color="auto" w:fill="FFFFFF"/>
        </w:rPr>
        <w:t>Neoh</w:t>
      </w:r>
      <w:proofErr w:type="spellEnd"/>
      <w:r w:rsidRPr="00776F10">
        <w:rPr>
          <w:rFonts w:ascii="Arial" w:eastAsia="Times New Roman" w:hAnsi="Arial" w:cs="Arial"/>
          <w:color w:val="000000"/>
          <w:sz w:val="22"/>
          <w:szCs w:val="22"/>
          <w:shd w:val="clear" w:color="auto" w:fill="FFFFFF"/>
        </w:rPr>
        <w:t xml:space="preserve"> HM, Maruyama T, Horikawa Y, </w:t>
      </w:r>
      <w:proofErr w:type="spellStart"/>
      <w:r w:rsidRPr="00776F10">
        <w:rPr>
          <w:rFonts w:ascii="Arial" w:eastAsia="Times New Roman" w:hAnsi="Arial" w:cs="Arial"/>
          <w:color w:val="000000"/>
          <w:sz w:val="22"/>
          <w:szCs w:val="22"/>
          <w:shd w:val="clear" w:color="auto" w:fill="FFFFFF"/>
        </w:rPr>
        <w:t>Hiramatsu</w:t>
      </w:r>
      <w:proofErr w:type="spellEnd"/>
      <w:r w:rsidRPr="00776F10">
        <w:rPr>
          <w:rFonts w:ascii="Arial" w:eastAsia="Times New Roman" w:hAnsi="Arial" w:cs="Arial"/>
          <w:color w:val="000000"/>
          <w:sz w:val="22"/>
          <w:szCs w:val="22"/>
          <w:shd w:val="clear" w:color="auto" w:fill="FFFFFF"/>
        </w:rPr>
        <w:t xml:space="preserve"> K. Novel mechanism of antibiotic resistance originating in vancomycin-intermediate </w:t>
      </w:r>
      <w:r w:rsidRPr="00776F10">
        <w:rPr>
          <w:rFonts w:ascii="Arial" w:eastAsia="Times New Roman" w:hAnsi="Arial" w:cs="Arial"/>
          <w:i/>
          <w:iCs/>
          <w:color w:val="000000"/>
          <w:sz w:val="22"/>
          <w:szCs w:val="22"/>
          <w:shd w:val="clear" w:color="auto" w:fill="FFFFFF"/>
        </w:rPr>
        <w:t>Staphylococcus aureus</w:t>
      </w:r>
      <w:r w:rsidRPr="00776F10">
        <w:rPr>
          <w:rFonts w:ascii="Arial" w:eastAsia="Times New Roman" w:hAnsi="Arial" w:cs="Arial"/>
          <w:color w:val="000000"/>
          <w:sz w:val="22"/>
          <w:szCs w:val="22"/>
          <w:shd w:val="clear" w:color="auto" w:fill="FFFFFF"/>
        </w:rPr>
        <w:t xml:space="preserve">. </w:t>
      </w:r>
      <w:proofErr w:type="spellStart"/>
      <w:r w:rsidRPr="00776F10">
        <w:rPr>
          <w:rFonts w:ascii="Arial" w:eastAsia="Times New Roman" w:hAnsi="Arial" w:cs="Arial"/>
          <w:color w:val="000000"/>
          <w:sz w:val="22"/>
          <w:szCs w:val="22"/>
          <w:shd w:val="clear" w:color="auto" w:fill="FFFFFF"/>
        </w:rPr>
        <w:t>Antimicrob</w:t>
      </w:r>
      <w:proofErr w:type="spellEnd"/>
      <w:r w:rsidRPr="00776F10">
        <w:rPr>
          <w:rFonts w:ascii="Arial" w:eastAsia="Times New Roman" w:hAnsi="Arial" w:cs="Arial"/>
          <w:color w:val="000000"/>
          <w:sz w:val="22"/>
          <w:szCs w:val="22"/>
          <w:shd w:val="clear" w:color="auto" w:fill="FFFFFF"/>
        </w:rPr>
        <w:t xml:space="preserve"> Agents Chemother. 2006 Feb;50(2):428-38. </w:t>
      </w:r>
      <w:proofErr w:type="spellStart"/>
      <w:r w:rsidRPr="00776F10">
        <w:rPr>
          <w:rFonts w:ascii="Arial" w:eastAsia="Times New Roman" w:hAnsi="Arial" w:cs="Arial"/>
          <w:color w:val="000000"/>
          <w:sz w:val="22"/>
          <w:szCs w:val="22"/>
          <w:shd w:val="clear" w:color="auto" w:fill="FFFFFF"/>
        </w:rPr>
        <w:t>doi</w:t>
      </w:r>
      <w:proofErr w:type="spellEnd"/>
      <w:r w:rsidRPr="00776F10">
        <w:rPr>
          <w:rFonts w:ascii="Arial" w:eastAsia="Times New Roman" w:hAnsi="Arial" w:cs="Arial"/>
          <w:color w:val="000000"/>
          <w:sz w:val="22"/>
          <w:szCs w:val="22"/>
          <w:shd w:val="clear" w:color="auto" w:fill="FFFFFF"/>
        </w:rPr>
        <w:t>: 10.1128/AAC.50.2.428-438.2006. PMID: 16436693; PMCID: PMC1366884.</w:t>
      </w:r>
    </w:p>
    <w:p w14:paraId="331D3A1B" w14:textId="77777777" w:rsidR="00776F10" w:rsidRPr="00776F10" w:rsidRDefault="00776F10" w:rsidP="00776F10">
      <w:pPr>
        <w:spacing w:before="280" w:after="280"/>
        <w:ind w:left="560"/>
        <w:rPr>
          <w:rFonts w:ascii="Times New Roman" w:eastAsia="Times New Roman" w:hAnsi="Times New Roman" w:cs="Times New Roman"/>
        </w:rPr>
      </w:pPr>
      <w:proofErr w:type="spellStart"/>
      <w:r w:rsidRPr="00776F10">
        <w:rPr>
          <w:rFonts w:ascii="Arial" w:eastAsia="Times New Roman" w:hAnsi="Arial" w:cs="Arial"/>
          <w:color w:val="000000"/>
          <w:sz w:val="22"/>
          <w:szCs w:val="22"/>
          <w:shd w:val="clear" w:color="auto" w:fill="FFFFFF"/>
        </w:rPr>
        <w:t>Hiramatsu</w:t>
      </w:r>
      <w:proofErr w:type="spellEnd"/>
      <w:r w:rsidRPr="00776F10">
        <w:rPr>
          <w:rFonts w:ascii="Arial" w:eastAsia="Times New Roman" w:hAnsi="Arial" w:cs="Arial"/>
          <w:color w:val="000000"/>
          <w:sz w:val="22"/>
          <w:szCs w:val="22"/>
          <w:shd w:val="clear" w:color="auto" w:fill="FFFFFF"/>
        </w:rPr>
        <w:t xml:space="preserve"> K, </w:t>
      </w:r>
      <w:proofErr w:type="spellStart"/>
      <w:r w:rsidRPr="00776F10">
        <w:rPr>
          <w:rFonts w:ascii="Arial" w:eastAsia="Times New Roman" w:hAnsi="Arial" w:cs="Arial"/>
          <w:color w:val="000000"/>
          <w:sz w:val="22"/>
          <w:szCs w:val="22"/>
          <w:shd w:val="clear" w:color="auto" w:fill="FFFFFF"/>
        </w:rPr>
        <w:t>Kayayama</w:t>
      </w:r>
      <w:proofErr w:type="spellEnd"/>
      <w:r w:rsidRPr="00776F10">
        <w:rPr>
          <w:rFonts w:ascii="Arial" w:eastAsia="Times New Roman" w:hAnsi="Arial" w:cs="Arial"/>
          <w:color w:val="000000"/>
          <w:sz w:val="22"/>
          <w:szCs w:val="22"/>
          <w:shd w:val="clear" w:color="auto" w:fill="FFFFFF"/>
        </w:rPr>
        <w:t xml:space="preserve"> Y, Matsuo M, </w:t>
      </w:r>
      <w:proofErr w:type="spellStart"/>
      <w:r w:rsidRPr="00776F10">
        <w:rPr>
          <w:rFonts w:ascii="Arial" w:eastAsia="Times New Roman" w:hAnsi="Arial" w:cs="Arial"/>
          <w:color w:val="000000"/>
          <w:sz w:val="22"/>
          <w:szCs w:val="22"/>
          <w:shd w:val="clear" w:color="auto" w:fill="FFFFFF"/>
        </w:rPr>
        <w:t>Aiba</w:t>
      </w:r>
      <w:proofErr w:type="spellEnd"/>
      <w:r w:rsidRPr="00776F10">
        <w:rPr>
          <w:rFonts w:ascii="Arial" w:eastAsia="Times New Roman" w:hAnsi="Arial" w:cs="Arial"/>
          <w:color w:val="000000"/>
          <w:sz w:val="22"/>
          <w:szCs w:val="22"/>
          <w:shd w:val="clear" w:color="auto" w:fill="FFFFFF"/>
        </w:rPr>
        <w:t xml:space="preserve"> Y, Saito M, </w:t>
      </w:r>
      <w:proofErr w:type="spellStart"/>
      <w:r w:rsidRPr="00776F10">
        <w:rPr>
          <w:rFonts w:ascii="Arial" w:eastAsia="Times New Roman" w:hAnsi="Arial" w:cs="Arial"/>
          <w:color w:val="000000"/>
          <w:sz w:val="22"/>
          <w:szCs w:val="22"/>
          <w:shd w:val="clear" w:color="auto" w:fill="FFFFFF"/>
        </w:rPr>
        <w:t>Hishinuma</w:t>
      </w:r>
      <w:proofErr w:type="spellEnd"/>
      <w:r w:rsidRPr="00776F10">
        <w:rPr>
          <w:rFonts w:ascii="Arial" w:eastAsia="Times New Roman" w:hAnsi="Arial" w:cs="Arial"/>
          <w:color w:val="000000"/>
          <w:sz w:val="22"/>
          <w:szCs w:val="22"/>
          <w:shd w:val="clear" w:color="auto" w:fill="FFFFFF"/>
        </w:rPr>
        <w:t xml:space="preserve"> T, Iwamoto A. Vancomycin-intermediate resistance in </w:t>
      </w:r>
      <w:r w:rsidRPr="00776F10">
        <w:rPr>
          <w:rFonts w:ascii="Arial" w:eastAsia="Times New Roman" w:hAnsi="Arial" w:cs="Arial"/>
          <w:i/>
          <w:iCs/>
          <w:color w:val="000000"/>
          <w:sz w:val="22"/>
          <w:szCs w:val="22"/>
          <w:shd w:val="clear" w:color="auto" w:fill="FFFFFF"/>
        </w:rPr>
        <w:t>Staphylococcus aureus</w:t>
      </w:r>
      <w:r w:rsidRPr="00776F10">
        <w:rPr>
          <w:rFonts w:ascii="Arial" w:eastAsia="Times New Roman" w:hAnsi="Arial" w:cs="Arial"/>
          <w:color w:val="000000"/>
          <w:sz w:val="22"/>
          <w:szCs w:val="22"/>
          <w:shd w:val="clear" w:color="auto" w:fill="FFFFFF"/>
        </w:rPr>
        <w:t xml:space="preserve">. J Glob </w:t>
      </w:r>
      <w:proofErr w:type="spellStart"/>
      <w:r w:rsidRPr="00776F10">
        <w:rPr>
          <w:rFonts w:ascii="Arial" w:eastAsia="Times New Roman" w:hAnsi="Arial" w:cs="Arial"/>
          <w:color w:val="000000"/>
          <w:sz w:val="22"/>
          <w:szCs w:val="22"/>
          <w:shd w:val="clear" w:color="auto" w:fill="FFFFFF"/>
        </w:rPr>
        <w:t>Antimicrob</w:t>
      </w:r>
      <w:proofErr w:type="spellEnd"/>
      <w:r w:rsidRPr="00776F10">
        <w:rPr>
          <w:rFonts w:ascii="Arial" w:eastAsia="Times New Roman" w:hAnsi="Arial" w:cs="Arial"/>
          <w:color w:val="000000"/>
          <w:sz w:val="22"/>
          <w:szCs w:val="22"/>
          <w:shd w:val="clear" w:color="auto" w:fill="FFFFFF"/>
        </w:rPr>
        <w:t xml:space="preserve"> Resist. 2014 Dec;2(4):213-224. </w:t>
      </w:r>
      <w:proofErr w:type="spellStart"/>
      <w:r w:rsidRPr="00776F10">
        <w:rPr>
          <w:rFonts w:ascii="Arial" w:eastAsia="Times New Roman" w:hAnsi="Arial" w:cs="Arial"/>
          <w:color w:val="000000"/>
          <w:sz w:val="22"/>
          <w:szCs w:val="22"/>
          <w:shd w:val="clear" w:color="auto" w:fill="FFFFFF"/>
        </w:rPr>
        <w:t>doi</w:t>
      </w:r>
      <w:proofErr w:type="spellEnd"/>
      <w:r w:rsidRPr="00776F10">
        <w:rPr>
          <w:rFonts w:ascii="Arial" w:eastAsia="Times New Roman" w:hAnsi="Arial" w:cs="Arial"/>
          <w:color w:val="000000"/>
          <w:sz w:val="22"/>
          <w:szCs w:val="22"/>
          <w:shd w:val="clear" w:color="auto" w:fill="FFFFFF"/>
        </w:rPr>
        <w:t xml:space="preserve">: 10.1016/j.jgar.2014.04.006. </w:t>
      </w:r>
      <w:proofErr w:type="spellStart"/>
      <w:r w:rsidRPr="00776F10">
        <w:rPr>
          <w:rFonts w:ascii="Arial" w:eastAsia="Times New Roman" w:hAnsi="Arial" w:cs="Arial"/>
          <w:color w:val="000000"/>
          <w:sz w:val="22"/>
          <w:szCs w:val="22"/>
          <w:shd w:val="clear" w:color="auto" w:fill="FFFFFF"/>
        </w:rPr>
        <w:t>Epub</w:t>
      </w:r>
      <w:proofErr w:type="spellEnd"/>
      <w:r w:rsidRPr="00776F10">
        <w:rPr>
          <w:rFonts w:ascii="Arial" w:eastAsia="Times New Roman" w:hAnsi="Arial" w:cs="Arial"/>
          <w:color w:val="000000"/>
          <w:sz w:val="22"/>
          <w:szCs w:val="22"/>
          <w:shd w:val="clear" w:color="auto" w:fill="FFFFFF"/>
        </w:rPr>
        <w:t xml:space="preserve"> 2014 Jun 7. PMID: 27873679.</w:t>
      </w:r>
    </w:p>
    <w:p w14:paraId="034AF81A" w14:textId="77777777" w:rsidR="00776F10" w:rsidRPr="00776F10" w:rsidRDefault="00776F10" w:rsidP="00776F10">
      <w:pPr>
        <w:spacing w:before="280" w:after="280"/>
        <w:ind w:left="560"/>
        <w:rPr>
          <w:rFonts w:ascii="Times New Roman" w:eastAsia="Times New Roman" w:hAnsi="Times New Roman" w:cs="Times New Roman"/>
        </w:rPr>
      </w:pPr>
      <w:r w:rsidRPr="00776F10">
        <w:rPr>
          <w:rFonts w:ascii="Arial" w:eastAsia="Times New Roman" w:hAnsi="Arial" w:cs="Arial"/>
          <w:color w:val="000000"/>
          <w:sz w:val="22"/>
          <w:szCs w:val="22"/>
          <w:shd w:val="clear" w:color="auto" w:fill="FFFFFF"/>
        </w:rPr>
        <w:t xml:space="preserve">Nguyen R, Khanna NR, Safadi AO, Sun Y. Bacitracin Topical. 2021 Aug 3. In: </w:t>
      </w:r>
      <w:proofErr w:type="spellStart"/>
      <w:r w:rsidRPr="00776F10">
        <w:rPr>
          <w:rFonts w:ascii="Arial" w:eastAsia="Times New Roman" w:hAnsi="Arial" w:cs="Arial"/>
          <w:color w:val="000000"/>
          <w:sz w:val="22"/>
          <w:szCs w:val="22"/>
          <w:shd w:val="clear" w:color="auto" w:fill="FFFFFF"/>
        </w:rPr>
        <w:t>StatPearls</w:t>
      </w:r>
      <w:proofErr w:type="spellEnd"/>
      <w:r w:rsidRPr="00776F10">
        <w:rPr>
          <w:rFonts w:ascii="Arial" w:eastAsia="Times New Roman" w:hAnsi="Arial" w:cs="Arial"/>
          <w:color w:val="000000"/>
          <w:sz w:val="22"/>
          <w:szCs w:val="22"/>
          <w:shd w:val="clear" w:color="auto" w:fill="FFFFFF"/>
        </w:rPr>
        <w:t xml:space="preserve"> [Internet]. Treasure Island (FL): </w:t>
      </w:r>
      <w:proofErr w:type="spellStart"/>
      <w:r w:rsidRPr="00776F10">
        <w:rPr>
          <w:rFonts w:ascii="Arial" w:eastAsia="Times New Roman" w:hAnsi="Arial" w:cs="Arial"/>
          <w:color w:val="000000"/>
          <w:sz w:val="22"/>
          <w:szCs w:val="22"/>
          <w:shd w:val="clear" w:color="auto" w:fill="FFFFFF"/>
        </w:rPr>
        <w:t>StatPearls</w:t>
      </w:r>
      <w:proofErr w:type="spellEnd"/>
      <w:r w:rsidRPr="00776F10">
        <w:rPr>
          <w:rFonts w:ascii="Arial" w:eastAsia="Times New Roman" w:hAnsi="Arial" w:cs="Arial"/>
          <w:color w:val="000000"/>
          <w:sz w:val="22"/>
          <w:szCs w:val="22"/>
          <w:shd w:val="clear" w:color="auto" w:fill="FFFFFF"/>
        </w:rPr>
        <w:t xml:space="preserve"> Publishing; 2021 Jan–. PMID: 30725678.</w:t>
      </w:r>
    </w:p>
    <w:p w14:paraId="6E1CAC33" w14:textId="77777777" w:rsidR="00776F10" w:rsidRPr="00776F10" w:rsidRDefault="00776F10" w:rsidP="00776F10">
      <w:pPr>
        <w:rPr>
          <w:rFonts w:ascii="Times New Roman" w:eastAsia="Times New Roman" w:hAnsi="Times New Roman" w:cs="Times New Roman"/>
        </w:rPr>
      </w:pPr>
    </w:p>
    <w:p w14:paraId="15148A9D" w14:textId="77777777" w:rsidR="00A808DC" w:rsidRDefault="00A808DC"/>
    <w:sectPr w:rsidR="00A80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10"/>
    <w:rsid w:val="00776F10"/>
    <w:rsid w:val="008A6180"/>
    <w:rsid w:val="009955E2"/>
    <w:rsid w:val="00A8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D7DE6"/>
  <w15:chartTrackingRefBased/>
  <w15:docId w15:val="{56FE915C-A7EA-4B4C-988F-4CD97353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F1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7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Floyd</dc:creator>
  <cp:keywords/>
  <dc:description/>
  <cp:lastModifiedBy>Dan Floyd</cp:lastModifiedBy>
  <cp:revision>1</cp:revision>
  <dcterms:created xsi:type="dcterms:W3CDTF">2022-03-14T19:19:00Z</dcterms:created>
  <dcterms:modified xsi:type="dcterms:W3CDTF">2022-03-14T19:20:00Z</dcterms:modified>
</cp:coreProperties>
</file>