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C48" w14:textId="34A0D599" w:rsidR="008825E5" w:rsidRDefault="00EC1DF0">
      <w:r>
        <w:rPr>
          <w:b/>
          <w:bCs/>
        </w:rPr>
        <w:t xml:space="preserve">Active Voice: </w:t>
      </w:r>
      <w:r>
        <w:t>the subject of the sentence performs eh action – the subject ACTS</w:t>
      </w:r>
    </w:p>
    <w:p w14:paraId="192F12FF" w14:textId="79E25227" w:rsidR="00EC1DF0" w:rsidRDefault="00EC1DF0">
      <w:r>
        <w:rPr>
          <w:b/>
          <w:bCs/>
        </w:rPr>
        <w:t>Passive Voice</w:t>
      </w:r>
      <w:r>
        <w:t>: The subject of the sentence receives the action of the verb – the subject is ACTED UPON</w:t>
      </w:r>
    </w:p>
    <w:p w14:paraId="7A769674" w14:textId="741637D6" w:rsidR="00EC1DF0" w:rsidRDefault="00EC1DF0" w:rsidP="00EC1DF0">
      <w:pPr>
        <w:pStyle w:val="ListParagraph"/>
        <w:numPr>
          <w:ilvl w:val="0"/>
          <w:numId w:val="1"/>
        </w:numPr>
      </w:pPr>
      <w:r>
        <w:t xml:space="preserve">Passive voice is used when the doer of the action is unknown or not important </w:t>
      </w:r>
    </w:p>
    <w:p w14:paraId="1368F652" w14:textId="7A3DABAA" w:rsidR="00EC1DF0" w:rsidRDefault="00EC1DF0" w:rsidP="00EC1DF0">
      <w:pPr>
        <w:pStyle w:val="ListParagraph"/>
        <w:numPr>
          <w:ilvl w:val="0"/>
          <w:numId w:val="1"/>
        </w:numPr>
      </w:pPr>
      <w:r>
        <w:t xml:space="preserve">Example: </w:t>
      </w:r>
    </w:p>
    <w:p w14:paraId="2AEF8D20" w14:textId="40B2226F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Passive – no attempt </w:t>
      </w:r>
      <w:r w:rsidRPr="00EC1DF0">
        <w:rPr>
          <w:u w:val="single"/>
        </w:rPr>
        <w:t>was made</w:t>
      </w:r>
      <w:r>
        <w:t xml:space="preserve"> to contact non-responders </w:t>
      </w:r>
      <w:r w:rsidRPr="00EC1DF0">
        <w:rPr>
          <w:highlight w:val="yellow"/>
        </w:rPr>
        <w:t>because</w:t>
      </w:r>
      <w:r>
        <w:t xml:space="preserve"> they </w:t>
      </w:r>
      <w:r w:rsidRPr="00EC1DF0">
        <w:rPr>
          <w:u w:val="single"/>
        </w:rPr>
        <w:t>were deemed</w:t>
      </w:r>
      <w:r>
        <w:t xml:space="preserve"> unimportant to the analysis. </w:t>
      </w:r>
    </w:p>
    <w:p w14:paraId="0CDFD0FF" w14:textId="7FD21F86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Active – </w:t>
      </w:r>
      <w:r w:rsidRPr="00EC1DF0">
        <w:rPr>
          <w:u w:val="single"/>
        </w:rPr>
        <w:t>we did not attempt</w:t>
      </w:r>
      <w:r>
        <w:t xml:space="preserve"> to contact non-responders because </w:t>
      </w:r>
      <w:r w:rsidRPr="00EC1DF0">
        <w:rPr>
          <w:u w:val="single"/>
        </w:rPr>
        <w:t>we deemed</w:t>
      </w:r>
      <w:r>
        <w:t xml:space="preserve"> them unimportant to the analysis. </w:t>
      </w:r>
    </w:p>
    <w:p w14:paraId="3B10552F" w14:textId="78721ADB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Passive – the risk of hair loss </w:t>
      </w:r>
      <w:r w:rsidRPr="00EC1DF0">
        <w:rPr>
          <w:u w:val="single"/>
        </w:rPr>
        <w:t>was increased</w:t>
      </w:r>
      <w:r>
        <w:t xml:space="preserve"> </w:t>
      </w:r>
      <w:r w:rsidRPr="00EC1DF0">
        <w:rPr>
          <w:highlight w:val="yellow"/>
        </w:rPr>
        <w:t>by</w:t>
      </w:r>
      <w:r>
        <w:t xml:space="preserve"> vitamin A. </w:t>
      </w:r>
    </w:p>
    <w:p w14:paraId="4C7D3F31" w14:textId="4B533D8C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Active – Vitamin A </w:t>
      </w:r>
      <w:r w:rsidRPr="00EC1DF0">
        <w:rPr>
          <w:u w:val="single"/>
        </w:rPr>
        <w:t>increase</w:t>
      </w:r>
      <w:r>
        <w:t xml:space="preserve"> the risk of hair loss. </w:t>
      </w:r>
    </w:p>
    <w:p w14:paraId="536CFAC6" w14:textId="4B2C8C21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Passive – the hypothesis that smoking causes lung cancer </w:t>
      </w:r>
      <w:r w:rsidRPr="00EC1DF0">
        <w:rPr>
          <w:u w:val="single"/>
        </w:rPr>
        <w:t xml:space="preserve">was rejected </w:t>
      </w:r>
      <w:r w:rsidRPr="00EC1DF0">
        <w:rPr>
          <w:highlight w:val="yellow"/>
        </w:rPr>
        <w:t>by</w:t>
      </w:r>
      <w:r>
        <w:t xml:space="preserve"> tobacco companies. </w:t>
      </w:r>
    </w:p>
    <w:p w14:paraId="07089B2B" w14:textId="7A2370F4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Active – Tobacco companies </w:t>
      </w:r>
      <w:r w:rsidRPr="00EC1DF0">
        <w:rPr>
          <w:u w:val="single"/>
        </w:rPr>
        <w:t>rejected</w:t>
      </w:r>
      <w:r>
        <w:t xml:space="preserve"> the hypothesis that smoking increases lung cancer. </w:t>
      </w:r>
    </w:p>
    <w:p w14:paraId="3CB12FC3" w14:textId="37B91F6D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Passive – General dysfunction of the immune system at the leukocyte level </w:t>
      </w:r>
      <w:r w:rsidRPr="00EC1DF0">
        <w:rPr>
          <w:u w:val="single"/>
        </w:rPr>
        <w:t xml:space="preserve">is suggested </w:t>
      </w:r>
      <w:r>
        <w:t xml:space="preserve">by both animal and human studies. </w:t>
      </w:r>
    </w:p>
    <w:p w14:paraId="53F76134" w14:textId="30EA17B4" w:rsidR="00EC1DF0" w:rsidRDefault="00EC1DF0" w:rsidP="00EC1DF0">
      <w:pPr>
        <w:pStyle w:val="ListParagraph"/>
        <w:numPr>
          <w:ilvl w:val="1"/>
          <w:numId w:val="1"/>
        </w:numPr>
      </w:pPr>
      <w:r>
        <w:t>Active – Both human and animal studies</w:t>
      </w:r>
      <w:r w:rsidRPr="00EC1DF0">
        <w:rPr>
          <w:u w:val="single"/>
        </w:rPr>
        <w:t xml:space="preserve"> suggest</w:t>
      </w:r>
      <w:r>
        <w:t xml:space="preserve"> that diabetics have general immune dysfunction at the leukocyte level. </w:t>
      </w:r>
    </w:p>
    <w:p w14:paraId="1F9C2D8F" w14:textId="128B63C5" w:rsidR="00EC1DF0" w:rsidRDefault="00EC1DF0" w:rsidP="00EC1DF0">
      <w:pPr>
        <w:pStyle w:val="ListParagraph"/>
        <w:numPr>
          <w:ilvl w:val="0"/>
          <w:numId w:val="1"/>
        </w:numPr>
      </w:pPr>
      <w:r>
        <w:t xml:space="preserve">Other considerations for bettering writing: </w:t>
      </w:r>
    </w:p>
    <w:p w14:paraId="087F4879" w14:textId="793AA77D" w:rsidR="00EC1DF0" w:rsidRDefault="00EC1DF0" w:rsidP="00EC1DF0">
      <w:pPr>
        <w:pStyle w:val="ListParagraph"/>
        <w:numPr>
          <w:ilvl w:val="1"/>
          <w:numId w:val="1"/>
        </w:numPr>
      </w:pPr>
      <w:r>
        <w:t>Organizational structure</w:t>
      </w:r>
    </w:p>
    <w:p w14:paraId="5A38705A" w14:textId="04087734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Word choice </w:t>
      </w:r>
    </w:p>
    <w:p w14:paraId="53D1BD90" w14:textId="25A804BD" w:rsidR="00EC1DF0" w:rsidRDefault="00EC1DF0" w:rsidP="00EC1DF0">
      <w:pPr>
        <w:pStyle w:val="ListParagraph"/>
        <w:numPr>
          <w:ilvl w:val="1"/>
          <w:numId w:val="1"/>
        </w:numPr>
      </w:pPr>
      <w:r>
        <w:t>Syntax</w:t>
      </w:r>
    </w:p>
    <w:p w14:paraId="4157ED38" w14:textId="7430AF9E" w:rsidR="00EC1DF0" w:rsidRDefault="00EC1DF0" w:rsidP="00EC1DF0">
      <w:pPr>
        <w:pStyle w:val="ListParagraph"/>
        <w:numPr>
          <w:ilvl w:val="1"/>
          <w:numId w:val="1"/>
        </w:numPr>
      </w:pPr>
      <w:r>
        <w:t xml:space="preserve">Tone </w:t>
      </w:r>
    </w:p>
    <w:p w14:paraId="0ACE494C" w14:textId="6676C5C3" w:rsidR="00EC1DF0" w:rsidRDefault="00EC1DF0" w:rsidP="00EC1DF0">
      <w:pPr>
        <w:pStyle w:val="ListParagraph"/>
        <w:numPr>
          <w:ilvl w:val="1"/>
          <w:numId w:val="1"/>
        </w:numPr>
      </w:pPr>
      <w:r>
        <w:t>Emphasis</w:t>
      </w:r>
    </w:p>
    <w:p w14:paraId="6B1E1930" w14:textId="158AC3D4" w:rsidR="00EC1DF0" w:rsidRDefault="00EC1DF0" w:rsidP="00EC1DF0">
      <w:pPr>
        <w:pStyle w:val="ListParagraph"/>
        <w:numPr>
          <w:ilvl w:val="0"/>
          <w:numId w:val="1"/>
        </w:numPr>
      </w:pPr>
      <w:r>
        <w:t>Passive voice offers two distinct advantages in scientific writing.</w:t>
      </w:r>
    </w:p>
    <w:p w14:paraId="0787489A" w14:textId="42D126BB" w:rsidR="00EC1DF0" w:rsidRDefault="00EC1DF0" w:rsidP="00EC1DF0">
      <w:pPr>
        <w:pStyle w:val="ListParagraph"/>
        <w:numPr>
          <w:ilvl w:val="1"/>
          <w:numId w:val="1"/>
        </w:numPr>
      </w:pPr>
      <w:r>
        <w:t>Focuses the reader’s attention on the method, result, or principle being described</w:t>
      </w:r>
    </w:p>
    <w:p w14:paraId="6CC7BF01" w14:textId="5AE32AA0" w:rsidR="00EC1DF0" w:rsidRDefault="00EC1DF0" w:rsidP="00EC1DF0">
      <w:pPr>
        <w:pStyle w:val="ListParagraph"/>
        <w:numPr>
          <w:ilvl w:val="1"/>
          <w:numId w:val="1"/>
        </w:numPr>
      </w:pPr>
      <w:r>
        <w:t>Presents findings and ideas in a neutral, facts-based, objected way</w:t>
      </w:r>
    </w:p>
    <w:p w14:paraId="57E71BF5" w14:textId="2BD52022" w:rsidR="00EC1DF0" w:rsidRDefault="00EC1DF0" w:rsidP="00EC1DF0">
      <w:pPr>
        <w:pStyle w:val="ListParagraph"/>
        <w:numPr>
          <w:ilvl w:val="2"/>
          <w:numId w:val="1"/>
        </w:numPr>
      </w:pPr>
      <w:r>
        <w:t xml:space="preserve">Emphasizes what was found not who did the finding. </w:t>
      </w:r>
    </w:p>
    <w:p w14:paraId="2A3E860E" w14:textId="467DB75F" w:rsidR="00EC1DF0" w:rsidRDefault="00EC1DF0" w:rsidP="00EC1DF0">
      <w:pPr>
        <w:pStyle w:val="ListParagraph"/>
        <w:numPr>
          <w:ilvl w:val="3"/>
          <w:numId w:val="1"/>
        </w:numPr>
      </w:pPr>
      <w:r>
        <w:t>We determined that annealing the thin films at 700C produced voids and increased surface roughness.  VS</w:t>
      </w:r>
    </w:p>
    <w:p w14:paraId="29488620" w14:textId="608DE1D1" w:rsidR="00EC1DF0" w:rsidRDefault="00EC1DF0" w:rsidP="00EC1DF0">
      <w:pPr>
        <w:pStyle w:val="ListParagraph"/>
        <w:numPr>
          <w:ilvl w:val="3"/>
          <w:numId w:val="1"/>
        </w:numPr>
      </w:pPr>
      <w:r>
        <w:t xml:space="preserve">Voids and increased surface roughness were observed in the thin films annealed at 700C. </w:t>
      </w:r>
    </w:p>
    <w:p w14:paraId="3E1D06D0" w14:textId="5B214688" w:rsidR="00EC1DF0" w:rsidRDefault="00EC1DF0" w:rsidP="00EC1DF0">
      <w:pPr>
        <w:pStyle w:val="ListParagraph"/>
        <w:numPr>
          <w:ilvl w:val="3"/>
          <w:numId w:val="1"/>
        </w:numPr>
      </w:pPr>
      <w:r>
        <w:t xml:space="preserve">Tip: make the important idea, observation, finding or conclusion the subject of the sentence to make it stand out for the reader. </w:t>
      </w:r>
    </w:p>
    <w:p w14:paraId="269BABB8" w14:textId="5E736F67" w:rsidR="00EC1DF0" w:rsidRDefault="00EC1DF0" w:rsidP="00EC1DF0">
      <w:pPr>
        <w:pStyle w:val="ListParagraph"/>
        <w:numPr>
          <w:ilvl w:val="2"/>
          <w:numId w:val="1"/>
        </w:numPr>
      </w:pPr>
      <w:r>
        <w:t>Presents findings in a neutral, objective, straightforward way</w:t>
      </w:r>
    </w:p>
    <w:p w14:paraId="0D85B835" w14:textId="6A323F39" w:rsidR="00EC1DF0" w:rsidRDefault="00EC1DF0" w:rsidP="00EC1DF0">
      <w:pPr>
        <w:pStyle w:val="ListParagraph"/>
        <w:numPr>
          <w:ilvl w:val="3"/>
          <w:numId w:val="1"/>
        </w:numPr>
      </w:pPr>
      <w:r>
        <w:t>We found that increasing pressure resulted in shear failures along grain boundaries. (1</w:t>
      </w:r>
      <w:r w:rsidRPr="00EC1DF0">
        <w:rPr>
          <w:vertAlign w:val="superscript"/>
        </w:rPr>
        <w:t>st</w:t>
      </w:r>
      <w:r>
        <w:t>/active) VS</w:t>
      </w:r>
    </w:p>
    <w:p w14:paraId="24B04F44" w14:textId="47E438F8" w:rsidR="00EC1DF0" w:rsidRDefault="00EC1DF0" w:rsidP="00EC1DF0">
      <w:pPr>
        <w:pStyle w:val="ListParagraph"/>
        <w:numPr>
          <w:ilvl w:val="3"/>
          <w:numId w:val="1"/>
        </w:numPr>
      </w:pPr>
      <w:r>
        <w:t>Increasing the pressure resulted in shear failures along grain boundaries. (impersonal/active) VS</w:t>
      </w:r>
    </w:p>
    <w:p w14:paraId="196A6B85" w14:textId="66925A94" w:rsidR="00EC1DF0" w:rsidRDefault="00EC1DF0" w:rsidP="00EC1DF0">
      <w:pPr>
        <w:pStyle w:val="ListParagraph"/>
        <w:numPr>
          <w:ilvl w:val="3"/>
          <w:numId w:val="1"/>
        </w:numPr>
      </w:pPr>
      <w:r>
        <w:t xml:space="preserve">Shear failures along grain boundaries were observed as pressure increased. (impersonal/passive) </w:t>
      </w:r>
    </w:p>
    <w:p w14:paraId="17A9DDB9" w14:textId="5C1AD75F" w:rsidR="00EC1DF0" w:rsidRDefault="00EC1DF0" w:rsidP="00EC1DF0">
      <w:pPr>
        <w:pStyle w:val="ListParagraph"/>
        <w:numPr>
          <w:ilvl w:val="0"/>
          <w:numId w:val="1"/>
        </w:numPr>
      </w:pPr>
      <w:r>
        <w:t>For conciseness, avoid beginning sentences with indirect preambles</w:t>
      </w:r>
    </w:p>
    <w:p w14:paraId="0CC544B0" w14:textId="39AC53FF" w:rsidR="00EC1DF0" w:rsidRDefault="00EC1DF0" w:rsidP="00EC1DF0">
      <w:pPr>
        <w:pStyle w:val="ListParagraph"/>
        <w:numPr>
          <w:ilvl w:val="1"/>
          <w:numId w:val="1"/>
        </w:numPr>
      </w:pPr>
      <w:r>
        <w:t>There are</w:t>
      </w:r>
    </w:p>
    <w:p w14:paraId="231F2F29" w14:textId="6D793F94" w:rsidR="00EC1DF0" w:rsidRDefault="00EC1DF0" w:rsidP="00EC1DF0">
      <w:pPr>
        <w:pStyle w:val="ListParagraph"/>
        <w:numPr>
          <w:ilvl w:val="1"/>
          <w:numId w:val="1"/>
        </w:numPr>
      </w:pPr>
      <w:r>
        <w:t>It is</w:t>
      </w:r>
    </w:p>
    <w:p w14:paraId="5F890B0C" w14:textId="3816614A" w:rsidR="00EC1DF0" w:rsidRDefault="00EC1DF0" w:rsidP="00EC1DF0">
      <w:pPr>
        <w:pStyle w:val="ListParagraph"/>
        <w:numPr>
          <w:ilvl w:val="1"/>
          <w:numId w:val="1"/>
        </w:numPr>
      </w:pPr>
      <w:r>
        <w:lastRenderedPageBreak/>
        <w:t>Instead use passive voice and jump on in</w:t>
      </w:r>
    </w:p>
    <w:p w14:paraId="4D9F2867" w14:textId="103F1DA2" w:rsidR="00EC1DF0" w:rsidRDefault="00EC1DF0" w:rsidP="00EC1DF0">
      <w:pPr>
        <w:pStyle w:val="ListParagraph"/>
        <w:numPr>
          <w:ilvl w:val="0"/>
          <w:numId w:val="1"/>
        </w:numPr>
      </w:pPr>
      <w:r>
        <w:t>Instead of fretting over voice, consider what you want to emphasize, and put that first</w:t>
      </w:r>
    </w:p>
    <w:p w14:paraId="6060820D" w14:textId="77777777" w:rsidR="00EC1DF0" w:rsidRPr="00EC1DF0" w:rsidRDefault="00EC1DF0" w:rsidP="00EC1DF0">
      <w:pPr>
        <w:pStyle w:val="ListParagraph"/>
        <w:numPr>
          <w:ilvl w:val="0"/>
          <w:numId w:val="1"/>
        </w:numPr>
      </w:pPr>
    </w:p>
    <w:sectPr w:rsidR="00EC1DF0" w:rsidRPr="00EC1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296E"/>
    <w:multiLevelType w:val="hybridMultilevel"/>
    <w:tmpl w:val="2820B586"/>
    <w:lvl w:ilvl="0" w:tplc="99A6F442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48191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5A"/>
    <w:rsid w:val="000A7E93"/>
    <w:rsid w:val="004049FF"/>
    <w:rsid w:val="00747E36"/>
    <w:rsid w:val="0096005A"/>
    <w:rsid w:val="009C073C"/>
    <w:rsid w:val="00E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1F63"/>
  <w15:chartTrackingRefBased/>
  <w15:docId w15:val="{D9C68AFF-3799-411D-BD36-7D404B5F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2</cp:revision>
  <dcterms:created xsi:type="dcterms:W3CDTF">2022-06-28T19:25:00Z</dcterms:created>
  <dcterms:modified xsi:type="dcterms:W3CDTF">2022-06-28T19:50:00Z</dcterms:modified>
</cp:coreProperties>
</file>