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7FE7A" w14:textId="7F2EEA7C" w:rsidR="00F72E9F" w:rsidRDefault="0026108D">
      <w:pPr>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Investigating the regulation of a protein required for virulence in a bacterial </w:t>
      </w:r>
      <w:proofErr w:type="gramStart"/>
      <w:r>
        <w:rPr>
          <w:rFonts w:ascii="Times New Roman" w:eastAsia="Times New Roman" w:hAnsi="Times New Roman" w:cs="Times New Roman"/>
          <w:b/>
          <w:sz w:val="24"/>
          <w:szCs w:val="24"/>
        </w:rPr>
        <w:t>pathogen</w:t>
      </w:r>
      <w:proofErr w:type="gramEnd"/>
    </w:p>
    <w:p w14:paraId="43EA51C2" w14:textId="77777777" w:rsidR="00F72E9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Christina Surace</w:t>
      </w:r>
    </w:p>
    <w:p w14:paraId="0F4F5C3B" w14:textId="735E8548" w:rsidR="00F72E9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Start Date: September 3, 2024</w:t>
      </w:r>
    </w:p>
    <w:p w14:paraId="7292090A" w14:textId="77777777" w:rsidR="00F72E9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Project End Date: December 20, 2024</w:t>
      </w:r>
    </w:p>
    <w:p w14:paraId="1120885C" w14:textId="65AA2E3F" w:rsidR="00F72E9F" w:rsidRDefault="00000000" w:rsidP="003522E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Amount of Funding Requested: $1,000</w:t>
      </w:r>
    </w:p>
    <w:p w14:paraId="281BE739" w14:textId="77777777" w:rsidR="00F72E9F"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081C6452" w14:textId="5273C381" w:rsidR="006A5E7F" w:rsidRDefault="00000000" w:rsidP="00AA279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i/>
          <w:sz w:val="24"/>
          <w:szCs w:val="24"/>
        </w:rPr>
        <w:t>Francisella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is a highly infectious intracellular pathogen which causes the disease tularemia, also known as rabbit fever. As an intracellular pathogen, growth and replication inside a cell is essential for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to cause disease.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is considered as a potential bioweapon because of key features such as: it can be easily aerosolized, very few cells are required for infection, and it has the potential to cause lethal disease. In Dr. Kathryn Ramsey’s laboratory, we work with </w:t>
      </w:r>
      <w:r w:rsidR="006A5E7F">
        <w:rPr>
          <w:rFonts w:ascii="Times New Roman" w:eastAsia="Times New Roman" w:hAnsi="Times New Roman" w:cs="Times New Roman"/>
          <w:sz w:val="24"/>
          <w:szCs w:val="24"/>
        </w:rPr>
        <w:t xml:space="preserve">a specific strain,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subspecies </w:t>
      </w:r>
      <w:proofErr w:type="spellStart"/>
      <w:r>
        <w:rPr>
          <w:rFonts w:ascii="Times New Roman" w:eastAsia="Times New Roman" w:hAnsi="Times New Roman" w:cs="Times New Roman"/>
          <w:i/>
          <w:sz w:val="24"/>
          <w:szCs w:val="24"/>
        </w:rPr>
        <w:t>holarctica</w:t>
      </w:r>
      <w:proofErr w:type="spellEnd"/>
      <w:r w:rsidR="006A5E7F">
        <w:rPr>
          <w:rFonts w:ascii="Times New Roman" w:eastAsia="Times New Roman" w:hAnsi="Times New Roman" w:cs="Times New Roman"/>
          <w:sz w:val="24"/>
          <w:szCs w:val="24"/>
        </w:rPr>
        <w:t xml:space="preserve"> LVS (</w:t>
      </w:r>
      <w:r>
        <w:rPr>
          <w:rFonts w:ascii="Times New Roman" w:eastAsia="Times New Roman" w:hAnsi="Times New Roman" w:cs="Times New Roman"/>
          <w:sz w:val="24"/>
          <w:szCs w:val="24"/>
        </w:rPr>
        <w:t xml:space="preserve">live vaccine strain). LVS is an attenuated strain that does not cause disease in </w:t>
      </w:r>
      <w:r w:rsidR="0026108D">
        <w:rPr>
          <w:rFonts w:ascii="Times New Roman" w:eastAsia="Times New Roman" w:hAnsi="Times New Roman" w:cs="Times New Roman"/>
          <w:sz w:val="24"/>
          <w:szCs w:val="24"/>
        </w:rPr>
        <w:t>humans but</w:t>
      </w:r>
      <w:r>
        <w:rPr>
          <w:rFonts w:ascii="Times New Roman" w:eastAsia="Times New Roman" w:hAnsi="Times New Roman" w:cs="Times New Roman"/>
          <w:sz w:val="24"/>
          <w:szCs w:val="24"/>
        </w:rPr>
        <w:t xml:space="preserve"> maintains its ability to cause disease in animal models. </w:t>
      </w:r>
      <w:r w:rsidR="001731F6">
        <w:rPr>
          <w:rFonts w:ascii="Times New Roman" w:eastAsia="Times New Roman" w:hAnsi="Times New Roman" w:cs="Times New Roman"/>
          <w:sz w:val="24"/>
          <w:szCs w:val="24"/>
        </w:rPr>
        <w:t xml:space="preserve">The Ramsey lab is interested in finding out how genes important for virulence are </w:t>
      </w:r>
      <w:r w:rsidR="00275317">
        <w:rPr>
          <w:rFonts w:ascii="Times New Roman" w:eastAsia="Times New Roman" w:hAnsi="Times New Roman" w:cs="Times New Roman"/>
          <w:sz w:val="24"/>
          <w:szCs w:val="24"/>
        </w:rPr>
        <w:t>regulated.</w:t>
      </w:r>
    </w:p>
    <w:p w14:paraId="16826C0D" w14:textId="4A1C8BAC" w:rsidR="00275317" w:rsidRDefault="00000000" w:rsidP="00AA2792">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Previous findings of the Ramsey lab have established that the ribosomal protein, bS21-2 is important for </w:t>
      </w:r>
      <w:r w:rsidR="006A5E7F">
        <w:rPr>
          <w:rFonts w:ascii="Times New Roman" w:eastAsia="Times New Roman" w:hAnsi="Times New Roman" w:cs="Times New Roman"/>
          <w:sz w:val="24"/>
          <w:szCs w:val="24"/>
        </w:rPr>
        <w:t>virulence of</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Trautmann</w:t>
      </w:r>
      <w:proofErr w:type="spellEnd"/>
      <w:r>
        <w:rPr>
          <w:rFonts w:ascii="Times New Roman" w:eastAsia="Times New Roman" w:hAnsi="Times New Roman" w:cs="Times New Roman"/>
          <w:sz w:val="24"/>
          <w:szCs w:val="24"/>
        </w:rPr>
        <w:t xml:space="preserve"> and Ramsey 2022). The protein bS21-2 is encoded by the gene called </w:t>
      </w:r>
      <w:r>
        <w:rPr>
          <w:rFonts w:ascii="Times New Roman" w:eastAsia="Times New Roman" w:hAnsi="Times New Roman" w:cs="Times New Roman"/>
          <w:i/>
          <w:sz w:val="24"/>
          <w:szCs w:val="24"/>
        </w:rPr>
        <w:t xml:space="preserve">rpsU2 </w:t>
      </w:r>
      <w:r>
        <w:rPr>
          <w:rFonts w:ascii="Times New Roman" w:eastAsia="Times New Roman" w:hAnsi="Times New Roman" w:cs="Times New Roman"/>
          <w:sz w:val="24"/>
          <w:szCs w:val="24"/>
        </w:rPr>
        <w:t xml:space="preserve">in the LVS strain. </w:t>
      </w:r>
      <w:r w:rsidR="00275317">
        <w:rPr>
          <w:rFonts w:ascii="Times New Roman" w:eastAsia="Times New Roman" w:hAnsi="Times New Roman" w:cs="Times New Roman"/>
          <w:sz w:val="24"/>
          <w:szCs w:val="24"/>
        </w:rPr>
        <w:t xml:space="preserve">The gene </w:t>
      </w:r>
      <w:r w:rsidR="00275317">
        <w:rPr>
          <w:rFonts w:ascii="Times New Roman" w:eastAsia="Times New Roman" w:hAnsi="Times New Roman" w:cs="Times New Roman"/>
          <w:i/>
          <w:sz w:val="24"/>
          <w:szCs w:val="24"/>
        </w:rPr>
        <w:t>rpsU2</w:t>
      </w:r>
      <w:r w:rsidR="00275317">
        <w:rPr>
          <w:rFonts w:ascii="Times New Roman" w:eastAsia="Times New Roman" w:hAnsi="Times New Roman" w:cs="Times New Roman"/>
          <w:iCs/>
          <w:sz w:val="24"/>
          <w:szCs w:val="24"/>
        </w:rPr>
        <w:t xml:space="preserve"> is located in an operon with multiple other genes</w:t>
      </w:r>
      <w:r w:rsidR="00041A32">
        <w:rPr>
          <w:rFonts w:ascii="Times New Roman" w:eastAsia="Times New Roman" w:hAnsi="Times New Roman" w:cs="Times New Roman"/>
          <w:iCs/>
          <w:sz w:val="24"/>
          <w:szCs w:val="24"/>
        </w:rPr>
        <w:t xml:space="preserve"> (Figure 1)</w:t>
      </w:r>
      <w:r w:rsidR="00275317">
        <w:rPr>
          <w:rFonts w:ascii="Times New Roman" w:eastAsia="Times New Roman" w:hAnsi="Times New Roman" w:cs="Times New Roman"/>
          <w:iCs/>
          <w:sz w:val="24"/>
          <w:szCs w:val="24"/>
        </w:rPr>
        <w:t xml:space="preserve">. An operon is a cluster of genes that are transcribed at the same time into a single </w:t>
      </w:r>
      <w:r w:rsidR="00E70ED4">
        <w:rPr>
          <w:rFonts w:ascii="Times New Roman" w:eastAsia="Times New Roman" w:hAnsi="Times New Roman" w:cs="Times New Roman"/>
          <w:iCs/>
          <w:sz w:val="24"/>
          <w:szCs w:val="24"/>
        </w:rPr>
        <w:t>mRNA and</w:t>
      </w:r>
      <w:r w:rsidR="00275317">
        <w:rPr>
          <w:rFonts w:ascii="Times New Roman" w:eastAsia="Times New Roman" w:hAnsi="Times New Roman" w:cs="Times New Roman"/>
          <w:iCs/>
          <w:sz w:val="24"/>
          <w:szCs w:val="24"/>
        </w:rPr>
        <w:t xml:space="preserve"> are controlled by the same promoter.</w:t>
      </w:r>
      <w:r w:rsidR="006A5E7F">
        <w:rPr>
          <w:rFonts w:ascii="Times New Roman" w:eastAsia="Times New Roman" w:hAnsi="Times New Roman" w:cs="Times New Roman"/>
          <w:sz w:val="24"/>
          <w:szCs w:val="24"/>
        </w:rPr>
        <w:t xml:space="preserve"> </w:t>
      </w:r>
    </w:p>
    <w:p w14:paraId="7B23ED51" w14:textId="4C3F063E" w:rsidR="00275317" w:rsidRDefault="00275317" w:rsidP="003522E5">
      <w:pPr>
        <w:ind w:firstLine="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8DF4C12" wp14:editId="454145BC">
            <wp:extent cx="4364198" cy="1140982"/>
            <wp:effectExtent l="0" t="0" r="0" b="2540"/>
            <wp:docPr id="1508819779" name="Picture 2" descr="A rectangular black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819779" name="Picture 2" descr="A rectangular black rectangle with black text&#10;&#10;Description automatically generated"/>
                    <pic:cNvPicPr/>
                  </pic:nvPicPr>
                  <pic:blipFill rotWithShape="1">
                    <a:blip r:embed="rId4" cstate="print">
                      <a:extLst>
                        <a:ext uri="{28A0092B-C50C-407E-A947-70E740481C1C}">
                          <a14:useLocalDpi xmlns:a14="http://schemas.microsoft.com/office/drawing/2010/main" val="0"/>
                        </a:ext>
                      </a:extLst>
                    </a:blip>
                    <a:srcRect l="2498" t="6344" r="1407" b="10209"/>
                    <a:stretch/>
                  </pic:blipFill>
                  <pic:spPr bwMode="auto">
                    <a:xfrm>
                      <a:off x="0" y="0"/>
                      <a:ext cx="4450605" cy="1163572"/>
                    </a:xfrm>
                    <a:prstGeom prst="rect">
                      <a:avLst/>
                    </a:prstGeom>
                    <a:ln>
                      <a:noFill/>
                    </a:ln>
                    <a:extLst>
                      <a:ext uri="{53640926-AAD7-44D8-BBD7-CCE9431645EC}">
                        <a14:shadowObscured xmlns:a14="http://schemas.microsoft.com/office/drawing/2010/main"/>
                      </a:ext>
                    </a:extLst>
                  </pic:spPr>
                </pic:pic>
              </a:graphicData>
            </a:graphic>
          </wp:inline>
        </w:drawing>
      </w:r>
    </w:p>
    <w:p w14:paraId="7DECEEDB" w14:textId="40CEDBD0" w:rsidR="00275317" w:rsidRPr="003522E5" w:rsidRDefault="00275317" w:rsidP="00AA2792">
      <w:pPr>
        <w:ind w:left="450" w:right="720"/>
        <w:jc w:val="both"/>
        <w:rPr>
          <w:rFonts w:ascii="Times New Roman" w:eastAsia="Times New Roman" w:hAnsi="Times New Roman" w:cs="Times New Roman"/>
          <w:iCs/>
          <w:sz w:val="18"/>
          <w:szCs w:val="18"/>
        </w:rPr>
      </w:pPr>
      <w:r w:rsidRPr="003522E5">
        <w:rPr>
          <w:rFonts w:ascii="Times New Roman" w:eastAsia="Times New Roman" w:hAnsi="Times New Roman" w:cs="Times New Roman"/>
          <w:b/>
          <w:sz w:val="18"/>
          <w:szCs w:val="18"/>
        </w:rPr>
        <w:t>Figure 1.</w:t>
      </w:r>
      <w:r w:rsidRPr="003522E5">
        <w:rPr>
          <w:rFonts w:ascii="Times New Roman" w:eastAsia="Times New Roman" w:hAnsi="Times New Roman" w:cs="Times New Roman"/>
          <w:sz w:val="18"/>
          <w:szCs w:val="18"/>
        </w:rPr>
        <w:t xml:space="preserve"> Illustration of </w:t>
      </w:r>
      <w:r w:rsidR="00041A32" w:rsidRPr="003522E5">
        <w:rPr>
          <w:rFonts w:ascii="Times New Roman" w:eastAsia="Times New Roman" w:hAnsi="Times New Roman" w:cs="Times New Roman"/>
          <w:sz w:val="18"/>
          <w:szCs w:val="18"/>
        </w:rPr>
        <w:t xml:space="preserve">the </w:t>
      </w:r>
      <w:r w:rsidR="00041A32" w:rsidRPr="003522E5">
        <w:rPr>
          <w:rFonts w:ascii="Times New Roman" w:eastAsia="Times New Roman" w:hAnsi="Times New Roman" w:cs="Times New Roman"/>
          <w:i/>
          <w:iCs/>
          <w:sz w:val="18"/>
          <w:szCs w:val="18"/>
        </w:rPr>
        <w:t>rpsU2</w:t>
      </w:r>
      <w:r w:rsidR="00041A32" w:rsidRPr="003522E5">
        <w:rPr>
          <w:rFonts w:ascii="Times New Roman" w:eastAsia="Times New Roman" w:hAnsi="Times New Roman" w:cs="Times New Roman"/>
          <w:sz w:val="18"/>
          <w:szCs w:val="18"/>
        </w:rPr>
        <w:t xml:space="preserve"> </w:t>
      </w:r>
      <w:r w:rsidRPr="003522E5">
        <w:rPr>
          <w:rFonts w:ascii="Times New Roman" w:eastAsia="Times New Roman" w:hAnsi="Times New Roman" w:cs="Times New Roman"/>
          <w:sz w:val="18"/>
          <w:szCs w:val="18"/>
        </w:rPr>
        <w:t>operon.</w:t>
      </w:r>
      <w:r w:rsidR="00041A32" w:rsidRPr="003522E5">
        <w:rPr>
          <w:rFonts w:ascii="Times New Roman" w:eastAsia="Times New Roman" w:hAnsi="Times New Roman" w:cs="Times New Roman"/>
          <w:sz w:val="18"/>
          <w:szCs w:val="18"/>
        </w:rPr>
        <w:t xml:space="preserve"> </w:t>
      </w:r>
      <w:r w:rsidR="00041A32" w:rsidRPr="003522E5">
        <w:rPr>
          <w:rFonts w:ascii="Times New Roman" w:eastAsia="Times New Roman" w:hAnsi="Times New Roman" w:cs="Times New Roman"/>
          <w:b/>
          <w:bCs/>
          <w:sz w:val="18"/>
          <w:szCs w:val="18"/>
        </w:rPr>
        <w:t>Top:</w:t>
      </w:r>
      <w:r w:rsidR="00041A32" w:rsidRPr="003522E5">
        <w:rPr>
          <w:rFonts w:ascii="Times New Roman" w:eastAsia="Times New Roman" w:hAnsi="Times New Roman" w:cs="Times New Roman"/>
          <w:sz w:val="18"/>
          <w:szCs w:val="18"/>
        </w:rPr>
        <w:t xml:space="preserve"> the</w:t>
      </w:r>
      <w:r w:rsidRPr="003522E5">
        <w:rPr>
          <w:rFonts w:ascii="Times New Roman" w:eastAsia="Times New Roman" w:hAnsi="Times New Roman" w:cs="Times New Roman"/>
          <w:sz w:val="18"/>
          <w:szCs w:val="18"/>
        </w:rPr>
        <w:t xml:space="preserve"> </w:t>
      </w:r>
      <w:r w:rsidRPr="003522E5">
        <w:rPr>
          <w:rFonts w:ascii="Times New Roman" w:eastAsia="Times New Roman" w:hAnsi="Times New Roman" w:cs="Times New Roman"/>
          <w:i/>
          <w:sz w:val="18"/>
          <w:szCs w:val="18"/>
        </w:rPr>
        <w:t xml:space="preserve">rpsU2 </w:t>
      </w:r>
      <w:r w:rsidR="00041A32" w:rsidRPr="003522E5">
        <w:rPr>
          <w:rFonts w:ascii="Times New Roman" w:eastAsia="Times New Roman" w:hAnsi="Times New Roman" w:cs="Times New Roman"/>
          <w:iCs/>
          <w:sz w:val="18"/>
          <w:szCs w:val="18"/>
        </w:rPr>
        <w:t>gene (represented by the red box labeled “</w:t>
      </w:r>
      <w:r w:rsidR="00041A32" w:rsidRPr="003522E5">
        <w:rPr>
          <w:rFonts w:ascii="Times New Roman" w:eastAsia="Times New Roman" w:hAnsi="Times New Roman" w:cs="Times New Roman"/>
          <w:i/>
          <w:sz w:val="18"/>
          <w:szCs w:val="18"/>
        </w:rPr>
        <w:t>rpsU2</w:t>
      </w:r>
      <w:r w:rsidR="00041A32" w:rsidRPr="003522E5">
        <w:rPr>
          <w:rFonts w:ascii="Times New Roman" w:eastAsia="Times New Roman" w:hAnsi="Times New Roman" w:cs="Times New Roman"/>
          <w:iCs/>
          <w:sz w:val="18"/>
          <w:szCs w:val="18"/>
        </w:rPr>
        <w:t xml:space="preserve">”) </w:t>
      </w:r>
      <w:r w:rsidRPr="003522E5">
        <w:rPr>
          <w:rFonts w:ascii="Times New Roman" w:eastAsia="Times New Roman" w:hAnsi="Times New Roman" w:cs="Times New Roman"/>
          <w:iCs/>
          <w:sz w:val="18"/>
          <w:szCs w:val="18"/>
        </w:rPr>
        <w:t xml:space="preserve">is </w:t>
      </w:r>
      <w:r w:rsidR="00041A32" w:rsidRPr="003522E5">
        <w:rPr>
          <w:rFonts w:ascii="Times New Roman" w:eastAsia="Times New Roman" w:hAnsi="Times New Roman" w:cs="Times New Roman"/>
          <w:iCs/>
          <w:sz w:val="18"/>
          <w:szCs w:val="18"/>
        </w:rPr>
        <w:t>encoded</w:t>
      </w:r>
      <w:r w:rsidR="00EA26B1" w:rsidRPr="003522E5">
        <w:rPr>
          <w:rFonts w:ascii="Times New Roman" w:eastAsia="Times New Roman" w:hAnsi="Times New Roman" w:cs="Times New Roman"/>
          <w:iCs/>
          <w:sz w:val="18"/>
          <w:szCs w:val="18"/>
        </w:rPr>
        <w:t xml:space="preserve"> in</w:t>
      </w:r>
      <w:r w:rsidR="00041A32" w:rsidRPr="003522E5">
        <w:rPr>
          <w:rFonts w:ascii="Times New Roman" w:eastAsia="Times New Roman" w:hAnsi="Times New Roman" w:cs="Times New Roman"/>
          <w:iCs/>
          <w:sz w:val="18"/>
          <w:szCs w:val="18"/>
        </w:rPr>
        <w:t xml:space="preserve"> </w:t>
      </w:r>
      <w:r w:rsidRPr="003522E5">
        <w:rPr>
          <w:rFonts w:ascii="Times New Roman" w:eastAsia="Times New Roman" w:hAnsi="Times New Roman" w:cs="Times New Roman"/>
          <w:iCs/>
          <w:sz w:val="18"/>
          <w:szCs w:val="18"/>
        </w:rPr>
        <w:t xml:space="preserve">an operon with multiple other genes </w:t>
      </w:r>
      <w:r w:rsidR="00041A32" w:rsidRPr="003522E5">
        <w:rPr>
          <w:rFonts w:ascii="Times New Roman" w:eastAsia="Times New Roman" w:hAnsi="Times New Roman" w:cs="Times New Roman"/>
          <w:iCs/>
          <w:sz w:val="18"/>
          <w:szCs w:val="18"/>
        </w:rPr>
        <w:t>(</w:t>
      </w:r>
      <w:proofErr w:type="spellStart"/>
      <w:r w:rsidR="00041A32" w:rsidRPr="003522E5">
        <w:rPr>
          <w:rFonts w:ascii="Times New Roman" w:eastAsia="Times New Roman" w:hAnsi="Times New Roman" w:cs="Times New Roman"/>
          <w:i/>
          <w:sz w:val="18"/>
          <w:szCs w:val="18"/>
        </w:rPr>
        <w:t>yqeY</w:t>
      </w:r>
      <w:proofErr w:type="spellEnd"/>
      <w:r w:rsidR="00041A32" w:rsidRPr="003522E5">
        <w:rPr>
          <w:rFonts w:ascii="Times New Roman" w:eastAsia="Times New Roman" w:hAnsi="Times New Roman" w:cs="Times New Roman"/>
          <w:iCs/>
          <w:sz w:val="18"/>
          <w:szCs w:val="18"/>
        </w:rPr>
        <w:t xml:space="preserve">, </w:t>
      </w:r>
      <w:proofErr w:type="spellStart"/>
      <w:r w:rsidR="00041A32" w:rsidRPr="003522E5">
        <w:rPr>
          <w:rFonts w:ascii="Times New Roman" w:eastAsia="Times New Roman" w:hAnsi="Times New Roman" w:cs="Times New Roman"/>
          <w:i/>
          <w:sz w:val="18"/>
          <w:szCs w:val="18"/>
        </w:rPr>
        <w:t>dnaG</w:t>
      </w:r>
      <w:proofErr w:type="spellEnd"/>
      <w:r w:rsidR="00041A32" w:rsidRPr="003522E5">
        <w:rPr>
          <w:rFonts w:ascii="Times New Roman" w:eastAsia="Times New Roman" w:hAnsi="Times New Roman" w:cs="Times New Roman"/>
          <w:iCs/>
          <w:sz w:val="18"/>
          <w:szCs w:val="18"/>
        </w:rPr>
        <w:t xml:space="preserve">, </w:t>
      </w:r>
      <w:proofErr w:type="spellStart"/>
      <w:r w:rsidR="00041A32" w:rsidRPr="003522E5">
        <w:rPr>
          <w:rFonts w:ascii="Times New Roman" w:eastAsia="Times New Roman" w:hAnsi="Times New Roman" w:cs="Times New Roman"/>
          <w:i/>
          <w:sz w:val="18"/>
          <w:szCs w:val="18"/>
        </w:rPr>
        <w:t>rpoD</w:t>
      </w:r>
      <w:proofErr w:type="spellEnd"/>
      <w:r w:rsidR="00041A32" w:rsidRPr="003522E5">
        <w:rPr>
          <w:rFonts w:ascii="Times New Roman" w:eastAsia="Times New Roman" w:hAnsi="Times New Roman" w:cs="Times New Roman"/>
          <w:iCs/>
          <w:sz w:val="18"/>
          <w:szCs w:val="18"/>
        </w:rPr>
        <w:t xml:space="preserve">) </w:t>
      </w:r>
      <w:r w:rsidRPr="003522E5">
        <w:rPr>
          <w:rFonts w:ascii="Times New Roman" w:eastAsia="Times New Roman" w:hAnsi="Times New Roman" w:cs="Times New Roman"/>
          <w:iCs/>
          <w:sz w:val="18"/>
          <w:szCs w:val="18"/>
        </w:rPr>
        <w:t>which are all controlled by the same promoter (arrow).</w:t>
      </w:r>
      <w:r w:rsidR="001D73FE" w:rsidRPr="003522E5">
        <w:rPr>
          <w:rFonts w:ascii="Times New Roman" w:eastAsia="Times New Roman" w:hAnsi="Times New Roman" w:cs="Times New Roman"/>
          <w:iCs/>
          <w:sz w:val="18"/>
          <w:szCs w:val="18"/>
        </w:rPr>
        <w:t xml:space="preserve"> </w:t>
      </w:r>
      <w:r w:rsidR="00041A32" w:rsidRPr="003522E5">
        <w:rPr>
          <w:rFonts w:ascii="Times New Roman" w:eastAsia="Times New Roman" w:hAnsi="Times New Roman" w:cs="Times New Roman"/>
          <w:b/>
          <w:bCs/>
          <w:iCs/>
          <w:sz w:val="18"/>
          <w:szCs w:val="18"/>
        </w:rPr>
        <w:t>Bottom:</w:t>
      </w:r>
      <w:r w:rsidR="00041A32" w:rsidRPr="003522E5">
        <w:rPr>
          <w:rFonts w:ascii="Times New Roman" w:eastAsia="Times New Roman" w:hAnsi="Times New Roman" w:cs="Times New Roman"/>
          <w:iCs/>
          <w:sz w:val="18"/>
          <w:szCs w:val="18"/>
        </w:rPr>
        <w:t xml:space="preserve"> </w:t>
      </w:r>
      <w:r w:rsidR="00177CD7" w:rsidRPr="003522E5">
        <w:rPr>
          <w:rFonts w:ascii="Times New Roman" w:eastAsia="Times New Roman" w:hAnsi="Times New Roman" w:cs="Times New Roman"/>
          <w:iCs/>
          <w:sz w:val="18"/>
          <w:szCs w:val="18"/>
        </w:rPr>
        <w:t xml:space="preserve">Representation of the reporter strain I will generate by replacing the </w:t>
      </w:r>
      <w:r w:rsidR="00177CD7" w:rsidRPr="003522E5">
        <w:rPr>
          <w:rFonts w:ascii="Times New Roman" w:eastAsia="Times New Roman" w:hAnsi="Times New Roman" w:cs="Times New Roman"/>
          <w:i/>
          <w:iCs/>
          <w:sz w:val="18"/>
          <w:szCs w:val="18"/>
        </w:rPr>
        <w:t xml:space="preserve">rpsU2 </w:t>
      </w:r>
      <w:r w:rsidR="00177CD7" w:rsidRPr="003522E5">
        <w:rPr>
          <w:rFonts w:ascii="Times New Roman" w:eastAsia="Times New Roman" w:hAnsi="Times New Roman" w:cs="Times New Roman"/>
          <w:sz w:val="18"/>
          <w:szCs w:val="18"/>
        </w:rPr>
        <w:t>gene with the gene for green fluorescent protein (</w:t>
      </w:r>
      <w:proofErr w:type="spellStart"/>
      <w:r w:rsidR="00177CD7" w:rsidRPr="003522E5">
        <w:rPr>
          <w:rFonts w:ascii="Times New Roman" w:eastAsia="Times New Roman" w:hAnsi="Times New Roman" w:cs="Times New Roman"/>
          <w:i/>
          <w:iCs/>
          <w:sz w:val="18"/>
          <w:szCs w:val="18"/>
        </w:rPr>
        <w:t>gfp</w:t>
      </w:r>
      <w:proofErr w:type="spellEnd"/>
      <w:r w:rsidR="00177CD7" w:rsidRPr="003522E5">
        <w:rPr>
          <w:rFonts w:ascii="Times New Roman" w:eastAsia="Times New Roman" w:hAnsi="Times New Roman" w:cs="Times New Roman"/>
          <w:sz w:val="18"/>
          <w:szCs w:val="18"/>
        </w:rPr>
        <w:t xml:space="preserve">). </w:t>
      </w:r>
      <w:r w:rsidR="00177CD7" w:rsidRPr="003522E5">
        <w:rPr>
          <w:rFonts w:ascii="Times New Roman" w:eastAsia="Times New Roman" w:hAnsi="Times New Roman" w:cs="Times New Roman"/>
          <w:iCs/>
          <w:sz w:val="18"/>
          <w:szCs w:val="18"/>
        </w:rPr>
        <w:t xml:space="preserve"> </w:t>
      </w:r>
    </w:p>
    <w:p w14:paraId="2D9E8554" w14:textId="77777777" w:rsidR="00275317" w:rsidRDefault="00275317" w:rsidP="00E053D3">
      <w:pPr>
        <w:rPr>
          <w:rFonts w:ascii="Times New Roman" w:eastAsia="Times New Roman" w:hAnsi="Times New Roman" w:cs="Times New Roman"/>
          <w:sz w:val="20"/>
          <w:szCs w:val="20"/>
        </w:rPr>
      </w:pPr>
    </w:p>
    <w:p w14:paraId="0BD9E613" w14:textId="4CBD0B11" w:rsidR="00F72E9F" w:rsidRDefault="001731F6" w:rsidP="00AA2792">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Notably, when cells lack the bS21-2 protein, there is an unusual </w:t>
      </w:r>
      <w:r w:rsidR="006A5E7F">
        <w:rPr>
          <w:rFonts w:ascii="Times New Roman" w:eastAsia="Times New Roman" w:hAnsi="Times New Roman" w:cs="Times New Roman"/>
          <w:sz w:val="24"/>
          <w:szCs w:val="24"/>
        </w:rPr>
        <w:t xml:space="preserve">change in </w:t>
      </w:r>
      <w:r>
        <w:rPr>
          <w:rFonts w:ascii="Times New Roman" w:eastAsia="Times New Roman" w:hAnsi="Times New Roman" w:cs="Times New Roman"/>
          <w:sz w:val="24"/>
          <w:szCs w:val="24"/>
        </w:rPr>
        <w:t xml:space="preserve">the amount of mRNA transcript and protein </w:t>
      </w:r>
      <w:r w:rsidR="008473F0">
        <w:rPr>
          <w:rFonts w:ascii="Times New Roman" w:eastAsia="Times New Roman" w:hAnsi="Times New Roman" w:cs="Times New Roman"/>
          <w:sz w:val="24"/>
          <w:szCs w:val="24"/>
        </w:rPr>
        <w:t xml:space="preserve">corresponding to the </w:t>
      </w:r>
      <w:r w:rsidR="008473F0" w:rsidRPr="00C64EAB">
        <w:rPr>
          <w:rFonts w:ascii="Times New Roman" w:eastAsia="Times New Roman" w:hAnsi="Times New Roman" w:cs="Times New Roman"/>
          <w:i/>
          <w:iCs/>
          <w:sz w:val="24"/>
          <w:szCs w:val="24"/>
        </w:rPr>
        <w:t>rpsU2</w:t>
      </w:r>
      <w:r w:rsidR="008473F0">
        <w:rPr>
          <w:rFonts w:ascii="Times New Roman" w:eastAsia="Times New Roman" w:hAnsi="Times New Roman" w:cs="Times New Roman"/>
          <w:sz w:val="24"/>
          <w:szCs w:val="24"/>
        </w:rPr>
        <w:t xml:space="preserve"> operon</w:t>
      </w:r>
      <w:r>
        <w:rPr>
          <w:rFonts w:ascii="Times New Roman" w:eastAsia="Times New Roman" w:hAnsi="Times New Roman" w:cs="Times New Roman"/>
          <w:sz w:val="24"/>
          <w:szCs w:val="24"/>
        </w:rPr>
        <w:t xml:space="preserve">. </w:t>
      </w:r>
      <w:r w:rsidR="00F11D15">
        <w:rPr>
          <w:rFonts w:ascii="Times New Roman" w:eastAsia="Times New Roman" w:hAnsi="Times New Roman" w:cs="Times New Roman"/>
          <w:sz w:val="24"/>
          <w:szCs w:val="24"/>
        </w:rPr>
        <w:t>Specifically, c</w:t>
      </w:r>
      <w:r w:rsidR="008473F0">
        <w:rPr>
          <w:rFonts w:ascii="Times New Roman" w:eastAsia="Times New Roman" w:hAnsi="Times New Roman" w:cs="Times New Roman"/>
          <w:sz w:val="24"/>
          <w:szCs w:val="24"/>
        </w:rPr>
        <w:t>ompared to cells with bS21-2</w:t>
      </w:r>
      <w:r>
        <w:rPr>
          <w:rFonts w:ascii="Times New Roman" w:eastAsia="Times New Roman" w:hAnsi="Times New Roman" w:cs="Times New Roman"/>
          <w:sz w:val="24"/>
          <w:szCs w:val="24"/>
        </w:rPr>
        <w:t xml:space="preserve">, </w:t>
      </w:r>
      <w:r w:rsidR="008473F0">
        <w:rPr>
          <w:rFonts w:ascii="Times New Roman" w:eastAsia="Times New Roman" w:hAnsi="Times New Roman" w:cs="Times New Roman"/>
          <w:sz w:val="24"/>
          <w:szCs w:val="24"/>
        </w:rPr>
        <w:t xml:space="preserve">there is a large increase in </w:t>
      </w:r>
      <w:r w:rsidR="00F11D15" w:rsidRPr="0026108D">
        <w:rPr>
          <w:rFonts w:ascii="Times New Roman" w:eastAsia="Times New Roman" w:hAnsi="Times New Roman" w:cs="Times New Roman"/>
          <w:i/>
          <w:iCs/>
          <w:sz w:val="24"/>
          <w:szCs w:val="24"/>
        </w:rPr>
        <w:t>rpsU2</w:t>
      </w:r>
      <w:r w:rsidR="00F11D15">
        <w:rPr>
          <w:rFonts w:ascii="Times New Roman" w:eastAsia="Times New Roman" w:hAnsi="Times New Roman" w:cs="Times New Roman"/>
          <w:sz w:val="24"/>
          <w:szCs w:val="24"/>
        </w:rPr>
        <w:t xml:space="preserve"> operon </w:t>
      </w:r>
      <w:r>
        <w:rPr>
          <w:rFonts w:ascii="Times New Roman" w:eastAsia="Times New Roman" w:hAnsi="Times New Roman" w:cs="Times New Roman"/>
          <w:sz w:val="24"/>
          <w:szCs w:val="24"/>
        </w:rPr>
        <w:t xml:space="preserve">transcript amount </w:t>
      </w:r>
      <w:r w:rsidR="008473F0">
        <w:rPr>
          <w:rFonts w:ascii="Times New Roman" w:eastAsia="Times New Roman" w:hAnsi="Times New Roman" w:cs="Times New Roman"/>
          <w:sz w:val="24"/>
          <w:szCs w:val="24"/>
        </w:rPr>
        <w:t>but no apparent change in</w:t>
      </w:r>
      <w:r>
        <w:rPr>
          <w:rFonts w:ascii="Times New Roman" w:eastAsia="Times New Roman" w:hAnsi="Times New Roman" w:cs="Times New Roman"/>
          <w:sz w:val="24"/>
          <w:szCs w:val="24"/>
        </w:rPr>
        <w:t xml:space="preserve"> protein abundance</w:t>
      </w:r>
      <w:r w:rsidR="00041A32">
        <w:rPr>
          <w:rFonts w:ascii="Times New Roman" w:eastAsia="Times New Roman" w:hAnsi="Times New Roman" w:cs="Times New Roman"/>
          <w:sz w:val="24"/>
          <w:szCs w:val="24"/>
        </w:rPr>
        <w:t xml:space="preserve"> (Figure 2)</w:t>
      </w:r>
      <w:r>
        <w:rPr>
          <w:rFonts w:ascii="Times New Roman" w:eastAsia="Times New Roman" w:hAnsi="Times New Roman" w:cs="Times New Roman"/>
          <w:sz w:val="24"/>
          <w:szCs w:val="24"/>
        </w:rPr>
        <w:t>. According to the Central Dogma of Molecular Biology, DNA is transcribed into RNA, which is then translated into proteins. Due to this theory,</w:t>
      </w:r>
      <w:r w:rsidR="008473F0">
        <w:rPr>
          <w:rFonts w:ascii="Times New Roman" w:eastAsia="Times New Roman" w:hAnsi="Times New Roman" w:cs="Times New Roman"/>
          <w:sz w:val="24"/>
          <w:szCs w:val="24"/>
        </w:rPr>
        <w:t xml:space="preserve"> any changes in</w:t>
      </w:r>
      <w:r>
        <w:rPr>
          <w:rFonts w:ascii="Times New Roman" w:eastAsia="Times New Roman" w:hAnsi="Times New Roman" w:cs="Times New Roman"/>
          <w:sz w:val="24"/>
          <w:szCs w:val="24"/>
        </w:rPr>
        <w:t xml:space="preserve"> transcript amount should be proportional to </w:t>
      </w:r>
      <w:r w:rsidR="008473F0">
        <w:rPr>
          <w:rFonts w:ascii="Times New Roman" w:eastAsia="Times New Roman" w:hAnsi="Times New Roman" w:cs="Times New Roman"/>
          <w:sz w:val="24"/>
          <w:szCs w:val="24"/>
        </w:rPr>
        <w:t xml:space="preserve">changes in </w:t>
      </w:r>
      <w:r>
        <w:rPr>
          <w:rFonts w:ascii="Times New Roman" w:eastAsia="Times New Roman" w:hAnsi="Times New Roman" w:cs="Times New Roman"/>
          <w:sz w:val="24"/>
          <w:szCs w:val="24"/>
        </w:rPr>
        <w:t xml:space="preserve">protein amount in a cell. </w:t>
      </w:r>
      <w:r w:rsidR="00F11D15">
        <w:rPr>
          <w:rFonts w:ascii="Times New Roman" w:eastAsia="Times New Roman" w:hAnsi="Times New Roman" w:cs="Times New Roman"/>
          <w:sz w:val="24"/>
          <w:szCs w:val="24"/>
        </w:rPr>
        <w:t>We hypothesize that the lack of translation of the</w:t>
      </w:r>
      <w:r w:rsidR="00041A32">
        <w:rPr>
          <w:rFonts w:ascii="Times New Roman" w:eastAsia="Times New Roman" w:hAnsi="Times New Roman" w:cs="Times New Roman"/>
          <w:sz w:val="24"/>
          <w:szCs w:val="24"/>
        </w:rPr>
        <w:t xml:space="preserve"> additional</w:t>
      </w:r>
      <w:r w:rsidR="00F11D15">
        <w:rPr>
          <w:rFonts w:ascii="Times New Roman" w:eastAsia="Times New Roman" w:hAnsi="Times New Roman" w:cs="Times New Roman"/>
          <w:sz w:val="24"/>
          <w:szCs w:val="24"/>
        </w:rPr>
        <w:t xml:space="preserve"> </w:t>
      </w:r>
      <w:r w:rsidR="00F11D15" w:rsidRPr="0026108D">
        <w:rPr>
          <w:rFonts w:ascii="Times New Roman" w:eastAsia="Times New Roman" w:hAnsi="Times New Roman" w:cs="Times New Roman"/>
          <w:i/>
          <w:iCs/>
          <w:sz w:val="24"/>
          <w:szCs w:val="24"/>
        </w:rPr>
        <w:t>rpsU2</w:t>
      </w:r>
      <w:r w:rsidR="00F11D15">
        <w:rPr>
          <w:rFonts w:ascii="Times New Roman" w:eastAsia="Times New Roman" w:hAnsi="Times New Roman" w:cs="Times New Roman"/>
          <w:sz w:val="24"/>
          <w:szCs w:val="24"/>
        </w:rPr>
        <w:t xml:space="preserve"> operon transcript </w:t>
      </w:r>
      <w:r w:rsidR="00041A32">
        <w:rPr>
          <w:rFonts w:ascii="Times New Roman" w:eastAsia="Times New Roman" w:hAnsi="Times New Roman" w:cs="Times New Roman"/>
          <w:sz w:val="24"/>
          <w:szCs w:val="24"/>
        </w:rPr>
        <w:t xml:space="preserve">into more protein </w:t>
      </w:r>
      <w:r w:rsidR="00F11D15">
        <w:rPr>
          <w:rFonts w:ascii="Times New Roman" w:eastAsia="Times New Roman" w:hAnsi="Times New Roman" w:cs="Times New Roman"/>
          <w:sz w:val="24"/>
          <w:szCs w:val="24"/>
        </w:rPr>
        <w:t xml:space="preserve">is </w:t>
      </w:r>
      <w:r w:rsidR="00041A32">
        <w:rPr>
          <w:rFonts w:ascii="Times New Roman" w:eastAsia="Times New Roman" w:hAnsi="Times New Roman" w:cs="Times New Roman"/>
          <w:sz w:val="24"/>
          <w:szCs w:val="24"/>
        </w:rPr>
        <w:t xml:space="preserve">due to </w:t>
      </w:r>
      <w:r w:rsidR="00F11D15">
        <w:rPr>
          <w:rFonts w:ascii="Times New Roman" w:eastAsia="Times New Roman" w:hAnsi="Times New Roman" w:cs="Times New Roman"/>
          <w:sz w:val="24"/>
          <w:szCs w:val="24"/>
        </w:rPr>
        <w:t>an unknown regulatory factor limiting translation.</w:t>
      </w:r>
    </w:p>
    <w:p w14:paraId="415C1A61" w14:textId="77777777" w:rsidR="00F72E9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02EBF3B6" wp14:editId="72EC38B6">
            <wp:extent cx="2907323" cy="2105758"/>
            <wp:effectExtent l="0" t="0" r="1270" b="254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910306" cy="2107919"/>
                    </a:xfrm>
                    <a:prstGeom prst="rect">
                      <a:avLst/>
                    </a:prstGeom>
                    <a:ln/>
                  </pic:spPr>
                </pic:pic>
              </a:graphicData>
            </a:graphic>
          </wp:inline>
        </w:drawing>
      </w:r>
    </w:p>
    <w:p w14:paraId="056CCCEA" w14:textId="22D15808" w:rsidR="00F72E9F" w:rsidRPr="003522E5" w:rsidRDefault="00000000" w:rsidP="00AA2792">
      <w:pPr>
        <w:ind w:left="450" w:right="720"/>
        <w:jc w:val="both"/>
        <w:rPr>
          <w:rFonts w:ascii="Times New Roman" w:eastAsia="Times New Roman" w:hAnsi="Times New Roman" w:cs="Times New Roman"/>
          <w:sz w:val="18"/>
          <w:szCs w:val="18"/>
        </w:rPr>
      </w:pPr>
      <w:r w:rsidRPr="003522E5">
        <w:rPr>
          <w:rFonts w:ascii="Times New Roman" w:eastAsia="Times New Roman" w:hAnsi="Times New Roman" w:cs="Times New Roman"/>
          <w:b/>
          <w:sz w:val="18"/>
          <w:szCs w:val="18"/>
        </w:rPr>
        <w:t xml:space="preserve">Figure </w:t>
      </w:r>
      <w:r w:rsidR="00275317" w:rsidRPr="003522E5">
        <w:rPr>
          <w:rFonts w:ascii="Times New Roman" w:eastAsia="Times New Roman" w:hAnsi="Times New Roman" w:cs="Times New Roman"/>
          <w:b/>
          <w:sz w:val="18"/>
          <w:szCs w:val="18"/>
        </w:rPr>
        <w:t>2</w:t>
      </w:r>
      <w:r w:rsidRPr="003522E5">
        <w:rPr>
          <w:rFonts w:ascii="Times New Roman" w:eastAsia="Times New Roman" w:hAnsi="Times New Roman" w:cs="Times New Roman"/>
          <w:b/>
          <w:sz w:val="18"/>
          <w:szCs w:val="18"/>
        </w:rPr>
        <w:t>.</w:t>
      </w:r>
      <w:r w:rsidRPr="003522E5">
        <w:rPr>
          <w:rFonts w:ascii="Times New Roman" w:eastAsia="Times New Roman" w:hAnsi="Times New Roman" w:cs="Times New Roman"/>
          <w:sz w:val="18"/>
          <w:szCs w:val="18"/>
        </w:rPr>
        <w:t xml:space="preserve"> The above figure indicates the relationship between the presence of bS21-2 in the cell and its effect on the relative abundance of </w:t>
      </w:r>
      <w:r w:rsidR="00F11D15" w:rsidRPr="003522E5">
        <w:rPr>
          <w:rFonts w:ascii="Times New Roman" w:eastAsia="Times New Roman" w:hAnsi="Times New Roman" w:cs="Times New Roman"/>
          <w:i/>
          <w:iCs/>
          <w:sz w:val="18"/>
          <w:szCs w:val="18"/>
        </w:rPr>
        <w:t>rpsU2</w:t>
      </w:r>
      <w:r w:rsidR="00F11D15" w:rsidRPr="003522E5">
        <w:rPr>
          <w:rFonts w:ascii="Times New Roman" w:eastAsia="Times New Roman" w:hAnsi="Times New Roman" w:cs="Times New Roman"/>
          <w:sz w:val="18"/>
          <w:szCs w:val="18"/>
        </w:rPr>
        <w:t xml:space="preserve"> operon </w:t>
      </w:r>
      <w:r w:rsidRPr="003522E5">
        <w:rPr>
          <w:rFonts w:ascii="Times New Roman" w:eastAsia="Times New Roman" w:hAnsi="Times New Roman" w:cs="Times New Roman"/>
          <w:sz w:val="18"/>
          <w:szCs w:val="18"/>
        </w:rPr>
        <w:t xml:space="preserve">transcript and protein in the cell. Cells lacking bS21-2 have </w:t>
      </w:r>
      <w:r w:rsidR="00275317" w:rsidRPr="003522E5">
        <w:rPr>
          <w:rFonts w:ascii="Times New Roman" w:eastAsia="Times New Roman" w:hAnsi="Times New Roman" w:cs="Times New Roman"/>
          <w:sz w:val="18"/>
          <w:szCs w:val="18"/>
        </w:rPr>
        <w:t>more transcript, yet no change in relative protein amount.</w:t>
      </w:r>
    </w:p>
    <w:p w14:paraId="262CDC82" w14:textId="77777777" w:rsidR="00275317" w:rsidRDefault="00275317">
      <w:pPr>
        <w:ind w:left="2160" w:right="1440"/>
        <w:rPr>
          <w:rFonts w:ascii="Times New Roman" w:eastAsia="Times New Roman" w:hAnsi="Times New Roman" w:cs="Times New Roman"/>
          <w:sz w:val="20"/>
          <w:szCs w:val="20"/>
        </w:rPr>
      </w:pPr>
    </w:p>
    <w:p w14:paraId="39FDE009" w14:textId="66D2C8E7" w:rsidR="00F72E9F" w:rsidRPr="0026108D" w:rsidRDefault="00224E0B" w:rsidP="00AA2792">
      <w:pPr>
        <w:jc w:val="both"/>
        <w:rPr>
          <w:rFonts w:ascii="Times New Roman" w:eastAsia="Times New Roman" w:hAnsi="Times New Roman" w:cs="Times New Roman"/>
          <w:b/>
          <w:bCs/>
          <w:sz w:val="24"/>
          <w:szCs w:val="24"/>
        </w:rPr>
      </w:pPr>
      <w:r w:rsidRPr="0026108D">
        <w:rPr>
          <w:rFonts w:ascii="Times New Roman" w:eastAsia="Times New Roman" w:hAnsi="Times New Roman" w:cs="Times New Roman"/>
          <w:b/>
          <w:bCs/>
          <w:sz w:val="24"/>
          <w:szCs w:val="24"/>
        </w:rPr>
        <w:t>Project Objectives</w:t>
      </w:r>
    </w:p>
    <w:p w14:paraId="14BE25B0" w14:textId="5CFC4B4E" w:rsidR="004009D2" w:rsidRDefault="00000000" w:rsidP="00AA2792">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goal of this research project is to further investigate th</w:t>
      </w:r>
      <w:r w:rsidR="00217C3E">
        <w:rPr>
          <w:rFonts w:ascii="Times New Roman" w:eastAsia="Times New Roman" w:hAnsi="Times New Roman" w:cs="Times New Roman"/>
          <w:sz w:val="24"/>
          <w:szCs w:val="24"/>
        </w:rPr>
        <w:t xml:space="preserve">e regulation of </w:t>
      </w:r>
      <w:r w:rsidR="00041A32">
        <w:rPr>
          <w:rFonts w:ascii="Times New Roman" w:eastAsia="Times New Roman" w:hAnsi="Times New Roman" w:cs="Times New Roman"/>
          <w:sz w:val="24"/>
          <w:szCs w:val="24"/>
        </w:rPr>
        <w:t xml:space="preserve">a </w:t>
      </w:r>
      <w:r w:rsidR="00224E0B">
        <w:rPr>
          <w:rFonts w:ascii="Times New Roman" w:eastAsia="Times New Roman" w:hAnsi="Times New Roman" w:cs="Times New Roman"/>
          <w:sz w:val="24"/>
          <w:szCs w:val="24"/>
        </w:rPr>
        <w:t xml:space="preserve">protein </w:t>
      </w:r>
      <w:r w:rsidR="00217C3E">
        <w:rPr>
          <w:rFonts w:ascii="Times New Roman" w:eastAsia="Times New Roman" w:hAnsi="Times New Roman" w:cs="Times New Roman"/>
          <w:sz w:val="24"/>
          <w:szCs w:val="24"/>
        </w:rPr>
        <w:t xml:space="preserve">important for pathogenesis in </w:t>
      </w:r>
      <w:r w:rsidR="00217C3E" w:rsidRPr="0026108D">
        <w:rPr>
          <w:rFonts w:ascii="Times New Roman" w:eastAsia="Times New Roman" w:hAnsi="Times New Roman" w:cs="Times New Roman"/>
          <w:i/>
          <w:iCs/>
          <w:sz w:val="24"/>
          <w:szCs w:val="24"/>
        </w:rPr>
        <w:t xml:space="preserve">F. </w:t>
      </w:r>
      <w:proofErr w:type="spellStart"/>
      <w:r w:rsidR="00217C3E" w:rsidRPr="0026108D">
        <w:rPr>
          <w:rFonts w:ascii="Times New Roman" w:eastAsia="Times New Roman" w:hAnsi="Times New Roman" w:cs="Times New Roman"/>
          <w:i/>
          <w:iCs/>
          <w:sz w:val="24"/>
          <w:szCs w:val="24"/>
        </w:rPr>
        <w:t>tularensis</w:t>
      </w:r>
      <w:proofErr w:type="spellEnd"/>
      <w:r w:rsidR="00217C3E">
        <w:rPr>
          <w:rFonts w:ascii="Times New Roman" w:eastAsia="Times New Roman" w:hAnsi="Times New Roman" w:cs="Times New Roman"/>
          <w:sz w:val="24"/>
          <w:szCs w:val="24"/>
        </w:rPr>
        <w:t>,</w:t>
      </w:r>
      <w:r w:rsidR="00224E0B">
        <w:rPr>
          <w:rFonts w:ascii="Times New Roman" w:eastAsia="Times New Roman" w:hAnsi="Times New Roman" w:cs="Times New Roman"/>
          <w:sz w:val="24"/>
          <w:szCs w:val="24"/>
        </w:rPr>
        <w:t xml:space="preserve"> bS21-2</w:t>
      </w:r>
      <w:r w:rsidR="00217C3E">
        <w:rPr>
          <w:rFonts w:ascii="Times New Roman" w:eastAsia="Times New Roman" w:hAnsi="Times New Roman" w:cs="Times New Roman"/>
          <w:sz w:val="24"/>
          <w:szCs w:val="24"/>
        </w:rPr>
        <w:t xml:space="preserve"> </w:t>
      </w:r>
      <w:r w:rsidR="00224E0B">
        <w:rPr>
          <w:rFonts w:ascii="Times New Roman" w:eastAsia="Times New Roman" w:hAnsi="Times New Roman" w:cs="Times New Roman"/>
          <w:sz w:val="24"/>
          <w:szCs w:val="24"/>
        </w:rPr>
        <w:t xml:space="preserve">(encoded in the </w:t>
      </w:r>
      <w:r w:rsidR="00217C3E" w:rsidRPr="0026108D">
        <w:rPr>
          <w:rFonts w:ascii="Times New Roman" w:eastAsia="Times New Roman" w:hAnsi="Times New Roman" w:cs="Times New Roman"/>
          <w:i/>
          <w:iCs/>
          <w:sz w:val="24"/>
          <w:szCs w:val="24"/>
        </w:rPr>
        <w:t>rpsU2</w:t>
      </w:r>
      <w:r w:rsidR="00217C3E">
        <w:rPr>
          <w:rFonts w:ascii="Times New Roman" w:eastAsia="Times New Roman" w:hAnsi="Times New Roman" w:cs="Times New Roman"/>
          <w:sz w:val="24"/>
          <w:szCs w:val="24"/>
        </w:rPr>
        <w:t xml:space="preserve"> operon</w:t>
      </w:r>
      <w:r w:rsidR="00224E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17C3E">
        <w:rPr>
          <w:rFonts w:ascii="Times New Roman" w:eastAsia="Times New Roman" w:hAnsi="Times New Roman" w:cs="Times New Roman"/>
          <w:sz w:val="24"/>
          <w:szCs w:val="24"/>
        </w:rPr>
        <w:t xml:space="preserve">Specifically, </w:t>
      </w:r>
      <w:r>
        <w:rPr>
          <w:rFonts w:ascii="Times New Roman" w:eastAsia="Times New Roman" w:hAnsi="Times New Roman" w:cs="Times New Roman"/>
          <w:sz w:val="24"/>
          <w:szCs w:val="24"/>
        </w:rPr>
        <w:t xml:space="preserve">I aim to identify what </w:t>
      </w:r>
      <w:r w:rsidR="00217C3E">
        <w:rPr>
          <w:rFonts w:ascii="Times New Roman" w:eastAsia="Times New Roman" w:hAnsi="Times New Roman" w:cs="Times New Roman"/>
          <w:sz w:val="24"/>
          <w:szCs w:val="24"/>
        </w:rPr>
        <w:t xml:space="preserve">gene(s) </w:t>
      </w:r>
      <w:r>
        <w:rPr>
          <w:rFonts w:ascii="Times New Roman" w:eastAsia="Times New Roman" w:hAnsi="Times New Roman" w:cs="Times New Roman"/>
          <w:sz w:val="24"/>
          <w:szCs w:val="24"/>
        </w:rPr>
        <w:t xml:space="preserve">influence </w:t>
      </w:r>
      <w:r w:rsidR="00217C3E">
        <w:rPr>
          <w:rFonts w:ascii="Times New Roman" w:eastAsia="Times New Roman" w:hAnsi="Times New Roman" w:cs="Times New Roman"/>
          <w:sz w:val="24"/>
          <w:szCs w:val="24"/>
        </w:rPr>
        <w:t xml:space="preserve">translation of the </w:t>
      </w:r>
      <w:r w:rsidR="00217C3E" w:rsidRPr="0026108D">
        <w:rPr>
          <w:rFonts w:ascii="Times New Roman" w:eastAsia="Times New Roman" w:hAnsi="Times New Roman" w:cs="Times New Roman"/>
          <w:i/>
          <w:iCs/>
          <w:sz w:val="24"/>
          <w:szCs w:val="24"/>
        </w:rPr>
        <w:t>rpsU2</w:t>
      </w:r>
      <w:r w:rsidR="00217C3E">
        <w:rPr>
          <w:rFonts w:ascii="Times New Roman" w:eastAsia="Times New Roman" w:hAnsi="Times New Roman" w:cs="Times New Roman"/>
          <w:sz w:val="24"/>
          <w:szCs w:val="24"/>
        </w:rPr>
        <w:t xml:space="preserve"> operon in cells lacking bS21-2</w:t>
      </w:r>
      <w:r>
        <w:rPr>
          <w:rFonts w:ascii="Times New Roman" w:eastAsia="Times New Roman" w:hAnsi="Times New Roman" w:cs="Times New Roman"/>
          <w:sz w:val="24"/>
          <w:szCs w:val="24"/>
        </w:rPr>
        <w:t xml:space="preserve">. </w:t>
      </w:r>
      <w:r w:rsidR="00275317">
        <w:rPr>
          <w:rFonts w:ascii="Times New Roman" w:eastAsia="Times New Roman" w:hAnsi="Times New Roman" w:cs="Times New Roman"/>
          <w:sz w:val="24"/>
          <w:szCs w:val="24"/>
        </w:rPr>
        <w:t>To do this, I will first create a</w:t>
      </w:r>
      <w:r w:rsidR="00F65D6E">
        <w:rPr>
          <w:rFonts w:ascii="Times New Roman" w:eastAsia="Times New Roman" w:hAnsi="Times New Roman" w:cs="Times New Roman"/>
          <w:sz w:val="24"/>
          <w:szCs w:val="24"/>
        </w:rPr>
        <w:t xml:space="preserve"> </w:t>
      </w:r>
      <w:r w:rsidR="00F65D6E" w:rsidRPr="00EA26B1">
        <w:rPr>
          <w:rFonts w:ascii="Times New Roman" w:eastAsia="Times New Roman" w:hAnsi="Times New Roman" w:cs="Times New Roman"/>
          <w:i/>
          <w:iCs/>
          <w:sz w:val="24"/>
          <w:szCs w:val="24"/>
        </w:rPr>
        <w:t xml:space="preserve">F. </w:t>
      </w:r>
      <w:proofErr w:type="spellStart"/>
      <w:r w:rsidR="00F65D6E" w:rsidRPr="00EA26B1">
        <w:rPr>
          <w:rFonts w:ascii="Times New Roman" w:eastAsia="Times New Roman" w:hAnsi="Times New Roman" w:cs="Times New Roman"/>
          <w:i/>
          <w:iCs/>
          <w:sz w:val="24"/>
          <w:szCs w:val="24"/>
        </w:rPr>
        <w:t>tularensis</w:t>
      </w:r>
      <w:proofErr w:type="spellEnd"/>
      <w:r w:rsidR="00275317">
        <w:rPr>
          <w:rFonts w:ascii="Times New Roman" w:eastAsia="Times New Roman" w:hAnsi="Times New Roman" w:cs="Times New Roman"/>
          <w:sz w:val="24"/>
          <w:szCs w:val="24"/>
        </w:rPr>
        <w:t xml:space="preserve"> </w:t>
      </w:r>
      <w:r w:rsidR="00F65D6E">
        <w:rPr>
          <w:rFonts w:ascii="Times New Roman" w:eastAsia="Times New Roman" w:hAnsi="Times New Roman" w:cs="Times New Roman"/>
          <w:sz w:val="24"/>
          <w:szCs w:val="24"/>
        </w:rPr>
        <w:t xml:space="preserve">LVS </w:t>
      </w:r>
      <w:r w:rsidR="00275317">
        <w:rPr>
          <w:rFonts w:ascii="Times New Roman" w:eastAsia="Times New Roman" w:hAnsi="Times New Roman" w:cs="Times New Roman"/>
          <w:sz w:val="24"/>
          <w:szCs w:val="24"/>
        </w:rPr>
        <w:t xml:space="preserve">reporter strain </w:t>
      </w:r>
      <w:r w:rsidR="00F65D6E">
        <w:rPr>
          <w:rFonts w:ascii="Times New Roman" w:eastAsia="Times New Roman" w:hAnsi="Times New Roman" w:cs="Times New Roman"/>
          <w:sz w:val="24"/>
          <w:szCs w:val="24"/>
        </w:rPr>
        <w:t xml:space="preserve">to easily assess </w:t>
      </w:r>
      <w:r w:rsidR="00F65D6E" w:rsidRPr="00EA26B1">
        <w:rPr>
          <w:rFonts w:ascii="Times New Roman" w:eastAsia="Times New Roman" w:hAnsi="Times New Roman" w:cs="Times New Roman"/>
          <w:i/>
          <w:iCs/>
          <w:sz w:val="24"/>
          <w:szCs w:val="24"/>
        </w:rPr>
        <w:t>rpsU2</w:t>
      </w:r>
      <w:r w:rsidR="00F65D6E">
        <w:rPr>
          <w:rFonts w:ascii="Times New Roman" w:eastAsia="Times New Roman" w:hAnsi="Times New Roman" w:cs="Times New Roman"/>
          <w:sz w:val="24"/>
          <w:szCs w:val="24"/>
        </w:rPr>
        <w:t xml:space="preserve"> operon protein abundance</w:t>
      </w:r>
      <w:r w:rsidR="00275317">
        <w:rPr>
          <w:rFonts w:ascii="Times New Roman" w:eastAsia="Times New Roman" w:hAnsi="Times New Roman" w:cs="Times New Roman"/>
          <w:sz w:val="24"/>
          <w:szCs w:val="24"/>
        </w:rPr>
        <w:t xml:space="preserve">, </w:t>
      </w:r>
      <w:r w:rsidR="00680C8B">
        <w:rPr>
          <w:rFonts w:ascii="Times New Roman" w:eastAsia="Times New Roman" w:hAnsi="Times New Roman" w:cs="Times New Roman"/>
          <w:sz w:val="24"/>
          <w:szCs w:val="24"/>
        </w:rPr>
        <w:t>then</w:t>
      </w:r>
      <w:r w:rsidR="00275317">
        <w:rPr>
          <w:rFonts w:ascii="Times New Roman" w:eastAsia="Times New Roman" w:hAnsi="Times New Roman" w:cs="Times New Roman"/>
          <w:sz w:val="24"/>
          <w:szCs w:val="24"/>
        </w:rPr>
        <w:t xml:space="preserve"> muta</w:t>
      </w:r>
      <w:r w:rsidR="00F65D6E">
        <w:rPr>
          <w:rFonts w:ascii="Times New Roman" w:eastAsia="Times New Roman" w:hAnsi="Times New Roman" w:cs="Times New Roman"/>
          <w:sz w:val="24"/>
          <w:szCs w:val="24"/>
        </w:rPr>
        <w:t xml:space="preserve">genize </w:t>
      </w:r>
      <w:r w:rsidR="00275317">
        <w:rPr>
          <w:rFonts w:ascii="Times New Roman" w:eastAsia="Times New Roman" w:hAnsi="Times New Roman" w:cs="Times New Roman"/>
          <w:sz w:val="24"/>
          <w:szCs w:val="24"/>
        </w:rPr>
        <w:t>th</w:t>
      </w:r>
      <w:r w:rsidR="00F65D6E">
        <w:rPr>
          <w:rFonts w:ascii="Times New Roman" w:eastAsia="Times New Roman" w:hAnsi="Times New Roman" w:cs="Times New Roman"/>
          <w:sz w:val="24"/>
          <w:szCs w:val="24"/>
        </w:rPr>
        <w:t>is</w:t>
      </w:r>
      <w:r w:rsidR="00275317">
        <w:rPr>
          <w:rFonts w:ascii="Times New Roman" w:eastAsia="Times New Roman" w:hAnsi="Times New Roman" w:cs="Times New Roman"/>
          <w:sz w:val="24"/>
          <w:szCs w:val="24"/>
        </w:rPr>
        <w:t xml:space="preserve"> strain</w:t>
      </w:r>
      <w:r w:rsidR="005A40AC">
        <w:rPr>
          <w:rFonts w:ascii="Times New Roman" w:eastAsia="Times New Roman" w:hAnsi="Times New Roman" w:cs="Times New Roman"/>
          <w:sz w:val="24"/>
          <w:szCs w:val="24"/>
        </w:rPr>
        <w:t xml:space="preserve"> </w:t>
      </w:r>
      <w:r w:rsidR="00F65D6E">
        <w:rPr>
          <w:rFonts w:ascii="Times New Roman" w:eastAsia="Times New Roman" w:hAnsi="Times New Roman" w:cs="Times New Roman"/>
          <w:sz w:val="24"/>
          <w:szCs w:val="24"/>
        </w:rPr>
        <w:t xml:space="preserve">to </w:t>
      </w:r>
      <w:r w:rsidR="00275317">
        <w:rPr>
          <w:rFonts w:ascii="Times New Roman" w:eastAsia="Times New Roman" w:hAnsi="Times New Roman" w:cs="Times New Roman"/>
          <w:sz w:val="24"/>
          <w:szCs w:val="24"/>
        </w:rPr>
        <w:t xml:space="preserve">identify </w:t>
      </w:r>
      <w:r w:rsidR="00F65D6E">
        <w:rPr>
          <w:rFonts w:ascii="Times New Roman" w:eastAsia="Times New Roman" w:hAnsi="Times New Roman" w:cs="Times New Roman"/>
          <w:sz w:val="24"/>
          <w:szCs w:val="24"/>
        </w:rPr>
        <w:t>what</w:t>
      </w:r>
      <w:r w:rsidR="00275317">
        <w:rPr>
          <w:rFonts w:ascii="Times New Roman" w:eastAsia="Times New Roman" w:hAnsi="Times New Roman" w:cs="Times New Roman"/>
          <w:sz w:val="24"/>
          <w:szCs w:val="24"/>
        </w:rPr>
        <w:t xml:space="preserve"> muta</w:t>
      </w:r>
      <w:r w:rsidR="0011657E">
        <w:rPr>
          <w:rFonts w:ascii="Times New Roman" w:eastAsia="Times New Roman" w:hAnsi="Times New Roman" w:cs="Times New Roman"/>
          <w:sz w:val="24"/>
          <w:szCs w:val="24"/>
        </w:rPr>
        <w:t xml:space="preserve">tions </w:t>
      </w:r>
      <w:r w:rsidR="005A40AC">
        <w:rPr>
          <w:rFonts w:ascii="Times New Roman" w:eastAsia="Times New Roman" w:hAnsi="Times New Roman" w:cs="Times New Roman"/>
          <w:sz w:val="24"/>
          <w:szCs w:val="24"/>
        </w:rPr>
        <w:t>may</w:t>
      </w:r>
      <w:r w:rsidR="00275317">
        <w:rPr>
          <w:rFonts w:ascii="Times New Roman" w:eastAsia="Times New Roman" w:hAnsi="Times New Roman" w:cs="Times New Roman"/>
          <w:sz w:val="24"/>
          <w:szCs w:val="24"/>
        </w:rPr>
        <w:t xml:space="preserve"> </w:t>
      </w:r>
      <w:r w:rsidR="00F65D6E" w:rsidRPr="00EA26B1">
        <w:rPr>
          <w:rFonts w:ascii="Times New Roman" w:eastAsia="Times New Roman" w:hAnsi="Times New Roman" w:cs="Times New Roman"/>
          <w:sz w:val="24"/>
          <w:szCs w:val="24"/>
        </w:rPr>
        <w:t xml:space="preserve">lead </w:t>
      </w:r>
      <w:r w:rsidR="00275317" w:rsidRPr="00EA26B1">
        <w:rPr>
          <w:rFonts w:ascii="Times New Roman" w:eastAsia="Times New Roman" w:hAnsi="Times New Roman" w:cs="Times New Roman"/>
          <w:sz w:val="24"/>
          <w:szCs w:val="24"/>
        </w:rPr>
        <w:t>to</w:t>
      </w:r>
      <w:r w:rsidR="00275317">
        <w:rPr>
          <w:rFonts w:ascii="Times New Roman" w:eastAsia="Times New Roman" w:hAnsi="Times New Roman" w:cs="Times New Roman"/>
          <w:sz w:val="24"/>
          <w:szCs w:val="24"/>
        </w:rPr>
        <w:t xml:space="preserve"> </w:t>
      </w:r>
      <w:r w:rsidR="00F65D6E">
        <w:rPr>
          <w:rFonts w:ascii="Times New Roman" w:eastAsia="Times New Roman" w:hAnsi="Times New Roman" w:cs="Times New Roman"/>
          <w:sz w:val="24"/>
          <w:szCs w:val="24"/>
        </w:rPr>
        <w:t xml:space="preserve">increased </w:t>
      </w:r>
      <w:r w:rsidR="00F65D6E" w:rsidRPr="00EA26B1">
        <w:rPr>
          <w:rFonts w:ascii="Times New Roman" w:eastAsia="Times New Roman" w:hAnsi="Times New Roman" w:cs="Times New Roman"/>
          <w:i/>
          <w:iCs/>
          <w:sz w:val="24"/>
          <w:szCs w:val="24"/>
        </w:rPr>
        <w:t>rpsU2</w:t>
      </w:r>
      <w:r w:rsidR="00F65D6E">
        <w:rPr>
          <w:rFonts w:ascii="Times New Roman" w:eastAsia="Times New Roman" w:hAnsi="Times New Roman" w:cs="Times New Roman"/>
          <w:sz w:val="24"/>
          <w:szCs w:val="24"/>
        </w:rPr>
        <w:t xml:space="preserve"> operon </w:t>
      </w:r>
      <w:r w:rsidR="00275317">
        <w:rPr>
          <w:rFonts w:ascii="Times New Roman" w:eastAsia="Times New Roman" w:hAnsi="Times New Roman" w:cs="Times New Roman"/>
          <w:sz w:val="24"/>
          <w:szCs w:val="24"/>
        </w:rPr>
        <w:t xml:space="preserve">protein abundance. I </w:t>
      </w:r>
      <w:r w:rsidR="00275317" w:rsidRPr="002D4B94">
        <w:rPr>
          <w:rFonts w:ascii="Times New Roman" w:eastAsia="Times New Roman" w:hAnsi="Times New Roman" w:cs="Times New Roman"/>
          <w:sz w:val="24"/>
          <w:szCs w:val="24"/>
        </w:rPr>
        <w:t>expect to find</w:t>
      </w:r>
      <w:r w:rsidR="002D4B94">
        <w:rPr>
          <w:rFonts w:ascii="Times New Roman" w:eastAsia="Times New Roman" w:hAnsi="Times New Roman" w:cs="Times New Roman"/>
          <w:sz w:val="24"/>
          <w:szCs w:val="24"/>
        </w:rPr>
        <w:t xml:space="preserve"> that the reporter strain </w:t>
      </w:r>
      <w:r w:rsidR="004F1EAF">
        <w:rPr>
          <w:rFonts w:ascii="Times New Roman" w:eastAsia="Times New Roman" w:hAnsi="Times New Roman" w:cs="Times New Roman"/>
          <w:sz w:val="24"/>
          <w:szCs w:val="24"/>
        </w:rPr>
        <w:t xml:space="preserve">will be similar to other cells lacking bS21-2, which have more </w:t>
      </w:r>
      <w:r w:rsidR="004F1EAF" w:rsidRPr="003522E5">
        <w:rPr>
          <w:rFonts w:ascii="Times New Roman" w:eastAsia="Times New Roman" w:hAnsi="Times New Roman" w:cs="Times New Roman"/>
          <w:i/>
          <w:iCs/>
          <w:sz w:val="24"/>
          <w:szCs w:val="24"/>
        </w:rPr>
        <w:t>rpsU2</w:t>
      </w:r>
      <w:r w:rsidR="004F1EAF">
        <w:rPr>
          <w:rFonts w:ascii="Times New Roman" w:eastAsia="Times New Roman" w:hAnsi="Times New Roman" w:cs="Times New Roman"/>
          <w:sz w:val="24"/>
          <w:szCs w:val="24"/>
        </w:rPr>
        <w:t xml:space="preserve"> operon</w:t>
      </w:r>
      <w:r w:rsidR="002D4B94">
        <w:rPr>
          <w:rFonts w:ascii="Times New Roman" w:eastAsia="Times New Roman" w:hAnsi="Times New Roman" w:cs="Times New Roman"/>
          <w:sz w:val="24"/>
          <w:szCs w:val="24"/>
        </w:rPr>
        <w:t xml:space="preserve"> transcript </w:t>
      </w:r>
      <w:r w:rsidR="004F1EAF">
        <w:rPr>
          <w:rFonts w:ascii="Times New Roman" w:eastAsia="Times New Roman" w:hAnsi="Times New Roman" w:cs="Times New Roman"/>
          <w:sz w:val="24"/>
          <w:szCs w:val="24"/>
        </w:rPr>
        <w:t>but</w:t>
      </w:r>
      <w:r w:rsidR="002D4B94">
        <w:rPr>
          <w:rFonts w:ascii="Times New Roman" w:eastAsia="Times New Roman" w:hAnsi="Times New Roman" w:cs="Times New Roman"/>
          <w:sz w:val="24"/>
          <w:szCs w:val="24"/>
        </w:rPr>
        <w:t xml:space="preserve"> no</w:t>
      </w:r>
      <w:r w:rsidR="004F1EAF">
        <w:rPr>
          <w:rFonts w:ascii="Times New Roman" w:eastAsia="Times New Roman" w:hAnsi="Times New Roman" w:cs="Times New Roman"/>
          <w:sz w:val="24"/>
          <w:szCs w:val="24"/>
        </w:rPr>
        <w:t xml:space="preserve"> corresponding increase </w:t>
      </w:r>
      <w:r w:rsidR="002D4B94">
        <w:rPr>
          <w:rFonts w:ascii="Times New Roman" w:eastAsia="Times New Roman" w:hAnsi="Times New Roman" w:cs="Times New Roman"/>
          <w:sz w:val="24"/>
          <w:szCs w:val="24"/>
        </w:rPr>
        <w:t>in relative protein amount. In the mutants of interest</w:t>
      </w:r>
      <w:r w:rsidR="00F602CB">
        <w:rPr>
          <w:rFonts w:ascii="Times New Roman" w:eastAsia="Times New Roman" w:hAnsi="Times New Roman" w:cs="Times New Roman"/>
          <w:sz w:val="24"/>
          <w:szCs w:val="24"/>
        </w:rPr>
        <w:t>,</w:t>
      </w:r>
      <w:r w:rsidR="002D4B94">
        <w:rPr>
          <w:rFonts w:ascii="Times New Roman" w:eastAsia="Times New Roman" w:hAnsi="Times New Roman" w:cs="Times New Roman"/>
          <w:sz w:val="24"/>
          <w:szCs w:val="24"/>
        </w:rPr>
        <w:t xml:space="preserve"> I will be looking for cells that </w:t>
      </w:r>
      <w:r w:rsidR="00F602CB">
        <w:rPr>
          <w:rFonts w:ascii="Times New Roman" w:eastAsia="Times New Roman" w:hAnsi="Times New Roman" w:cs="Times New Roman"/>
          <w:sz w:val="24"/>
          <w:szCs w:val="24"/>
        </w:rPr>
        <w:t>defy</w:t>
      </w:r>
      <w:r w:rsidR="002D4B94">
        <w:rPr>
          <w:rFonts w:ascii="Times New Roman" w:eastAsia="Times New Roman" w:hAnsi="Times New Roman" w:cs="Times New Roman"/>
          <w:sz w:val="24"/>
          <w:szCs w:val="24"/>
        </w:rPr>
        <w:t xml:space="preserve"> </w:t>
      </w:r>
      <w:r w:rsidR="004F1EAF">
        <w:rPr>
          <w:rFonts w:ascii="Times New Roman" w:eastAsia="Times New Roman" w:hAnsi="Times New Roman" w:cs="Times New Roman"/>
          <w:sz w:val="24"/>
          <w:szCs w:val="24"/>
        </w:rPr>
        <w:t>this regulation of translation</w:t>
      </w:r>
      <w:r w:rsidR="002D4B94">
        <w:rPr>
          <w:rFonts w:ascii="Times New Roman" w:eastAsia="Times New Roman" w:hAnsi="Times New Roman" w:cs="Times New Roman"/>
          <w:sz w:val="24"/>
          <w:szCs w:val="24"/>
        </w:rPr>
        <w:t xml:space="preserve"> and </w:t>
      </w:r>
      <w:r w:rsidR="004F1EAF">
        <w:rPr>
          <w:rFonts w:ascii="Times New Roman" w:eastAsia="Times New Roman" w:hAnsi="Times New Roman" w:cs="Times New Roman"/>
          <w:sz w:val="24"/>
          <w:szCs w:val="24"/>
        </w:rPr>
        <w:t xml:space="preserve">in which the increased mRNA amount leads to </w:t>
      </w:r>
      <w:r w:rsidR="002D4B94">
        <w:rPr>
          <w:rFonts w:ascii="Times New Roman" w:eastAsia="Times New Roman" w:hAnsi="Times New Roman" w:cs="Times New Roman"/>
          <w:sz w:val="24"/>
          <w:szCs w:val="24"/>
        </w:rPr>
        <w:t xml:space="preserve">higher </w:t>
      </w:r>
      <w:r w:rsidR="004F1EAF">
        <w:rPr>
          <w:rFonts w:ascii="Times New Roman" w:eastAsia="Times New Roman" w:hAnsi="Times New Roman" w:cs="Times New Roman"/>
          <w:sz w:val="24"/>
          <w:szCs w:val="24"/>
        </w:rPr>
        <w:t xml:space="preserve">reporter </w:t>
      </w:r>
      <w:r w:rsidR="002D4B94">
        <w:rPr>
          <w:rFonts w:ascii="Times New Roman" w:eastAsia="Times New Roman" w:hAnsi="Times New Roman" w:cs="Times New Roman"/>
          <w:sz w:val="24"/>
          <w:szCs w:val="24"/>
        </w:rPr>
        <w:t xml:space="preserve">protein abundance. This </w:t>
      </w:r>
      <w:r w:rsidR="004F1EAF">
        <w:rPr>
          <w:rFonts w:ascii="Times New Roman" w:eastAsia="Times New Roman" w:hAnsi="Times New Roman" w:cs="Times New Roman"/>
          <w:sz w:val="24"/>
          <w:szCs w:val="24"/>
        </w:rPr>
        <w:t>increase in</w:t>
      </w:r>
      <w:r w:rsidR="002D4B94">
        <w:rPr>
          <w:rFonts w:ascii="Times New Roman" w:eastAsia="Times New Roman" w:hAnsi="Times New Roman" w:cs="Times New Roman"/>
          <w:sz w:val="24"/>
          <w:szCs w:val="24"/>
        </w:rPr>
        <w:t xml:space="preserve"> protein abundance could indicate that inhibitory factors of translation were removed. Through my research, my goal is to identify these factors limiting </w:t>
      </w:r>
      <w:r w:rsidR="00F602CB" w:rsidRPr="00EA26B1">
        <w:rPr>
          <w:rFonts w:ascii="Times New Roman" w:eastAsia="Times New Roman" w:hAnsi="Times New Roman" w:cs="Times New Roman"/>
          <w:i/>
          <w:iCs/>
          <w:sz w:val="24"/>
          <w:szCs w:val="24"/>
        </w:rPr>
        <w:t>rpsU2</w:t>
      </w:r>
      <w:r w:rsidR="00F602CB">
        <w:rPr>
          <w:rFonts w:ascii="Times New Roman" w:eastAsia="Times New Roman" w:hAnsi="Times New Roman" w:cs="Times New Roman"/>
          <w:sz w:val="24"/>
          <w:szCs w:val="24"/>
        </w:rPr>
        <w:t xml:space="preserve"> operon </w:t>
      </w:r>
      <w:r w:rsidR="002D4B94">
        <w:rPr>
          <w:rFonts w:ascii="Times New Roman" w:eastAsia="Times New Roman" w:hAnsi="Times New Roman" w:cs="Times New Roman"/>
          <w:sz w:val="24"/>
          <w:szCs w:val="24"/>
        </w:rPr>
        <w:t xml:space="preserve">protein translation in cells lacking bS21-2. </w:t>
      </w:r>
    </w:p>
    <w:p w14:paraId="498412B2" w14:textId="77777777" w:rsidR="00224E0B" w:rsidRDefault="00224E0B" w:rsidP="00AA2792">
      <w:pPr>
        <w:jc w:val="both"/>
        <w:rPr>
          <w:rFonts w:ascii="Times New Roman" w:eastAsia="Times New Roman" w:hAnsi="Times New Roman" w:cs="Times New Roman"/>
          <w:sz w:val="24"/>
          <w:szCs w:val="24"/>
        </w:rPr>
      </w:pPr>
    </w:p>
    <w:p w14:paraId="2D4B1DDF" w14:textId="0F78E461" w:rsidR="00224E0B" w:rsidRPr="0026108D" w:rsidRDefault="00224E0B" w:rsidP="00AA2792">
      <w:pPr>
        <w:jc w:val="both"/>
        <w:rPr>
          <w:rFonts w:ascii="Times New Roman" w:eastAsia="Times New Roman" w:hAnsi="Times New Roman" w:cs="Times New Roman"/>
          <w:b/>
          <w:bCs/>
          <w:sz w:val="24"/>
          <w:szCs w:val="24"/>
        </w:rPr>
      </w:pPr>
      <w:r w:rsidRPr="0026108D">
        <w:rPr>
          <w:rFonts w:ascii="Times New Roman" w:eastAsia="Times New Roman" w:hAnsi="Times New Roman" w:cs="Times New Roman"/>
          <w:b/>
          <w:bCs/>
          <w:sz w:val="24"/>
          <w:szCs w:val="24"/>
        </w:rPr>
        <w:t>Project Plan</w:t>
      </w:r>
    </w:p>
    <w:p w14:paraId="75DFD925" w14:textId="18C79F6E" w:rsidR="00D519B5" w:rsidRDefault="00000000" w:rsidP="00AA2792">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will modify the </w:t>
      </w:r>
      <w:r w:rsidR="00D519B5" w:rsidRPr="0026108D">
        <w:rPr>
          <w:rFonts w:ascii="Times New Roman" w:eastAsia="Times New Roman" w:hAnsi="Times New Roman" w:cs="Times New Roman"/>
          <w:i/>
          <w:iCs/>
          <w:sz w:val="24"/>
          <w:szCs w:val="24"/>
        </w:rPr>
        <w:t xml:space="preserve">F. </w:t>
      </w:r>
      <w:proofErr w:type="spellStart"/>
      <w:r w:rsidR="00D519B5" w:rsidRPr="0026108D">
        <w:rPr>
          <w:rFonts w:ascii="Times New Roman" w:eastAsia="Times New Roman" w:hAnsi="Times New Roman" w:cs="Times New Roman"/>
          <w:i/>
          <w:iCs/>
          <w:sz w:val="24"/>
          <w:szCs w:val="24"/>
        </w:rPr>
        <w:t>tularensis</w:t>
      </w:r>
      <w:proofErr w:type="spellEnd"/>
      <w:r w:rsidR="00D519B5">
        <w:rPr>
          <w:rFonts w:ascii="Times New Roman" w:eastAsia="Times New Roman" w:hAnsi="Times New Roman" w:cs="Times New Roman"/>
          <w:sz w:val="24"/>
          <w:szCs w:val="24"/>
        </w:rPr>
        <w:t xml:space="preserve"> LVS </w:t>
      </w:r>
      <w:r>
        <w:rPr>
          <w:rFonts w:ascii="Times New Roman" w:eastAsia="Times New Roman" w:hAnsi="Times New Roman" w:cs="Times New Roman"/>
          <w:sz w:val="24"/>
          <w:szCs w:val="24"/>
        </w:rPr>
        <w:t>genome by replacing the gene encoding bS21-2 (</w:t>
      </w:r>
      <w:r>
        <w:rPr>
          <w:rFonts w:ascii="Times New Roman" w:eastAsia="Times New Roman" w:hAnsi="Times New Roman" w:cs="Times New Roman"/>
          <w:i/>
          <w:sz w:val="24"/>
          <w:szCs w:val="24"/>
        </w:rPr>
        <w:t>rpsU2</w:t>
      </w:r>
      <w:r>
        <w:rPr>
          <w:rFonts w:ascii="Times New Roman" w:eastAsia="Times New Roman" w:hAnsi="Times New Roman" w:cs="Times New Roman"/>
          <w:sz w:val="24"/>
          <w:szCs w:val="24"/>
        </w:rPr>
        <w:t xml:space="preserve">) with the reporter gene </w:t>
      </w:r>
      <w:r w:rsidR="00217C3E">
        <w:rPr>
          <w:rFonts w:ascii="Times New Roman" w:eastAsia="Times New Roman" w:hAnsi="Times New Roman" w:cs="Times New Roman"/>
          <w:sz w:val="24"/>
          <w:szCs w:val="24"/>
        </w:rPr>
        <w:t xml:space="preserve">encoding </w:t>
      </w:r>
      <w:r>
        <w:rPr>
          <w:rFonts w:ascii="Times New Roman" w:eastAsia="Times New Roman" w:hAnsi="Times New Roman" w:cs="Times New Roman"/>
          <w:sz w:val="24"/>
          <w:szCs w:val="24"/>
        </w:rPr>
        <w:t>green fluorescent protein</w:t>
      </w:r>
      <w:r w:rsidR="00217C3E">
        <w:rPr>
          <w:rFonts w:ascii="Times New Roman" w:eastAsia="Times New Roman" w:hAnsi="Times New Roman" w:cs="Times New Roman"/>
          <w:sz w:val="24"/>
          <w:szCs w:val="24"/>
        </w:rPr>
        <w:t xml:space="preserve"> (</w:t>
      </w:r>
      <w:proofErr w:type="spellStart"/>
      <w:r w:rsidR="00217C3E" w:rsidRPr="0026108D">
        <w:rPr>
          <w:rFonts w:ascii="Times New Roman" w:eastAsia="Times New Roman" w:hAnsi="Times New Roman" w:cs="Times New Roman"/>
          <w:i/>
          <w:iCs/>
          <w:sz w:val="24"/>
          <w:szCs w:val="24"/>
        </w:rPr>
        <w:t>gfp</w:t>
      </w:r>
      <w:proofErr w:type="spellEnd"/>
      <w:r w:rsidR="00217C3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E70ED4">
        <w:rPr>
          <w:rFonts w:ascii="Times New Roman" w:eastAsia="Times New Roman" w:hAnsi="Times New Roman" w:cs="Times New Roman"/>
          <w:sz w:val="24"/>
          <w:szCs w:val="24"/>
        </w:rPr>
        <w:t xml:space="preserve"> In these cells, I expect to find that there will be </w:t>
      </w:r>
      <w:r w:rsidR="00F65D6E">
        <w:rPr>
          <w:rFonts w:ascii="Times New Roman" w:eastAsia="Times New Roman" w:hAnsi="Times New Roman" w:cs="Times New Roman"/>
          <w:sz w:val="24"/>
          <w:szCs w:val="24"/>
        </w:rPr>
        <w:t xml:space="preserve">increased </w:t>
      </w:r>
      <w:r w:rsidR="00E70ED4">
        <w:rPr>
          <w:rFonts w:ascii="Times New Roman" w:eastAsia="Times New Roman" w:hAnsi="Times New Roman" w:cs="Times New Roman"/>
          <w:sz w:val="24"/>
          <w:szCs w:val="24"/>
        </w:rPr>
        <w:t>transcription of</w:t>
      </w:r>
      <w:r w:rsidR="00F65D6E">
        <w:rPr>
          <w:rFonts w:ascii="Times New Roman" w:eastAsia="Times New Roman" w:hAnsi="Times New Roman" w:cs="Times New Roman"/>
          <w:sz w:val="24"/>
          <w:szCs w:val="24"/>
        </w:rPr>
        <w:t xml:space="preserve"> the </w:t>
      </w:r>
      <w:r w:rsidR="00F65D6E" w:rsidRPr="00EA26B1">
        <w:rPr>
          <w:rFonts w:ascii="Times New Roman" w:eastAsia="Times New Roman" w:hAnsi="Times New Roman" w:cs="Times New Roman"/>
          <w:i/>
          <w:iCs/>
          <w:sz w:val="24"/>
          <w:szCs w:val="24"/>
        </w:rPr>
        <w:t>rpsU2</w:t>
      </w:r>
      <w:r w:rsidR="00F65D6E">
        <w:rPr>
          <w:rFonts w:ascii="Times New Roman" w:eastAsia="Times New Roman" w:hAnsi="Times New Roman" w:cs="Times New Roman"/>
          <w:sz w:val="24"/>
          <w:szCs w:val="24"/>
        </w:rPr>
        <w:t xml:space="preserve"> operon, which will </w:t>
      </w:r>
      <w:r w:rsidR="00EA26B1">
        <w:rPr>
          <w:rFonts w:ascii="Times New Roman" w:eastAsia="Times New Roman" w:hAnsi="Times New Roman" w:cs="Times New Roman"/>
          <w:sz w:val="24"/>
          <w:szCs w:val="24"/>
        </w:rPr>
        <w:t>contain</w:t>
      </w:r>
      <w:r w:rsidR="00F65D6E">
        <w:rPr>
          <w:rFonts w:ascii="Times New Roman" w:eastAsia="Times New Roman" w:hAnsi="Times New Roman" w:cs="Times New Roman"/>
          <w:sz w:val="24"/>
          <w:szCs w:val="24"/>
        </w:rPr>
        <w:t xml:space="preserve"> the</w:t>
      </w:r>
      <w:r w:rsidR="00E70ED4">
        <w:rPr>
          <w:rFonts w:ascii="Times New Roman" w:eastAsia="Times New Roman" w:hAnsi="Times New Roman" w:cs="Times New Roman"/>
          <w:sz w:val="24"/>
          <w:szCs w:val="24"/>
        </w:rPr>
        <w:t xml:space="preserve"> </w:t>
      </w:r>
      <w:proofErr w:type="spellStart"/>
      <w:r w:rsidR="00E70ED4">
        <w:rPr>
          <w:rFonts w:ascii="Times New Roman" w:eastAsia="Times New Roman" w:hAnsi="Times New Roman" w:cs="Times New Roman"/>
          <w:i/>
          <w:iCs/>
          <w:sz w:val="24"/>
          <w:szCs w:val="24"/>
        </w:rPr>
        <w:t>gfp</w:t>
      </w:r>
      <w:proofErr w:type="spellEnd"/>
      <w:r w:rsidR="00E70ED4">
        <w:rPr>
          <w:rFonts w:ascii="Times New Roman" w:eastAsia="Times New Roman" w:hAnsi="Times New Roman" w:cs="Times New Roman"/>
          <w:sz w:val="24"/>
          <w:szCs w:val="24"/>
        </w:rPr>
        <w:t xml:space="preserve"> transcript, but no relative increase in GFP protein abundance.</w:t>
      </w:r>
      <w:r w:rsidR="00217C3E">
        <w:rPr>
          <w:rFonts w:ascii="Times New Roman" w:eastAsia="Times New Roman" w:hAnsi="Times New Roman" w:cs="Times New Roman"/>
          <w:sz w:val="24"/>
          <w:szCs w:val="24"/>
        </w:rPr>
        <w:t xml:space="preserve"> </w:t>
      </w:r>
      <w:r w:rsidR="00F65D6E">
        <w:rPr>
          <w:rFonts w:ascii="Times New Roman" w:eastAsia="Times New Roman" w:hAnsi="Times New Roman" w:cs="Times New Roman"/>
          <w:sz w:val="24"/>
          <w:szCs w:val="24"/>
        </w:rPr>
        <w:t>The u</w:t>
      </w:r>
      <w:r>
        <w:rPr>
          <w:rFonts w:ascii="Times New Roman" w:eastAsia="Times New Roman" w:hAnsi="Times New Roman" w:cs="Times New Roman"/>
          <w:sz w:val="24"/>
          <w:szCs w:val="24"/>
        </w:rPr>
        <w:t>s</w:t>
      </w:r>
      <w:r w:rsidR="00F65D6E">
        <w:rPr>
          <w:rFonts w:ascii="Times New Roman" w:eastAsia="Times New Roman" w:hAnsi="Times New Roman" w:cs="Times New Roman"/>
          <w:sz w:val="24"/>
          <w:szCs w:val="24"/>
        </w:rPr>
        <w:t xml:space="preserve">e of </w:t>
      </w:r>
      <w:r w:rsidRPr="00EA26B1">
        <w:rPr>
          <w:rFonts w:ascii="Times New Roman" w:eastAsia="Times New Roman" w:hAnsi="Times New Roman" w:cs="Times New Roman"/>
          <w:sz w:val="24"/>
          <w:szCs w:val="24"/>
        </w:rPr>
        <w:t>GFP</w:t>
      </w:r>
      <w:r w:rsidR="00F65D6E">
        <w:rPr>
          <w:rFonts w:ascii="Times New Roman" w:eastAsia="Times New Roman" w:hAnsi="Times New Roman" w:cs="Times New Roman"/>
          <w:sz w:val="24"/>
          <w:szCs w:val="24"/>
        </w:rPr>
        <w:t xml:space="preserve"> as a reporter </w:t>
      </w:r>
      <w:r>
        <w:rPr>
          <w:rFonts w:ascii="Times New Roman" w:eastAsia="Times New Roman" w:hAnsi="Times New Roman" w:cs="Times New Roman"/>
          <w:sz w:val="24"/>
          <w:szCs w:val="24"/>
        </w:rPr>
        <w:t xml:space="preserve">will </w:t>
      </w:r>
      <w:r w:rsidR="00F65D6E">
        <w:rPr>
          <w:rFonts w:ascii="Times New Roman" w:eastAsia="Times New Roman" w:hAnsi="Times New Roman" w:cs="Times New Roman"/>
          <w:sz w:val="24"/>
          <w:szCs w:val="24"/>
        </w:rPr>
        <w:t xml:space="preserve">allow us </w:t>
      </w:r>
      <w:r>
        <w:rPr>
          <w:rFonts w:ascii="Times New Roman" w:eastAsia="Times New Roman" w:hAnsi="Times New Roman" w:cs="Times New Roman"/>
          <w:sz w:val="24"/>
          <w:szCs w:val="24"/>
        </w:rPr>
        <w:t xml:space="preserve">to </w:t>
      </w:r>
      <w:r w:rsidR="00F65D6E">
        <w:rPr>
          <w:rFonts w:ascii="Times New Roman" w:eastAsia="Times New Roman" w:hAnsi="Times New Roman" w:cs="Times New Roman"/>
          <w:sz w:val="24"/>
          <w:szCs w:val="24"/>
        </w:rPr>
        <w:t xml:space="preserve">easily and </w:t>
      </w:r>
      <w:r>
        <w:rPr>
          <w:rFonts w:ascii="Times New Roman" w:eastAsia="Times New Roman" w:hAnsi="Times New Roman" w:cs="Times New Roman"/>
          <w:sz w:val="24"/>
          <w:szCs w:val="24"/>
        </w:rPr>
        <w:t xml:space="preserve">directly measure the abundance of </w:t>
      </w:r>
      <w:r w:rsidR="00575EC4" w:rsidRPr="0026108D">
        <w:rPr>
          <w:rFonts w:ascii="Times New Roman" w:eastAsia="Times New Roman" w:hAnsi="Times New Roman" w:cs="Times New Roman"/>
          <w:i/>
          <w:iCs/>
          <w:sz w:val="24"/>
          <w:szCs w:val="24"/>
        </w:rPr>
        <w:t>rpsU2</w:t>
      </w:r>
      <w:r w:rsidR="00575EC4">
        <w:rPr>
          <w:rFonts w:ascii="Times New Roman" w:eastAsia="Times New Roman" w:hAnsi="Times New Roman" w:cs="Times New Roman"/>
          <w:sz w:val="24"/>
          <w:szCs w:val="24"/>
        </w:rPr>
        <w:t xml:space="preserve"> operon protein abundance </w:t>
      </w:r>
      <w:r>
        <w:rPr>
          <w:rFonts w:ascii="Times New Roman" w:eastAsia="Times New Roman" w:hAnsi="Times New Roman" w:cs="Times New Roman"/>
          <w:sz w:val="24"/>
          <w:szCs w:val="24"/>
        </w:rPr>
        <w:t>in the cell by measuring the amount of fluorescence</w:t>
      </w:r>
      <w:r w:rsidR="00224E0B">
        <w:rPr>
          <w:rFonts w:ascii="Times New Roman" w:eastAsia="Times New Roman" w:hAnsi="Times New Roman" w:cs="Times New Roman"/>
          <w:sz w:val="24"/>
          <w:szCs w:val="24"/>
        </w:rPr>
        <w:t>. In order to modify the genome</w:t>
      </w:r>
      <w:r w:rsidR="00F65D6E">
        <w:rPr>
          <w:rFonts w:ascii="Times New Roman" w:eastAsia="Times New Roman" w:hAnsi="Times New Roman" w:cs="Times New Roman"/>
          <w:sz w:val="24"/>
          <w:szCs w:val="24"/>
        </w:rPr>
        <w:t xml:space="preserve"> and create this reporter strain</w:t>
      </w:r>
      <w:r w:rsidR="00224E0B">
        <w:rPr>
          <w:rFonts w:ascii="Times New Roman" w:eastAsia="Times New Roman" w:hAnsi="Times New Roman" w:cs="Times New Roman"/>
          <w:sz w:val="24"/>
          <w:szCs w:val="24"/>
        </w:rPr>
        <w:t>, I will</w:t>
      </w:r>
      <w:r w:rsidR="00D519B5">
        <w:rPr>
          <w:rFonts w:ascii="Times New Roman" w:eastAsia="Times New Roman" w:hAnsi="Times New Roman" w:cs="Times New Roman"/>
          <w:sz w:val="24"/>
          <w:szCs w:val="24"/>
        </w:rPr>
        <w:t xml:space="preserve"> first</w:t>
      </w:r>
      <w:r w:rsidR="00224E0B">
        <w:rPr>
          <w:rFonts w:ascii="Times New Roman" w:eastAsia="Times New Roman" w:hAnsi="Times New Roman" w:cs="Times New Roman"/>
          <w:sz w:val="24"/>
          <w:szCs w:val="24"/>
        </w:rPr>
        <w:t xml:space="preserve"> </w:t>
      </w:r>
      <w:r w:rsidR="004009D2">
        <w:rPr>
          <w:rFonts w:ascii="Times New Roman" w:eastAsia="Times New Roman" w:hAnsi="Times New Roman" w:cs="Times New Roman"/>
          <w:sz w:val="24"/>
          <w:szCs w:val="24"/>
        </w:rPr>
        <w:t>clon</w:t>
      </w:r>
      <w:r w:rsidR="00224E0B">
        <w:rPr>
          <w:rFonts w:ascii="Times New Roman" w:eastAsia="Times New Roman" w:hAnsi="Times New Roman" w:cs="Times New Roman"/>
          <w:sz w:val="24"/>
          <w:szCs w:val="24"/>
        </w:rPr>
        <w:t>e</w:t>
      </w:r>
      <w:r w:rsidR="004009D2">
        <w:rPr>
          <w:rFonts w:ascii="Times New Roman" w:eastAsia="Times New Roman" w:hAnsi="Times New Roman" w:cs="Times New Roman"/>
          <w:sz w:val="24"/>
          <w:szCs w:val="24"/>
        </w:rPr>
        <w:t xml:space="preserve"> a plasmid</w:t>
      </w:r>
      <w:r w:rsidR="00E70ED4">
        <w:rPr>
          <w:rFonts w:ascii="Times New Roman" w:eastAsia="Times New Roman" w:hAnsi="Times New Roman" w:cs="Times New Roman"/>
          <w:sz w:val="24"/>
          <w:szCs w:val="24"/>
        </w:rPr>
        <w:t xml:space="preserve"> </w:t>
      </w:r>
      <w:r w:rsidR="00A0278A">
        <w:rPr>
          <w:rFonts w:ascii="Times New Roman" w:eastAsia="Times New Roman" w:hAnsi="Times New Roman" w:cs="Times New Roman"/>
          <w:sz w:val="24"/>
          <w:szCs w:val="24"/>
        </w:rPr>
        <w:t xml:space="preserve">that </w:t>
      </w:r>
      <w:r w:rsidR="00A0278A" w:rsidRPr="00EA26B1">
        <w:rPr>
          <w:rFonts w:ascii="Times New Roman" w:eastAsia="Times New Roman" w:hAnsi="Times New Roman" w:cs="Times New Roman"/>
          <w:sz w:val="24"/>
          <w:szCs w:val="24"/>
        </w:rPr>
        <w:t>contain</w:t>
      </w:r>
      <w:r w:rsidR="00A0278A">
        <w:rPr>
          <w:rFonts w:ascii="Times New Roman" w:eastAsia="Times New Roman" w:hAnsi="Times New Roman" w:cs="Times New Roman"/>
          <w:sz w:val="24"/>
          <w:szCs w:val="24"/>
        </w:rPr>
        <w:t>s</w:t>
      </w:r>
      <w:r w:rsidR="00A0278A" w:rsidRPr="00EA26B1">
        <w:rPr>
          <w:rFonts w:ascii="Times New Roman" w:eastAsia="Times New Roman" w:hAnsi="Times New Roman" w:cs="Times New Roman"/>
          <w:sz w:val="24"/>
          <w:szCs w:val="24"/>
        </w:rPr>
        <w:t xml:space="preserve"> </w:t>
      </w:r>
      <w:r w:rsidR="00E70ED4" w:rsidRPr="00EA26B1">
        <w:rPr>
          <w:rFonts w:ascii="Times New Roman" w:eastAsia="Times New Roman" w:hAnsi="Times New Roman" w:cs="Times New Roman"/>
          <w:sz w:val="24"/>
          <w:szCs w:val="24"/>
        </w:rPr>
        <w:t xml:space="preserve">the </w:t>
      </w:r>
      <w:proofErr w:type="spellStart"/>
      <w:r w:rsidR="00E70ED4" w:rsidRPr="00EA26B1">
        <w:rPr>
          <w:rFonts w:ascii="Times New Roman" w:eastAsia="Times New Roman" w:hAnsi="Times New Roman" w:cs="Times New Roman"/>
          <w:i/>
          <w:iCs/>
          <w:sz w:val="24"/>
          <w:szCs w:val="24"/>
        </w:rPr>
        <w:t>gfp</w:t>
      </w:r>
      <w:proofErr w:type="spellEnd"/>
      <w:r w:rsidR="00E70ED4" w:rsidRPr="00EA26B1">
        <w:rPr>
          <w:rFonts w:ascii="Times New Roman" w:eastAsia="Times New Roman" w:hAnsi="Times New Roman" w:cs="Times New Roman"/>
          <w:sz w:val="24"/>
          <w:szCs w:val="24"/>
        </w:rPr>
        <w:t xml:space="preserve"> gene</w:t>
      </w:r>
      <w:r w:rsidR="00E70ED4">
        <w:rPr>
          <w:rFonts w:ascii="Times New Roman" w:eastAsia="Times New Roman" w:hAnsi="Times New Roman" w:cs="Times New Roman"/>
          <w:sz w:val="24"/>
          <w:szCs w:val="24"/>
        </w:rPr>
        <w:t xml:space="preserve"> in place of </w:t>
      </w:r>
      <w:r w:rsidR="00E70ED4">
        <w:rPr>
          <w:rFonts w:ascii="Times New Roman" w:eastAsia="Times New Roman" w:hAnsi="Times New Roman" w:cs="Times New Roman"/>
          <w:i/>
          <w:iCs/>
          <w:sz w:val="24"/>
          <w:szCs w:val="24"/>
        </w:rPr>
        <w:t>rpsU2</w:t>
      </w:r>
      <w:r w:rsidR="00E70ED4">
        <w:rPr>
          <w:rFonts w:ascii="Times New Roman" w:eastAsia="Times New Roman" w:hAnsi="Times New Roman" w:cs="Times New Roman"/>
          <w:sz w:val="24"/>
          <w:szCs w:val="24"/>
        </w:rPr>
        <w:t>, as well as a selection marker for kanamycin resistance</w:t>
      </w:r>
      <w:r w:rsidR="001E0350">
        <w:rPr>
          <w:rFonts w:ascii="Times New Roman" w:eastAsia="Times New Roman" w:hAnsi="Times New Roman" w:cs="Times New Roman"/>
          <w:sz w:val="24"/>
          <w:szCs w:val="24"/>
        </w:rPr>
        <w:t xml:space="preserve"> and the </w:t>
      </w:r>
      <w:proofErr w:type="spellStart"/>
      <w:r w:rsidR="001E0350">
        <w:rPr>
          <w:rFonts w:ascii="Times New Roman" w:eastAsia="Times New Roman" w:hAnsi="Times New Roman" w:cs="Times New Roman"/>
          <w:i/>
          <w:iCs/>
          <w:sz w:val="24"/>
          <w:szCs w:val="24"/>
        </w:rPr>
        <w:t>sacB</w:t>
      </w:r>
      <w:proofErr w:type="spellEnd"/>
      <w:r w:rsidR="001E0350">
        <w:rPr>
          <w:rFonts w:ascii="Times New Roman" w:eastAsia="Times New Roman" w:hAnsi="Times New Roman" w:cs="Times New Roman"/>
          <w:sz w:val="24"/>
          <w:szCs w:val="24"/>
        </w:rPr>
        <w:t xml:space="preserve"> gene which is a sucrose sensitivity gene</w:t>
      </w:r>
      <w:r>
        <w:rPr>
          <w:rFonts w:ascii="Times New Roman" w:eastAsia="Times New Roman" w:hAnsi="Times New Roman" w:cs="Times New Roman"/>
          <w:sz w:val="24"/>
          <w:szCs w:val="24"/>
        </w:rPr>
        <w:t xml:space="preserve">. After creating the plasmid, I will </w:t>
      </w:r>
      <w:r w:rsidR="00224E0B">
        <w:rPr>
          <w:rFonts w:ascii="Times New Roman" w:eastAsia="Times New Roman" w:hAnsi="Times New Roman" w:cs="Times New Roman"/>
          <w:sz w:val="24"/>
          <w:szCs w:val="24"/>
        </w:rPr>
        <w:t>use it</w:t>
      </w:r>
      <w:r w:rsidR="00DC36DE">
        <w:rPr>
          <w:rFonts w:ascii="Times New Roman" w:eastAsia="Times New Roman" w:hAnsi="Times New Roman" w:cs="Times New Roman"/>
          <w:sz w:val="24"/>
          <w:szCs w:val="24"/>
        </w:rPr>
        <w:t xml:space="preserve"> </w:t>
      </w:r>
      <w:r w:rsidR="00A0278A">
        <w:rPr>
          <w:rFonts w:ascii="Times New Roman" w:eastAsia="Times New Roman" w:hAnsi="Times New Roman" w:cs="Times New Roman"/>
          <w:sz w:val="24"/>
          <w:szCs w:val="24"/>
        </w:rPr>
        <w:t xml:space="preserve">in </w:t>
      </w:r>
      <w:r w:rsidR="00DC36DE">
        <w:rPr>
          <w:rFonts w:ascii="Times New Roman" w:eastAsia="Times New Roman" w:hAnsi="Times New Roman" w:cs="Times New Roman"/>
          <w:sz w:val="24"/>
          <w:szCs w:val="24"/>
        </w:rPr>
        <w:t>a</w:t>
      </w:r>
      <w:r w:rsidR="00A0278A">
        <w:rPr>
          <w:rFonts w:ascii="Times New Roman" w:eastAsia="Times New Roman" w:hAnsi="Times New Roman" w:cs="Times New Roman"/>
          <w:sz w:val="24"/>
          <w:szCs w:val="24"/>
        </w:rPr>
        <w:t xml:space="preserve"> well-established</w:t>
      </w:r>
      <w:r w:rsidR="00DC36DE">
        <w:rPr>
          <w:rFonts w:ascii="Times New Roman" w:eastAsia="Times New Roman" w:hAnsi="Times New Roman" w:cs="Times New Roman"/>
          <w:sz w:val="24"/>
          <w:szCs w:val="24"/>
        </w:rPr>
        <w:t xml:space="preserve"> protocol called allelic exchange</w:t>
      </w:r>
      <w:r w:rsidR="00224E0B">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 xml:space="preserve">create a strain of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that lacks the </w:t>
      </w:r>
      <w:r>
        <w:rPr>
          <w:rFonts w:ascii="Times New Roman" w:eastAsia="Times New Roman" w:hAnsi="Times New Roman" w:cs="Times New Roman"/>
          <w:i/>
          <w:sz w:val="24"/>
          <w:szCs w:val="24"/>
        </w:rPr>
        <w:t xml:space="preserve">rpsU2 </w:t>
      </w:r>
      <w:r w:rsidR="0026108D">
        <w:rPr>
          <w:rFonts w:ascii="Times New Roman" w:eastAsia="Times New Roman" w:hAnsi="Times New Roman" w:cs="Times New Roman"/>
          <w:sz w:val="24"/>
          <w:szCs w:val="24"/>
        </w:rPr>
        <w:t>gene but</w:t>
      </w:r>
      <w:r w:rsidR="00224E0B">
        <w:rPr>
          <w:rFonts w:ascii="Times New Roman" w:eastAsia="Times New Roman" w:hAnsi="Times New Roman" w:cs="Times New Roman"/>
          <w:sz w:val="24"/>
          <w:szCs w:val="24"/>
        </w:rPr>
        <w:t xml:space="preserve"> contains </w:t>
      </w:r>
      <w:r>
        <w:rPr>
          <w:rFonts w:ascii="Times New Roman" w:eastAsia="Times New Roman" w:hAnsi="Times New Roman" w:cs="Times New Roman"/>
          <w:sz w:val="24"/>
          <w:szCs w:val="24"/>
        </w:rPr>
        <w:t xml:space="preserve">the </w:t>
      </w:r>
      <w:proofErr w:type="spellStart"/>
      <w:r w:rsidR="00224E0B">
        <w:rPr>
          <w:rFonts w:ascii="Times New Roman" w:eastAsia="Times New Roman" w:hAnsi="Times New Roman" w:cs="Times New Roman"/>
          <w:i/>
          <w:sz w:val="24"/>
          <w:szCs w:val="24"/>
        </w:rPr>
        <w:t>gfp</w:t>
      </w:r>
      <w:proofErr w:type="spellEnd"/>
      <w:r w:rsidR="00224E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gene in its place. </w:t>
      </w:r>
    </w:p>
    <w:p w14:paraId="5B88877E" w14:textId="5942F0CB" w:rsidR="00F72E9F" w:rsidRDefault="00D519B5" w:rsidP="00AA2792">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I have successfully replaced </w:t>
      </w:r>
      <w:r w:rsidRPr="0026108D">
        <w:rPr>
          <w:rFonts w:ascii="Times New Roman" w:eastAsia="Times New Roman" w:hAnsi="Times New Roman" w:cs="Times New Roman"/>
          <w:i/>
          <w:iCs/>
          <w:sz w:val="24"/>
          <w:szCs w:val="24"/>
        </w:rPr>
        <w:t>rpsU2</w:t>
      </w:r>
      <w:r>
        <w:rPr>
          <w:rFonts w:ascii="Times New Roman" w:eastAsia="Times New Roman" w:hAnsi="Times New Roman" w:cs="Times New Roman"/>
          <w:sz w:val="24"/>
          <w:szCs w:val="24"/>
        </w:rPr>
        <w:t xml:space="preserve"> with </w:t>
      </w:r>
      <w:proofErr w:type="spellStart"/>
      <w:r w:rsidRPr="0026108D">
        <w:rPr>
          <w:rFonts w:ascii="Times New Roman" w:eastAsia="Times New Roman" w:hAnsi="Times New Roman" w:cs="Times New Roman"/>
          <w:i/>
          <w:iCs/>
          <w:sz w:val="24"/>
          <w:szCs w:val="24"/>
        </w:rPr>
        <w:t>gfp</w:t>
      </w:r>
      <w:proofErr w:type="spellEnd"/>
      <w:r>
        <w:rPr>
          <w:rFonts w:ascii="Times New Roman" w:eastAsia="Times New Roman" w:hAnsi="Times New Roman" w:cs="Times New Roman"/>
          <w:sz w:val="24"/>
          <w:szCs w:val="24"/>
        </w:rPr>
        <w:t xml:space="preserve">, I will create mutants of this strain using </w:t>
      </w:r>
      <w:r w:rsidR="00DC36DE">
        <w:rPr>
          <w:rFonts w:ascii="Times New Roman" w:eastAsia="Times New Roman" w:hAnsi="Times New Roman" w:cs="Times New Roman"/>
          <w:sz w:val="24"/>
          <w:szCs w:val="24"/>
        </w:rPr>
        <w:t xml:space="preserve">a </w:t>
      </w:r>
      <w:r w:rsidR="0026108D">
        <w:rPr>
          <w:rFonts w:ascii="Times New Roman" w:eastAsia="Times New Roman" w:hAnsi="Times New Roman" w:cs="Times New Roman"/>
          <w:sz w:val="24"/>
          <w:szCs w:val="24"/>
        </w:rPr>
        <w:t>well-established</w:t>
      </w:r>
      <w:r>
        <w:rPr>
          <w:rFonts w:ascii="Times New Roman" w:eastAsia="Times New Roman" w:hAnsi="Times New Roman" w:cs="Times New Roman"/>
          <w:sz w:val="24"/>
          <w:szCs w:val="24"/>
        </w:rPr>
        <w:t xml:space="preserve"> system of transposon mutagenesis. </w:t>
      </w:r>
      <w:r w:rsidR="001E0350">
        <w:rPr>
          <w:rFonts w:ascii="Times New Roman" w:eastAsia="Times New Roman" w:hAnsi="Times New Roman" w:cs="Times New Roman"/>
          <w:sz w:val="24"/>
          <w:szCs w:val="24"/>
        </w:rPr>
        <w:t xml:space="preserve">When the mutants are created, I will pick </w:t>
      </w:r>
      <w:r w:rsidR="001E0350">
        <w:rPr>
          <w:rFonts w:ascii="Times New Roman" w:eastAsia="Times New Roman" w:hAnsi="Times New Roman" w:cs="Times New Roman"/>
          <w:sz w:val="24"/>
          <w:szCs w:val="24"/>
        </w:rPr>
        <w:lastRenderedPageBreak/>
        <w:t xml:space="preserve">which ones to </w:t>
      </w:r>
      <w:r w:rsidR="003F2976">
        <w:rPr>
          <w:rFonts w:ascii="Times New Roman" w:eastAsia="Times New Roman" w:hAnsi="Times New Roman" w:cs="Times New Roman"/>
          <w:sz w:val="24"/>
          <w:szCs w:val="24"/>
        </w:rPr>
        <w:t>investigate</w:t>
      </w:r>
      <w:r w:rsidR="001E0350">
        <w:rPr>
          <w:rFonts w:ascii="Times New Roman" w:eastAsia="Times New Roman" w:hAnsi="Times New Roman" w:cs="Times New Roman"/>
          <w:sz w:val="24"/>
          <w:szCs w:val="24"/>
        </w:rPr>
        <w:t xml:space="preserve"> by </w:t>
      </w:r>
      <w:r w:rsidR="00233BE4">
        <w:rPr>
          <w:rFonts w:ascii="Times New Roman" w:eastAsia="Times New Roman" w:hAnsi="Times New Roman" w:cs="Times New Roman"/>
          <w:sz w:val="24"/>
          <w:szCs w:val="24"/>
        </w:rPr>
        <w:t xml:space="preserve">visually </w:t>
      </w:r>
      <w:r w:rsidR="001E0350">
        <w:rPr>
          <w:rFonts w:ascii="Times New Roman" w:eastAsia="Times New Roman" w:hAnsi="Times New Roman" w:cs="Times New Roman"/>
          <w:sz w:val="24"/>
          <w:szCs w:val="24"/>
        </w:rPr>
        <w:t>looking for more GF</w:t>
      </w:r>
      <w:r w:rsidR="00233BE4">
        <w:rPr>
          <w:rFonts w:ascii="Times New Roman" w:eastAsia="Times New Roman" w:hAnsi="Times New Roman" w:cs="Times New Roman"/>
          <w:sz w:val="24"/>
          <w:szCs w:val="24"/>
        </w:rPr>
        <w:t>P</w:t>
      </w:r>
      <w:r w:rsidR="003F2976">
        <w:rPr>
          <w:rFonts w:ascii="Times New Roman" w:eastAsia="Times New Roman" w:hAnsi="Times New Roman" w:cs="Times New Roman"/>
          <w:sz w:val="24"/>
          <w:szCs w:val="24"/>
        </w:rPr>
        <w:t>.</w:t>
      </w:r>
      <w:r w:rsidR="001E0350">
        <w:rPr>
          <w:rFonts w:ascii="Times New Roman" w:eastAsia="Times New Roman" w:hAnsi="Times New Roman" w:cs="Times New Roman"/>
          <w:sz w:val="24"/>
          <w:szCs w:val="24"/>
        </w:rPr>
        <w:t xml:space="preserve"> </w:t>
      </w:r>
      <w:r w:rsidR="003F2976">
        <w:rPr>
          <w:rFonts w:ascii="Times New Roman" w:eastAsia="Times New Roman" w:hAnsi="Times New Roman" w:cs="Times New Roman"/>
          <w:sz w:val="24"/>
          <w:szCs w:val="24"/>
        </w:rPr>
        <w:t>C</w:t>
      </w:r>
      <w:r w:rsidR="001E0350">
        <w:rPr>
          <w:rFonts w:ascii="Times New Roman" w:eastAsia="Times New Roman" w:hAnsi="Times New Roman" w:cs="Times New Roman"/>
          <w:sz w:val="24"/>
          <w:szCs w:val="24"/>
        </w:rPr>
        <w:t xml:space="preserve">olonies that appear </w:t>
      </w:r>
      <w:r w:rsidR="003F2976">
        <w:rPr>
          <w:rFonts w:ascii="Times New Roman" w:eastAsia="Times New Roman" w:hAnsi="Times New Roman" w:cs="Times New Roman"/>
          <w:sz w:val="24"/>
          <w:szCs w:val="24"/>
        </w:rPr>
        <w:t>greener</w:t>
      </w:r>
      <w:r w:rsidR="001E0350">
        <w:rPr>
          <w:rFonts w:ascii="Times New Roman" w:eastAsia="Times New Roman" w:hAnsi="Times New Roman" w:cs="Times New Roman"/>
          <w:sz w:val="24"/>
          <w:szCs w:val="24"/>
        </w:rPr>
        <w:t xml:space="preserve"> in color will indicate a higher amount of green fluorescent protein in the cell.</w:t>
      </w:r>
      <w:r w:rsidR="003F29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 will study </w:t>
      </w:r>
      <w:r w:rsidR="003F2976">
        <w:rPr>
          <w:rFonts w:ascii="Times New Roman" w:eastAsia="Times New Roman" w:hAnsi="Times New Roman" w:cs="Times New Roman"/>
          <w:sz w:val="24"/>
          <w:szCs w:val="24"/>
        </w:rPr>
        <w:t>the</w:t>
      </w:r>
      <w:r w:rsidR="00DC36DE">
        <w:rPr>
          <w:rFonts w:ascii="Times New Roman" w:eastAsia="Times New Roman" w:hAnsi="Times New Roman" w:cs="Times New Roman"/>
          <w:sz w:val="24"/>
          <w:szCs w:val="24"/>
        </w:rPr>
        <w:t>se colonies and identify which</w:t>
      </w:r>
      <w:r w:rsidR="003F2976">
        <w:rPr>
          <w:rFonts w:ascii="Times New Roman" w:eastAsia="Times New Roman" w:hAnsi="Times New Roman" w:cs="Times New Roman"/>
          <w:sz w:val="24"/>
          <w:szCs w:val="24"/>
        </w:rPr>
        <w:t xml:space="preserve"> genes</w:t>
      </w:r>
      <w:r w:rsidR="00DC36DE">
        <w:rPr>
          <w:rFonts w:ascii="Times New Roman" w:eastAsia="Times New Roman" w:hAnsi="Times New Roman" w:cs="Times New Roman"/>
          <w:sz w:val="24"/>
          <w:szCs w:val="24"/>
        </w:rPr>
        <w:t xml:space="preserve"> have been mutated. I expect these genes might encode </w:t>
      </w:r>
      <w:r w:rsidR="001D73FE">
        <w:rPr>
          <w:rFonts w:ascii="Times New Roman" w:eastAsia="Times New Roman" w:hAnsi="Times New Roman" w:cs="Times New Roman"/>
          <w:sz w:val="24"/>
          <w:szCs w:val="24"/>
        </w:rPr>
        <w:t xml:space="preserve">factors such as </w:t>
      </w:r>
      <w:r>
        <w:rPr>
          <w:rFonts w:ascii="Times New Roman" w:eastAsia="Times New Roman" w:hAnsi="Times New Roman" w:cs="Times New Roman"/>
          <w:sz w:val="24"/>
          <w:szCs w:val="24"/>
        </w:rPr>
        <w:t>translation inhibitors</w:t>
      </w:r>
      <w:r w:rsidR="00DC36DE">
        <w:rPr>
          <w:rFonts w:ascii="Times New Roman" w:eastAsia="Times New Roman" w:hAnsi="Times New Roman" w:cs="Times New Roman"/>
          <w:sz w:val="24"/>
          <w:szCs w:val="24"/>
        </w:rPr>
        <w:t>, whose loss</w:t>
      </w:r>
      <w:r>
        <w:rPr>
          <w:rFonts w:ascii="Times New Roman" w:eastAsia="Times New Roman" w:hAnsi="Times New Roman" w:cs="Times New Roman"/>
          <w:sz w:val="24"/>
          <w:szCs w:val="24"/>
        </w:rPr>
        <w:t xml:space="preserve"> would lead to </w:t>
      </w:r>
      <w:r w:rsidR="003F2976">
        <w:rPr>
          <w:rFonts w:ascii="Times New Roman" w:eastAsia="Times New Roman" w:hAnsi="Times New Roman" w:cs="Times New Roman"/>
          <w:sz w:val="24"/>
          <w:szCs w:val="24"/>
        </w:rPr>
        <w:t>this increase in</w:t>
      </w:r>
      <w:r>
        <w:rPr>
          <w:rFonts w:ascii="Times New Roman" w:eastAsia="Times New Roman" w:hAnsi="Times New Roman" w:cs="Times New Roman"/>
          <w:sz w:val="24"/>
          <w:szCs w:val="24"/>
        </w:rPr>
        <w:t xml:space="preserve"> protein abundance in the cell</w:t>
      </w:r>
      <w:r w:rsidR="003F29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Upon completion of this project, I hope to identify factors that control the </w:t>
      </w:r>
      <w:r w:rsidR="00224E0B">
        <w:rPr>
          <w:rFonts w:ascii="Times New Roman" w:eastAsia="Times New Roman" w:hAnsi="Times New Roman" w:cs="Times New Roman"/>
          <w:sz w:val="24"/>
          <w:szCs w:val="24"/>
        </w:rPr>
        <w:t xml:space="preserve">production of the </w:t>
      </w:r>
      <w:r>
        <w:rPr>
          <w:rFonts w:ascii="Times New Roman" w:eastAsia="Times New Roman" w:hAnsi="Times New Roman" w:cs="Times New Roman"/>
          <w:sz w:val="24"/>
          <w:szCs w:val="24"/>
        </w:rPr>
        <w:t>virulen</w:t>
      </w:r>
      <w:r w:rsidR="00224E0B">
        <w:rPr>
          <w:rFonts w:ascii="Times New Roman" w:eastAsia="Times New Roman" w:hAnsi="Times New Roman" w:cs="Times New Roman"/>
          <w:sz w:val="24"/>
          <w:szCs w:val="24"/>
        </w:rPr>
        <w:t xml:space="preserve">ce factor </w:t>
      </w:r>
      <w:r>
        <w:rPr>
          <w:rFonts w:ascii="Times New Roman" w:eastAsia="Times New Roman" w:hAnsi="Times New Roman" w:cs="Times New Roman"/>
          <w:sz w:val="24"/>
          <w:szCs w:val="24"/>
        </w:rPr>
        <w:t xml:space="preserve">bS21-2 in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w:t>
      </w:r>
    </w:p>
    <w:p w14:paraId="1FC2DEE4" w14:textId="77777777" w:rsidR="00F72E9F" w:rsidRDefault="00F72E9F" w:rsidP="00AA2792">
      <w:pPr>
        <w:ind w:firstLine="720"/>
        <w:jc w:val="both"/>
        <w:rPr>
          <w:rFonts w:ascii="Times New Roman" w:eastAsia="Times New Roman" w:hAnsi="Times New Roman" w:cs="Times New Roman"/>
          <w:sz w:val="24"/>
          <w:szCs w:val="24"/>
        </w:rPr>
      </w:pPr>
    </w:p>
    <w:p w14:paraId="11ED9CCF" w14:textId="77777777" w:rsidR="00F72E9F" w:rsidRDefault="00000000" w:rsidP="00AA2792">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Timeline</w:t>
      </w:r>
    </w:p>
    <w:p w14:paraId="63A56BB7" w14:textId="3125F90E" w:rsidR="00F72E9F" w:rsidRDefault="00000000" w:rsidP="00AA279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of Spring 2024, I have begun creating the plasmid, and plan to have it completed by the end of the semester. For Fall 2024, I will create the </w:t>
      </w:r>
      <w:r w:rsidR="0069509D" w:rsidRPr="0026108D">
        <w:rPr>
          <w:rFonts w:ascii="Times New Roman" w:eastAsia="Times New Roman" w:hAnsi="Times New Roman" w:cs="Times New Roman"/>
          <w:i/>
          <w:iCs/>
          <w:sz w:val="24"/>
          <w:szCs w:val="24"/>
        </w:rPr>
        <w:t xml:space="preserve">F. </w:t>
      </w:r>
      <w:proofErr w:type="spellStart"/>
      <w:r w:rsidR="0069509D" w:rsidRPr="0026108D">
        <w:rPr>
          <w:rFonts w:ascii="Times New Roman" w:eastAsia="Times New Roman" w:hAnsi="Times New Roman" w:cs="Times New Roman"/>
          <w:i/>
          <w:iCs/>
          <w:sz w:val="24"/>
          <w:szCs w:val="24"/>
        </w:rPr>
        <w:t>tularensis</w:t>
      </w:r>
      <w:proofErr w:type="spellEnd"/>
      <w:r w:rsidR="0069509D">
        <w:rPr>
          <w:rFonts w:ascii="Times New Roman" w:eastAsia="Times New Roman" w:hAnsi="Times New Roman" w:cs="Times New Roman"/>
          <w:sz w:val="24"/>
          <w:szCs w:val="24"/>
        </w:rPr>
        <w:t xml:space="preserve"> LVS </w:t>
      </w:r>
      <w:r>
        <w:rPr>
          <w:rFonts w:ascii="Times New Roman" w:eastAsia="Times New Roman" w:hAnsi="Times New Roman" w:cs="Times New Roman"/>
          <w:sz w:val="24"/>
          <w:szCs w:val="24"/>
        </w:rPr>
        <w:t xml:space="preserve">strain lacking the </w:t>
      </w:r>
      <w:r>
        <w:rPr>
          <w:rFonts w:ascii="Times New Roman" w:eastAsia="Times New Roman" w:hAnsi="Times New Roman" w:cs="Times New Roman"/>
          <w:i/>
          <w:sz w:val="24"/>
          <w:szCs w:val="24"/>
        </w:rPr>
        <w:t>rpsU2</w:t>
      </w:r>
      <w:r>
        <w:rPr>
          <w:rFonts w:ascii="Times New Roman" w:eastAsia="Times New Roman" w:hAnsi="Times New Roman" w:cs="Times New Roman"/>
          <w:sz w:val="24"/>
          <w:szCs w:val="24"/>
        </w:rPr>
        <w:t xml:space="preserve"> gene, instead having the </w:t>
      </w:r>
      <w:proofErr w:type="spellStart"/>
      <w:r w:rsidR="00076AE7">
        <w:rPr>
          <w:rFonts w:ascii="Times New Roman" w:eastAsia="Times New Roman" w:hAnsi="Times New Roman" w:cs="Times New Roman"/>
          <w:i/>
          <w:sz w:val="24"/>
          <w:szCs w:val="24"/>
        </w:rPr>
        <w:t>gfp</w:t>
      </w:r>
      <w:proofErr w:type="spellEnd"/>
      <w:r w:rsidR="00076A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its place. This should be completed </w:t>
      </w:r>
      <w:r w:rsidR="0069509D">
        <w:rPr>
          <w:rFonts w:ascii="Times New Roman" w:eastAsia="Times New Roman" w:hAnsi="Times New Roman" w:cs="Times New Roman"/>
          <w:sz w:val="24"/>
          <w:szCs w:val="24"/>
        </w:rPr>
        <w:t xml:space="preserve">within the first month </w:t>
      </w:r>
      <w:r>
        <w:rPr>
          <w:rFonts w:ascii="Times New Roman" w:eastAsia="Times New Roman" w:hAnsi="Times New Roman" w:cs="Times New Roman"/>
          <w:sz w:val="24"/>
          <w:szCs w:val="24"/>
        </w:rPr>
        <w:t>of the Fall 2024 semester. The remainder of the semester will be dedicated to the transposon mutagenesis and investigation of mutant</w:t>
      </w:r>
      <w:r w:rsidR="00DC36DE">
        <w:rPr>
          <w:rFonts w:ascii="Times New Roman" w:eastAsia="Times New Roman" w:hAnsi="Times New Roman" w:cs="Times New Roman"/>
          <w:sz w:val="24"/>
          <w:szCs w:val="24"/>
        </w:rPr>
        <w:t>s with high GFP production</w:t>
      </w:r>
      <w:r>
        <w:rPr>
          <w:rFonts w:ascii="Times New Roman" w:eastAsia="Times New Roman" w:hAnsi="Times New Roman" w:cs="Times New Roman"/>
          <w:sz w:val="24"/>
          <w:szCs w:val="24"/>
        </w:rPr>
        <w:t>.</w:t>
      </w:r>
    </w:p>
    <w:p w14:paraId="5C22465D" w14:textId="77777777" w:rsidR="00F72E9F" w:rsidRDefault="00F72E9F" w:rsidP="00AA2792">
      <w:pPr>
        <w:jc w:val="both"/>
        <w:rPr>
          <w:rFonts w:ascii="Times New Roman" w:eastAsia="Times New Roman" w:hAnsi="Times New Roman" w:cs="Times New Roman"/>
          <w:sz w:val="24"/>
          <w:szCs w:val="24"/>
        </w:rPr>
      </w:pPr>
    </w:p>
    <w:p w14:paraId="29F2336E" w14:textId="77777777" w:rsidR="00F72E9F" w:rsidRDefault="00000000" w:rsidP="00AA2792">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Contribution</w:t>
      </w:r>
    </w:p>
    <w:p w14:paraId="4BABCE0A" w14:textId="308B08D0" w:rsidR="00F72E9F" w:rsidRDefault="00000000" w:rsidP="00AA279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a microbiology enthusiast with a particular interest in pathogenic bacteria, I came across Dr. Kathryn Ramsey’s lab website while searching for research opportunities on campus. I reviewed Dr. Ramsey’s research descriptions and sent her an email which expressed my interest in the lab’s research on pathogenic gene expression in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Soon after, I met with </w:t>
      </w:r>
      <w:r w:rsidR="00475A01">
        <w:rPr>
          <w:rFonts w:ascii="Times New Roman" w:eastAsia="Times New Roman" w:hAnsi="Times New Roman" w:cs="Times New Roman"/>
          <w:sz w:val="24"/>
          <w:szCs w:val="24"/>
        </w:rPr>
        <w:t>her,</w:t>
      </w:r>
      <w:r>
        <w:rPr>
          <w:rFonts w:ascii="Times New Roman" w:eastAsia="Times New Roman" w:hAnsi="Times New Roman" w:cs="Times New Roman"/>
          <w:sz w:val="24"/>
          <w:szCs w:val="24"/>
        </w:rPr>
        <w:t xml:space="preserve"> and she offered me an opportunity to work on my own project in her lab regarding the regulation of the virulence gene </w:t>
      </w:r>
      <w:r>
        <w:rPr>
          <w:rFonts w:ascii="Times New Roman" w:eastAsia="Times New Roman" w:hAnsi="Times New Roman" w:cs="Times New Roman"/>
          <w:i/>
          <w:sz w:val="24"/>
          <w:szCs w:val="24"/>
        </w:rPr>
        <w:t xml:space="preserve">rpsU2. </w:t>
      </w:r>
      <w:r>
        <w:rPr>
          <w:rFonts w:ascii="Times New Roman" w:eastAsia="Times New Roman" w:hAnsi="Times New Roman" w:cs="Times New Roman"/>
          <w:sz w:val="24"/>
          <w:szCs w:val="24"/>
        </w:rPr>
        <w:t>I was intrigued and excited by the opportunity to uncover some of the mystery behind the pathogenic mechanisms of this potentially lethal pathogen. I decided that I wanted to further understand this mechanism in attempts to prevent human infection. In my career as a research scientist, I hope to work on projects that advance scientific knowledge in a way that can also improve human health.</w:t>
      </w:r>
    </w:p>
    <w:p w14:paraId="190C2FA0" w14:textId="77777777" w:rsidR="00F72E9F" w:rsidRDefault="00F72E9F" w:rsidP="00AA2792">
      <w:pPr>
        <w:jc w:val="both"/>
        <w:rPr>
          <w:rFonts w:ascii="Times New Roman" w:eastAsia="Times New Roman" w:hAnsi="Times New Roman" w:cs="Times New Roman"/>
          <w:sz w:val="24"/>
          <w:szCs w:val="24"/>
        </w:rPr>
      </w:pPr>
    </w:p>
    <w:p w14:paraId="038BC660" w14:textId="77777777" w:rsidR="00F72E9F" w:rsidRDefault="00000000" w:rsidP="00AA2792">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Expected Outcomes</w:t>
      </w:r>
    </w:p>
    <w:p w14:paraId="2445FBA9" w14:textId="77777777" w:rsidR="00F72E9F" w:rsidRDefault="00000000" w:rsidP="00AA279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knowledge acquired from the completion of this project will impact the general understanding of gene regulation for pathogenic mechanisms in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This will benefit the scientific community, especially those studying similar pathogens, as we will be able to provide insight into factors important for virulence which may be present in other species. </w:t>
      </w:r>
    </w:p>
    <w:p w14:paraId="2BD4515F" w14:textId="29BD924B" w:rsidR="00F72E9F" w:rsidRDefault="00000000" w:rsidP="00AA279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Not only will this project advance scientific knowledge and human health, </w:t>
      </w:r>
      <w:r w:rsidR="0026108D">
        <w:rPr>
          <w:rFonts w:ascii="Times New Roman" w:eastAsia="Times New Roman" w:hAnsi="Times New Roman" w:cs="Times New Roman"/>
          <w:sz w:val="24"/>
          <w:szCs w:val="24"/>
        </w:rPr>
        <w:t>but it is also</w:t>
      </w:r>
      <w:r>
        <w:rPr>
          <w:rFonts w:ascii="Times New Roman" w:eastAsia="Times New Roman" w:hAnsi="Times New Roman" w:cs="Times New Roman"/>
          <w:sz w:val="24"/>
          <w:szCs w:val="24"/>
        </w:rPr>
        <w:t xml:space="preserve"> of immeasurable value to </w:t>
      </w:r>
      <w:r w:rsidR="0026108D">
        <w:rPr>
          <w:rFonts w:ascii="Times New Roman" w:eastAsia="Times New Roman" w:hAnsi="Times New Roman" w:cs="Times New Roman"/>
          <w:sz w:val="24"/>
          <w:szCs w:val="24"/>
        </w:rPr>
        <w:t>me</w:t>
      </w:r>
      <w:r>
        <w:rPr>
          <w:rFonts w:ascii="Times New Roman" w:eastAsia="Times New Roman" w:hAnsi="Times New Roman" w:cs="Times New Roman"/>
          <w:sz w:val="24"/>
          <w:szCs w:val="24"/>
        </w:rPr>
        <w:t xml:space="preserve">. I am very passionate about the biomedical </w:t>
      </w:r>
      <w:r w:rsidR="0026108D">
        <w:rPr>
          <w:rFonts w:ascii="Times New Roman" w:eastAsia="Times New Roman" w:hAnsi="Times New Roman" w:cs="Times New Roman"/>
          <w:sz w:val="24"/>
          <w:szCs w:val="24"/>
        </w:rPr>
        <w:t>sciences and</w:t>
      </w:r>
      <w:r>
        <w:rPr>
          <w:rFonts w:ascii="Times New Roman" w:eastAsia="Times New Roman" w:hAnsi="Times New Roman" w:cs="Times New Roman"/>
          <w:sz w:val="24"/>
          <w:szCs w:val="24"/>
        </w:rPr>
        <w:t xml:space="preserve"> hope to dedicate my career to helping people by performing research in these disciplines. This project aligns with my moral values as well as my career goals. To continue working on biomedical research at a high level, I plan on pursuing a Ph</w:t>
      </w:r>
      <w:r w:rsidR="00950302">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in the biological and biomedical sciences. To be accepted to graduate school in this field, having research experience as an undergraduate is a necessity. Being able to work on my own project provides me with invaluable experience where I am able to gain technical skills as well as skills in critical thinking and problem solving, scientific communication, and data analysis.   </w:t>
      </w:r>
      <w:r>
        <w:br w:type="page"/>
      </w:r>
    </w:p>
    <w:p w14:paraId="0B426E39" w14:textId="77777777"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References</w:t>
      </w:r>
    </w:p>
    <w:p w14:paraId="0E8B49D7" w14:textId="77777777" w:rsidR="00F72E9F" w:rsidRDefault="00F72E9F">
      <w:pPr>
        <w:rPr>
          <w:rFonts w:ascii="Times New Roman" w:eastAsia="Times New Roman" w:hAnsi="Times New Roman" w:cs="Times New Roman"/>
          <w:sz w:val="24"/>
          <w:szCs w:val="24"/>
        </w:rPr>
      </w:pPr>
    </w:p>
    <w:p w14:paraId="109C7B60" w14:textId="3D3BFEE0" w:rsidR="00F72E9F" w:rsidRDefault="00000000">
      <w:pPr>
        <w:rPr>
          <w:rFonts w:ascii="Times New Roman" w:eastAsia="Times New Roman" w:hAnsi="Times New Roman" w:cs="Times New Roman"/>
          <w:color w:val="212121"/>
          <w:sz w:val="24"/>
          <w:szCs w:val="24"/>
          <w:highlight w:val="white"/>
        </w:rPr>
      </w:pPr>
      <w:proofErr w:type="spellStart"/>
      <w:r>
        <w:rPr>
          <w:rFonts w:ascii="Times New Roman" w:eastAsia="Times New Roman" w:hAnsi="Times New Roman" w:cs="Times New Roman"/>
          <w:color w:val="212121"/>
          <w:sz w:val="24"/>
          <w:szCs w:val="24"/>
          <w:highlight w:val="white"/>
        </w:rPr>
        <w:t>Trautmann</w:t>
      </w:r>
      <w:proofErr w:type="spellEnd"/>
      <w:r>
        <w:rPr>
          <w:rFonts w:ascii="Times New Roman" w:eastAsia="Times New Roman" w:hAnsi="Times New Roman" w:cs="Times New Roman"/>
          <w:color w:val="212121"/>
          <w:sz w:val="24"/>
          <w:szCs w:val="24"/>
          <w:highlight w:val="white"/>
        </w:rPr>
        <w:t xml:space="preserve">, H. S., &amp; Ramsey, K. M. (2022). A Ribosomal Protein Homolog Governs Gene Expression and Virulence in a Bacterial Pathogen. </w:t>
      </w:r>
      <w:r>
        <w:rPr>
          <w:rFonts w:ascii="Times New Roman" w:eastAsia="Times New Roman" w:hAnsi="Times New Roman" w:cs="Times New Roman"/>
          <w:i/>
          <w:color w:val="212121"/>
          <w:sz w:val="24"/>
          <w:szCs w:val="24"/>
          <w:highlight w:val="white"/>
        </w:rPr>
        <w:t xml:space="preserve">Journal of </w:t>
      </w:r>
      <w:r w:rsidR="00A0278A">
        <w:rPr>
          <w:rFonts w:ascii="Times New Roman" w:eastAsia="Times New Roman" w:hAnsi="Times New Roman" w:cs="Times New Roman"/>
          <w:i/>
          <w:color w:val="212121"/>
          <w:sz w:val="24"/>
          <w:szCs w:val="24"/>
          <w:highlight w:val="white"/>
        </w:rPr>
        <w:t>B</w:t>
      </w:r>
      <w:r>
        <w:rPr>
          <w:rFonts w:ascii="Times New Roman" w:eastAsia="Times New Roman" w:hAnsi="Times New Roman" w:cs="Times New Roman"/>
          <w:i/>
          <w:color w:val="212121"/>
          <w:sz w:val="24"/>
          <w:szCs w:val="24"/>
          <w:highlight w:val="white"/>
        </w:rPr>
        <w:t>acteriology</w:t>
      </w:r>
      <w:r>
        <w:rPr>
          <w:rFonts w:ascii="Times New Roman" w:eastAsia="Times New Roman" w:hAnsi="Times New Roman" w:cs="Times New Roman"/>
          <w:color w:val="212121"/>
          <w:sz w:val="24"/>
          <w:szCs w:val="24"/>
          <w:highlight w:val="white"/>
        </w:rPr>
        <w:t xml:space="preserve">, </w:t>
      </w:r>
      <w:r>
        <w:rPr>
          <w:rFonts w:ascii="Times New Roman" w:eastAsia="Times New Roman" w:hAnsi="Times New Roman" w:cs="Times New Roman"/>
          <w:i/>
          <w:color w:val="212121"/>
          <w:sz w:val="24"/>
          <w:szCs w:val="24"/>
          <w:highlight w:val="white"/>
        </w:rPr>
        <w:t>204</w:t>
      </w:r>
      <w:r>
        <w:rPr>
          <w:rFonts w:ascii="Times New Roman" w:eastAsia="Times New Roman" w:hAnsi="Times New Roman" w:cs="Times New Roman"/>
          <w:color w:val="212121"/>
          <w:sz w:val="24"/>
          <w:szCs w:val="24"/>
          <w:highlight w:val="white"/>
        </w:rPr>
        <w:t xml:space="preserve">(10), e0026822. </w:t>
      </w:r>
      <w:hyperlink r:id="rId6">
        <w:r>
          <w:rPr>
            <w:rFonts w:ascii="Times New Roman" w:eastAsia="Times New Roman" w:hAnsi="Times New Roman" w:cs="Times New Roman"/>
            <w:color w:val="1155CC"/>
            <w:sz w:val="24"/>
            <w:szCs w:val="24"/>
            <w:highlight w:val="white"/>
            <w:u w:val="single"/>
          </w:rPr>
          <w:t>https://doi.org/10.1128/jb.00268-22</w:t>
        </w:r>
      </w:hyperlink>
    </w:p>
    <w:p w14:paraId="5E35C32D" w14:textId="77777777" w:rsidR="00F72E9F" w:rsidRDefault="00F72E9F">
      <w:pPr>
        <w:rPr>
          <w:rFonts w:ascii="Times New Roman" w:eastAsia="Times New Roman" w:hAnsi="Times New Roman" w:cs="Times New Roman"/>
          <w:color w:val="212121"/>
          <w:sz w:val="24"/>
          <w:szCs w:val="24"/>
          <w:highlight w:val="white"/>
        </w:rPr>
      </w:pPr>
    </w:p>
    <w:p w14:paraId="4F8D831E" w14:textId="1F6BE689" w:rsidR="00D560FF" w:rsidRDefault="00D560FF">
      <w:pP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br w:type="page"/>
      </w:r>
    </w:p>
    <w:p w14:paraId="3F9323AA" w14:textId="77777777" w:rsidR="00761B81" w:rsidRDefault="00761B81" w:rsidP="00761B81">
      <w:pPr>
        <w:tabs>
          <w:tab w:val="center" w:pos="2768"/>
        </w:tabs>
        <w:spacing w:line="259" w:lineRule="auto"/>
        <w:ind w:left="-15"/>
      </w:pPr>
      <w:r>
        <w:rPr>
          <w:rFonts w:ascii="Calibri" w:eastAsia="Calibri" w:hAnsi="Calibri" w:cs="Calibri"/>
          <w:b/>
          <w:color w:val="282735"/>
          <w:sz w:val="18"/>
        </w:rPr>
        <w:lastRenderedPageBreak/>
        <w:t>THE</w:t>
      </w:r>
      <w:r>
        <w:rPr>
          <w:rFonts w:ascii="Calibri" w:eastAsia="Calibri" w:hAnsi="Calibri" w:cs="Calibri"/>
          <w:b/>
          <w:color w:val="282735"/>
          <w:sz w:val="18"/>
        </w:rPr>
        <w:tab/>
      </w:r>
      <w:r>
        <w:rPr>
          <w:rFonts w:ascii="Calibri" w:eastAsia="Calibri" w:hAnsi="Calibri" w:cs="Calibri"/>
          <w:b/>
          <w:color w:val="C19233"/>
          <w:sz w:val="12"/>
        </w:rPr>
        <w:t>COLLEGE OF</w:t>
      </w:r>
    </w:p>
    <w:p w14:paraId="0ACC0834" w14:textId="77777777" w:rsidR="00761B81" w:rsidRDefault="00761B81" w:rsidP="00761B81">
      <w:pPr>
        <w:spacing w:after="74" w:line="259" w:lineRule="auto"/>
        <w:ind w:left="2095"/>
      </w:pPr>
      <w:r>
        <w:rPr>
          <w:rFonts w:ascii="Calibri" w:eastAsia="Calibri" w:hAnsi="Calibri" w:cs="Calibri"/>
          <w:b/>
          <w:color w:val="C19233"/>
          <w:sz w:val="12"/>
        </w:rPr>
        <w:t>THE ENVIRONMENT</w:t>
      </w:r>
    </w:p>
    <w:p w14:paraId="50636564" w14:textId="77777777" w:rsidR="00761B81" w:rsidRDefault="00761B81" w:rsidP="00761B81">
      <w:pPr>
        <w:spacing w:line="259" w:lineRule="auto"/>
        <w:ind w:left="-5"/>
      </w:pPr>
      <w:r>
        <w:rPr>
          <w:rFonts w:ascii="Calibri" w:eastAsia="Calibri" w:hAnsi="Calibri" w:cs="Calibri"/>
          <w:b/>
          <w:color w:val="282735"/>
          <w:sz w:val="29"/>
        </w:rPr>
        <w:t xml:space="preserve">UNIVERSITY </w:t>
      </w:r>
      <w:r>
        <w:rPr>
          <w:rFonts w:ascii="Calibri" w:eastAsia="Calibri" w:hAnsi="Calibri" w:cs="Calibri"/>
          <w:b/>
          <w:color w:val="C19233"/>
          <w:sz w:val="12"/>
        </w:rPr>
        <w:t>AND LIFE SCIENCES</w:t>
      </w:r>
    </w:p>
    <w:p w14:paraId="10359781" w14:textId="77777777" w:rsidR="00761B81" w:rsidRDefault="00761B81" w:rsidP="00761B81">
      <w:pPr>
        <w:pStyle w:val="Heading1"/>
        <w:ind w:left="2361"/>
      </w:pPr>
      <w:r>
        <w:t>COLLEGE OF</w:t>
      </w:r>
    </w:p>
    <w:p w14:paraId="7301F219" w14:textId="77777777" w:rsidR="00761B81" w:rsidRDefault="00761B81" w:rsidP="00761B81">
      <w:pPr>
        <w:pStyle w:val="Heading2"/>
        <w:tabs>
          <w:tab w:val="center" w:pos="2768"/>
        </w:tabs>
      </w:pPr>
      <w:r>
        <w:t>OF RHODE ISLAND</w:t>
      </w:r>
      <w:r>
        <w:tab/>
      </w:r>
      <w:r>
        <w:rPr>
          <w:color w:val="C19233"/>
          <w:vertAlign w:val="subscript"/>
        </w:rPr>
        <w:t>PHARMACY</w:t>
      </w:r>
    </w:p>
    <w:p w14:paraId="2CB198CD" w14:textId="77777777" w:rsidR="00761B81" w:rsidRDefault="00761B81" w:rsidP="00761B81">
      <w:pPr>
        <w:spacing w:after="58" w:line="259" w:lineRule="auto"/>
      </w:pPr>
      <w:r>
        <w:rPr>
          <w:rFonts w:ascii="Calibri" w:eastAsia="Calibri" w:hAnsi="Calibri" w:cs="Calibri"/>
          <w:noProof/>
        </w:rPr>
        <mc:AlternateContent>
          <mc:Choice Requires="wpg">
            <w:drawing>
              <wp:inline distT="0" distB="0" distL="0" distR="0" wp14:anchorId="0313B782" wp14:editId="2673B731">
                <wp:extent cx="5941938" cy="9797"/>
                <wp:effectExtent l="0" t="0" r="0" b="0"/>
                <wp:docPr id="2427" name="Group 2427"/>
                <wp:cNvGraphicFramePr/>
                <a:graphic xmlns:a="http://schemas.openxmlformats.org/drawingml/2006/main">
                  <a:graphicData uri="http://schemas.microsoft.com/office/word/2010/wordprocessingGroup">
                    <wpg:wgp>
                      <wpg:cNvGrpSpPr/>
                      <wpg:grpSpPr>
                        <a:xfrm>
                          <a:off x="0" y="0"/>
                          <a:ext cx="5941938" cy="9797"/>
                          <a:chOff x="0" y="0"/>
                          <a:chExt cx="5941938" cy="9797"/>
                        </a:xfrm>
                      </wpg:grpSpPr>
                      <wps:wsp>
                        <wps:cNvPr id="21" name="Shape 21"/>
                        <wps:cNvSpPr/>
                        <wps:spPr>
                          <a:xfrm>
                            <a:off x="0" y="0"/>
                            <a:ext cx="5941938" cy="0"/>
                          </a:xfrm>
                          <a:custGeom>
                            <a:avLst/>
                            <a:gdLst/>
                            <a:ahLst/>
                            <a:cxnLst/>
                            <a:rect l="0" t="0" r="0" b="0"/>
                            <a:pathLst>
                              <a:path w="5941938">
                                <a:moveTo>
                                  <a:pt x="0" y="0"/>
                                </a:moveTo>
                                <a:lnTo>
                                  <a:pt x="5941938" y="0"/>
                                </a:lnTo>
                              </a:path>
                            </a:pathLst>
                          </a:custGeom>
                          <a:ln w="9797" cap="flat">
                            <a:miter lim="127000"/>
                          </a:ln>
                        </wps:spPr>
                        <wps:style>
                          <a:lnRef idx="1">
                            <a:srgbClr val="282735"/>
                          </a:lnRef>
                          <a:fillRef idx="0">
                            <a:srgbClr val="000000">
                              <a:alpha val="0"/>
                            </a:srgbClr>
                          </a:fillRef>
                          <a:effectRef idx="0">
                            <a:scrgbClr r="0" g="0" b="0"/>
                          </a:effectRef>
                          <a:fontRef idx="none"/>
                        </wps:style>
                        <wps:bodyPr/>
                      </wps:wsp>
                    </wpg:wgp>
                  </a:graphicData>
                </a:graphic>
              </wp:inline>
            </w:drawing>
          </mc:Choice>
          <mc:Fallback>
            <w:pict>
              <v:group w14:anchorId="180C4BB4" id="Group 2427" o:spid="_x0000_s1026" style="width:467.85pt;height:.75pt;mso-position-horizontal-relative:char;mso-position-vertical-relative:line" coordsize="59419,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">
                <v:shape id="Shape 21" o:spid="_x0000_s1027" style="position:absolute;width:59419;height:0;visibility:visible;mso-wrap-style:square;v-text-anchor:top" coordsize="594193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" path="m,l5941938,e" filled="f" strokecolor="#272634" strokeweight=".27214mm">
                  <v:stroke miterlimit="83231f" joinstyle="miter"/>
                  <v:path arrowok="t" textboxrect="0,0,5941938,0"/>
                </v:shape>
                <w10:anchorlock/>
              </v:group>
            </w:pict>
          </mc:Fallback>
        </mc:AlternateContent>
      </w:r>
    </w:p>
    <w:p w14:paraId="343FC3B8" w14:textId="77777777" w:rsidR="00761B81" w:rsidRDefault="00761B81" w:rsidP="00761B81">
      <w:pPr>
        <w:pStyle w:val="Heading3"/>
        <w:spacing w:after="242"/>
        <w:ind w:left="-5"/>
      </w:pPr>
      <w:r>
        <w:t xml:space="preserve">KATHRYN M. RAMSEY, </w:t>
      </w:r>
      <w:proofErr w:type="gramStart"/>
      <w:r>
        <w:t>PH.D</w:t>
      </w:r>
      <w:proofErr w:type="gramEnd"/>
      <w:r>
        <w:t xml:space="preserve"> Assistant Professor DEPARTMENT OF CELL AND MOLECULAR BIOLOGY</w:t>
      </w:r>
    </w:p>
    <w:p w14:paraId="0D443C1E" w14:textId="77777777" w:rsidR="00761B81" w:rsidRDefault="00761B81" w:rsidP="00761B81">
      <w:pPr>
        <w:tabs>
          <w:tab w:val="center" w:pos="9360"/>
        </w:tabs>
        <w:spacing w:line="259" w:lineRule="auto"/>
      </w:pPr>
      <w:r>
        <w:rPr>
          <w:b/>
          <w:color w:val="282735"/>
          <w:sz w:val="12"/>
        </w:rPr>
        <w:t xml:space="preserve">DEPARTMENT OF BIOMEDICAL AND PHARMACEUTICAL </w:t>
      </w:r>
      <w:proofErr w:type="spellStart"/>
      <w:r>
        <w:rPr>
          <w:b/>
          <w:color w:val="282735"/>
          <w:sz w:val="12"/>
        </w:rPr>
        <w:t>SCIENCES</w:t>
      </w:r>
      <w:r>
        <w:rPr>
          <w:color w:val="282735"/>
          <w:sz w:val="12"/>
        </w:rPr>
        <w:t>Center</w:t>
      </w:r>
      <w:proofErr w:type="spellEnd"/>
      <w:r>
        <w:rPr>
          <w:color w:val="282735"/>
          <w:sz w:val="12"/>
        </w:rPr>
        <w:t xml:space="preserve"> for Biotechnology and Life Sciences, 120 Flagg Road, Kingston, RI 02881 USA p: 401-874-2932</w:t>
      </w:r>
      <w:r>
        <w:rPr>
          <w:color w:val="282735"/>
          <w:sz w:val="12"/>
        </w:rPr>
        <w:tab/>
      </w:r>
      <w:r>
        <w:rPr>
          <w:rFonts w:ascii="Times New Roman" w:eastAsia="Times New Roman" w:hAnsi="Times New Roman" w:cs="Times New Roman"/>
          <w:sz w:val="24"/>
        </w:rPr>
        <w:t xml:space="preserve"> </w:t>
      </w:r>
    </w:p>
    <w:p w14:paraId="0DC30F50" w14:textId="77777777" w:rsidR="00761B81" w:rsidRDefault="00761B81" w:rsidP="00761B81">
      <w:pPr>
        <w:spacing w:line="259" w:lineRule="auto"/>
        <w:ind w:left="5460"/>
        <w:jc w:val="center"/>
      </w:pPr>
      <w:r>
        <w:t xml:space="preserve"> </w:t>
      </w:r>
    </w:p>
    <w:p w14:paraId="0F2F1D53" w14:textId="77777777" w:rsidR="00761B81" w:rsidRDefault="00761B81" w:rsidP="00761B81">
      <w:pPr>
        <w:spacing w:line="259" w:lineRule="auto"/>
        <w:jc w:val="right"/>
      </w:pPr>
      <w:r>
        <w:t xml:space="preserve">March 29, 2024 </w:t>
      </w:r>
    </w:p>
    <w:p w14:paraId="1D84A18B" w14:textId="77777777" w:rsidR="00761B81" w:rsidRDefault="00761B81" w:rsidP="00761B81">
      <w:pPr>
        <w:spacing w:line="259" w:lineRule="auto"/>
      </w:pPr>
      <w:r>
        <w:t xml:space="preserve"> </w:t>
      </w:r>
    </w:p>
    <w:p w14:paraId="0436014E" w14:textId="77777777" w:rsidR="00761B81" w:rsidRDefault="00761B81" w:rsidP="00761B81">
      <w:pPr>
        <w:spacing w:after="9"/>
        <w:ind w:left="-5"/>
      </w:pPr>
      <w:r>
        <w:t xml:space="preserve">Undergraduate Research Initiative Committee </w:t>
      </w:r>
    </w:p>
    <w:p w14:paraId="26DCBC78" w14:textId="77777777" w:rsidR="00761B81" w:rsidRDefault="00761B81" w:rsidP="00761B81">
      <w:pPr>
        <w:spacing w:after="9"/>
        <w:ind w:left="-5"/>
      </w:pPr>
      <w:r>
        <w:t xml:space="preserve">University of Rhode Island </w:t>
      </w:r>
    </w:p>
    <w:p w14:paraId="7D3704BB" w14:textId="77777777" w:rsidR="00761B81" w:rsidRDefault="00761B81" w:rsidP="00761B81">
      <w:pPr>
        <w:spacing w:after="9"/>
        <w:ind w:left="-5"/>
      </w:pPr>
      <w:r>
        <w:t xml:space="preserve">Kingston, RI 02881 </w:t>
      </w:r>
    </w:p>
    <w:p w14:paraId="42BD8287" w14:textId="77777777" w:rsidR="00761B81" w:rsidRDefault="00761B81" w:rsidP="00761B81">
      <w:pPr>
        <w:spacing w:line="259" w:lineRule="auto"/>
      </w:pPr>
      <w:r>
        <w:t xml:space="preserve"> </w:t>
      </w:r>
    </w:p>
    <w:p w14:paraId="7B4553F9" w14:textId="77777777" w:rsidR="00761B81" w:rsidRDefault="00761B81" w:rsidP="00761B81">
      <w:pPr>
        <w:spacing w:after="9"/>
        <w:ind w:left="-5"/>
      </w:pPr>
      <w:r>
        <w:t xml:space="preserve">Dear Committee Members,  </w:t>
      </w:r>
    </w:p>
    <w:p w14:paraId="2DB37CFB" w14:textId="77777777" w:rsidR="00761B81" w:rsidRDefault="00761B81" w:rsidP="00761B81">
      <w:pPr>
        <w:spacing w:line="259" w:lineRule="auto"/>
      </w:pPr>
      <w:r>
        <w:t xml:space="preserve"> </w:t>
      </w:r>
    </w:p>
    <w:p w14:paraId="59CE76E2" w14:textId="77777777" w:rsidR="00761B81" w:rsidRDefault="00761B81" w:rsidP="00761B81">
      <w:pPr>
        <w:ind w:left="-15" w:firstLine="720"/>
      </w:pPr>
      <w:r>
        <w:t xml:space="preserve">I am extremely pleased to offer my support to Christina Surace for her undergraduate research project, “Investigating the regulation of a protein required for virulence in a bacterial pathogen.” My laboratory studies the molecular mechanisms that lead to pathogenicity of the human intracellular pathogen </w:t>
      </w:r>
      <w:proofErr w:type="spellStart"/>
      <w:r>
        <w:rPr>
          <w:i/>
        </w:rPr>
        <w:t>Francisella</w:t>
      </w:r>
      <w:proofErr w:type="spellEnd"/>
      <w:r>
        <w:rPr>
          <w:i/>
        </w:rPr>
        <w:t xml:space="preserve"> </w:t>
      </w:r>
      <w:proofErr w:type="spellStart"/>
      <w:r>
        <w:rPr>
          <w:i/>
        </w:rPr>
        <w:t>tularensis</w:t>
      </w:r>
      <w:proofErr w:type="spellEnd"/>
      <w:r>
        <w:t xml:space="preserve">. While this organism is highly pathogenic to humans, my laboratory takes advantage of the model organism </w:t>
      </w:r>
      <w:r>
        <w:rPr>
          <w:i/>
        </w:rPr>
        <w:t xml:space="preserve">F. </w:t>
      </w:r>
      <w:proofErr w:type="spellStart"/>
      <w:r>
        <w:rPr>
          <w:i/>
        </w:rPr>
        <w:t>tularensis</w:t>
      </w:r>
      <w:proofErr w:type="spellEnd"/>
      <w:r>
        <w:t xml:space="preserve"> subsp. </w:t>
      </w:r>
      <w:proofErr w:type="spellStart"/>
      <w:r>
        <w:rPr>
          <w:i/>
        </w:rPr>
        <w:t>holarctica</w:t>
      </w:r>
      <w:proofErr w:type="spellEnd"/>
      <w:r>
        <w:t xml:space="preserve"> LVS (Live Vaccine Strain), which does not infect or cause disease in humans and we do not work with any of the highly pathogenic strains.  </w:t>
      </w:r>
    </w:p>
    <w:p w14:paraId="60B3A3CD" w14:textId="77777777" w:rsidR="00761B81" w:rsidRDefault="00761B81" w:rsidP="00761B81">
      <w:pPr>
        <w:ind w:left="-15" w:firstLine="720"/>
      </w:pPr>
      <w:r>
        <w:rPr>
          <w:noProof/>
        </w:rPr>
        <w:drawing>
          <wp:anchor distT="0" distB="0" distL="114300" distR="114300" simplePos="0" relativeHeight="251659264" behindDoc="0" locked="0" layoutInCell="1" allowOverlap="0" wp14:anchorId="404798C9" wp14:editId="15BD3A87">
            <wp:simplePos x="0" y="0"/>
            <wp:positionH relativeFrom="page">
              <wp:posOffset>1423036</wp:posOffset>
            </wp:positionH>
            <wp:positionV relativeFrom="page">
              <wp:posOffset>9260839</wp:posOffset>
            </wp:positionV>
            <wp:extent cx="4663440" cy="798576"/>
            <wp:effectExtent l="0" t="0" r="0" b="0"/>
            <wp:wrapTopAndBottom/>
            <wp:docPr id="2673" name="Picture 2673" descr="A close-up of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2673" name="Picture 2673" descr="A close-up of a white background&#10;&#10;Description automatically generated"/>
                    <pic:cNvPicPr/>
                  </pic:nvPicPr>
                  <pic:blipFill>
                    <a:blip r:embed="rId7"/>
                    <a:stretch>
                      <a:fillRect/>
                    </a:stretch>
                  </pic:blipFill>
                  <pic:spPr>
                    <a:xfrm>
                      <a:off x="0" y="0"/>
                      <a:ext cx="4663440" cy="798576"/>
                    </a:xfrm>
                    <a:prstGeom prst="rect">
                      <a:avLst/>
                    </a:prstGeom>
                  </pic:spPr>
                </pic:pic>
              </a:graphicData>
            </a:graphic>
          </wp:anchor>
        </w:drawing>
      </w:r>
      <w:r>
        <w:t xml:space="preserve">Christina is an academically excellent upper-level student with a double major in Biotechnology and Cell and Molecular Biology (on the microbiology track) and is also a MARC U*STAR trainee. The goals of the MARC U*STAR program include training students to become critical thinkers, capable researchers, and future scientists, as well as develop a culture of excellence and community in undergraduate research at URI. Acceptance into the MARC U*STAR program is </w:t>
      </w:r>
      <w:proofErr w:type="gramStart"/>
      <w:r>
        <w:t>competitive</w:t>
      </w:r>
      <w:proofErr w:type="gramEnd"/>
      <w:r>
        <w:t xml:space="preserve"> and trainees are well-prepared to begin research. During the fall semester, Christina participated in “rotations,” or trials periods, in multiple research laboratories to identify a scientific group to join for her undergraduate research. Christina ultimately chose to join the Ramsey laboratory; we are extremely pleased to welcome her to our group and we are committed to helping her achieve her research and training goals.  </w:t>
      </w:r>
    </w:p>
    <w:p w14:paraId="669FD84C" w14:textId="77777777" w:rsidR="00761B81" w:rsidRDefault="00761B81" w:rsidP="00761B81">
      <w:pPr>
        <w:ind w:left="-15" w:firstLine="720"/>
      </w:pPr>
      <w:r>
        <w:t xml:space="preserve">When discussing ongoing research in the Ramsey laboratory, Christina expressed interested in a project involving regulation of a gene important for virulence. Previous undergraduates and a graduate student had all made the same unusual observation about </w:t>
      </w:r>
      <w:r>
        <w:lastRenderedPageBreak/>
        <w:t xml:space="preserve">expression of this virulence protein, bS21-2. Specifically, in mutant cells that lack bS21-2, there is an increase in the mRNA coding for the bS21-2 protein. This is not surprising, as there are </w:t>
      </w:r>
      <w:proofErr w:type="spellStart"/>
      <w:r>
        <w:t>wellestablished</w:t>
      </w:r>
      <w:proofErr w:type="spellEnd"/>
      <w:r>
        <w:t xml:space="preserve"> mechanisms for proteins to control their own expression and, when protein levels are low, to increase protein production. What was unexpected is that this increase in mRNA abundance does not lead to corresponding increases in protein abundance. This suggests that other regulatory factors are controlling translation of this mRNA into protein. These are the first studies to examine what controls production of this specific virulence protein in </w:t>
      </w:r>
      <w:r>
        <w:rPr>
          <w:i/>
        </w:rPr>
        <w:t xml:space="preserve">F. </w:t>
      </w:r>
      <w:proofErr w:type="spellStart"/>
      <w:r>
        <w:rPr>
          <w:i/>
        </w:rPr>
        <w:t>tularensis</w:t>
      </w:r>
      <w:proofErr w:type="spellEnd"/>
      <w:r>
        <w:t xml:space="preserve"> and, since Christina is interested in regulation of virulence, she became interested in this unusual mechanism of regulation. Given her interest in understanding why more of this specific mRNA doesn’t necessarily lead to more protein, her project goal will be to use a straightforward genetic screen to identify factors limiting translation of this mRNA. It is exciting to me that she is interested in this topic because her work will provide insight into regulation of translation in the human pathogen </w:t>
      </w:r>
      <w:r>
        <w:rPr>
          <w:i/>
        </w:rPr>
        <w:t xml:space="preserve">F. </w:t>
      </w:r>
      <w:proofErr w:type="spellStart"/>
      <w:r>
        <w:rPr>
          <w:i/>
        </w:rPr>
        <w:t>tularensis</w:t>
      </w:r>
      <w:proofErr w:type="spellEnd"/>
      <w:r>
        <w:t xml:space="preserve">, an understudied topic, and particularly into regulators of translation that could significantly impact virulence. I enthusiastically support the continued development and undertaking of her independent research project. </w:t>
      </w:r>
    </w:p>
    <w:p w14:paraId="1D39B9DF" w14:textId="77777777" w:rsidR="00761B81" w:rsidRDefault="00761B81" w:rsidP="00761B81">
      <w:pPr>
        <w:ind w:left="-15" w:firstLine="720"/>
      </w:pPr>
      <w:r>
        <w:t>Together with my graduate students, I will supervise all the proposed work in this project to ensure safety, rigor, and reproducibility. The success of this project will be based on Christina’s ability to (</w:t>
      </w:r>
      <w:proofErr w:type="spellStart"/>
      <w:r>
        <w:t>i</w:t>
      </w:r>
      <w:proofErr w:type="spellEnd"/>
      <w:r>
        <w:t xml:space="preserve">) learn and implement research protocols, (ii) critically analyze the resulting data, (iii) make connections between the resulting data and the current scientific literature, and (iv) effectively communicate research findings, both within and outside our research group.  </w:t>
      </w:r>
    </w:p>
    <w:p w14:paraId="4A9C66D2" w14:textId="77777777" w:rsidR="00761B81" w:rsidRDefault="00761B81" w:rsidP="00761B81">
      <w:pPr>
        <w:ind w:left="-15" w:firstLine="720"/>
      </w:pPr>
      <w:r>
        <w:t xml:space="preserve">Christina is an outstanding student with great enthusiasm for laboratory research. Her undergraduate research experience in my laboratory, including the exciting work proposed here, will prepare her to achieve her future goal of entering graduate school in biomedical research. She is extremely well-prepared to carry out the proposed experiments and I support her application for an undergraduate grant for original student research without reservation and with enthusiasm. </w:t>
      </w:r>
    </w:p>
    <w:p w14:paraId="6D2152B7" w14:textId="77777777" w:rsidR="00761B81" w:rsidRDefault="00761B81" w:rsidP="00761B81">
      <w:pPr>
        <w:spacing w:after="100" w:line="259" w:lineRule="auto"/>
      </w:pPr>
      <w:r>
        <w:t xml:space="preserve"> </w:t>
      </w:r>
    </w:p>
    <w:p w14:paraId="326F1AD0" w14:textId="77777777" w:rsidR="00761B81" w:rsidRDefault="00761B81" w:rsidP="00761B81">
      <w:pPr>
        <w:ind w:left="-5"/>
      </w:pPr>
      <w:r>
        <w:t xml:space="preserve">Sincerely, </w:t>
      </w:r>
    </w:p>
    <w:p w14:paraId="6B64596E" w14:textId="77777777" w:rsidR="00761B81" w:rsidRDefault="00761B81" w:rsidP="00761B81">
      <w:pPr>
        <w:spacing w:after="57" w:line="259" w:lineRule="auto"/>
      </w:pPr>
      <w:r>
        <w:rPr>
          <w:noProof/>
        </w:rPr>
        <w:drawing>
          <wp:inline distT="0" distB="0" distL="0" distR="0" wp14:anchorId="177B08EA" wp14:editId="6611B180">
            <wp:extent cx="1320800" cy="520700"/>
            <wp:effectExtent l="0" t="0" r="0" b="0"/>
            <wp:docPr id="386" name="Picture 386" descr="A black pen with a thread&#10;&#10;Description automatically generated"/>
            <wp:cNvGraphicFramePr/>
            <a:graphic xmlns:a="http://schemas.openxmlformats.org/drawingml/2006/main">
              <a:graphicData uri="http://schemas.openxmlformats.org/drawingml/2006/picture">
                <pic:pic xmlns:pic="http://schemas.openxmlformats.org/drawingml/2006/picture">
                  <pic:nvPicPr>
                    <pic:cNvPr id="386" name="Picture 386" descr="A black pen with a thread&#10;&#10;Description automatically generated"/>
                    <pic:cNvPicPr/>
                  </pic:nvPicPr>
                  <pic:blipFill>
                    <a:blip r:embed="rId8"/>
                    <a:stretch>
                      <a:fillRect/>
                    </a:stretch>
                  </pic:blipFill>
                  <pic:spPr>
                    <a:xfrm>
                      <a:off x="0" y="0"/>
                      <a:ext cx="1320800" cy="520700"/>
                    </a:xfrm>
                    <a:prstGeom prst="rect">
                      <a:avLst/>
                    </a:prstGeom>
                  </pic:spPr>
                </pic:pic>
              </a:graphicData>
            </a:graphic>
          </wp:inline>
        </w:drawing>
      </w:r>
      <w:r>
        <w:t xml:space="preserve"> </w:t>
      </w:r>
    </w:p>
    <w:p w14:paraId="0977CAAC" w14:textId="5E4A9385" w:rsidR="00F72E9F" w:rsidRPr="00761B81" w:rsidRDefault="00761B81" w:rsidP="00761B81">
      <w:pPr>
        <w:spacing w:after="7735" w:line="238" w:lineRule="auto"/>
        <w:ind w:right="5852"/>
      </w:pPr>
      <w:r>
        <w:rPr>
          <w:noProof/>
        </w:rPr>
        <w:drawing>
          <wp:anchor distT="0" distB="0" distL="114300" distR="114300" simplePos="0" relativeHeight="251660288" behindDoc="0" locked="0" layoutInCell="1" allowOverlap="0" wp14:anchorId="4FD37A0E" wp14:editId="7EFE3CE7">
            <wp:simplePos x="0" y="0"/>
            <wp:positionH relativeFrom="page">
              <wp:posOffset>1423036</wp:posOffset>
            </wp:positionH>
            <wp:positionV relativeFrom="page">
              <wp:posOffset>9260839</wp:posOffset>
            </wp:positionV>
            <wp:extent cx="4663440" cy="798576"/>
            <wp:effectExtent l="0" t="0" r="0" b="0"/>
            <wp:wrapTopAndBottom/>
            <wp:docPr id="2674" name="Picture 2674" descr="A close-up of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2674" name="Picture 2674" descr="A close-up of a white background&#10;&#10;Description automatically generated"/>
                    <pic:cNvPicPr/>
                  </pic:nvPicPr>
                  <pic:blipFill>
                    <a:blip r:embed="rId7"/>
                    <a:stretch>
                      <a:fillRect/>
                    </a:stretch>
                  </pic:blipFill>
                  <pic:spPr>
                    <a:xfrm>
                      <a:off x="0" y="0"/>
                      <a:ext cx="4663440" cy="798576"/>
                    </a:xfrm>
                    <a:prstGeom prst="rect">
                      <a:avLst/>
                    </a:prstGeom>
                  </pic:spPr>
                </pic:pic>
              </a:graphicData>
            </a:graphic>
          </wp:anchor>
        </w:drawing>
      </w:r>
      <w:r>
        <w:t xml:space="preserve">Kathryn M. Ramsey, PhD University of Rhode Island kramsey@uri.edu </w:t>
      </w:r>
    </w:p>
    <w:sectPr w:rsidR="00F72E9F" w:rsidRPr="00761B8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E9F"/>
    <w:rsid w:val="00041A32"/>
    <w:rsid w:val="00076AE7"/>
    <w:rsid w:val="000D3130"/>
    <w:rsid w:val="000F5D6F"/>
    <w:rsid w:val="0011657E"/>
    <w:rsid w:val="00141B8E"/>
    <w:rsid w:val="001731F6"/>
    <w:rsid w:val="00177CD7"/>
    <w:rsid w:val="00193614"/>
    <w:rsid w:val="001D73FE"/>
    <w:rsid w:val="001E0350"/>
    <w:rsid w:val="00217C3E"/>
    <w:rsid w:val="00224E0B"/>
    <w:rsid w:val="00233BE4"/>
    <w:rsid w:val="0026108D"/>
    <w:rsid w:val="00275317"/>
    <w:rsid w:val="002D4B94"/>
    <w:rsid w:val="003522E5"/>
    <w:rsid w:val="003E70CB"/>
    <w:rsid w:val="003F2976"/>
    <w:rsid w:val="004009D2"/>
    <w:rsid w:val="00465820"/>
    <w:rsid w:val="00475A01"/>
    <w:rsid w:val="004F1EAF"/>
    <w:rsid w:val="00575EC4"/>
    <w:rsid w:val="005A40AC"/>
    <w:rsid w:val="005B2856"/>
    <w:rsid w:val="00680C8B"/>
    <w:rsid w:val="0069509D"/>
    <w:rsid w:val="006A5E7F"/>
    <w:rsid w:val="00704F96"/>
    <w:rsid w:val="0074388C"/>
    <w:rsid w:val="00761B81"/>
    <w:rsid w:val="00794DBB"/>
    <w:rsid w:val="007E289C"/>
    <w:rsid w:val="007E46E9"/>
    <w:rsid w:val="008473F0"/>
    <w:rsid w:val="00916EAD"/>
    <w:rsid w:val="00950302"/>
    <w:rsid w:val="009B2A83"/>
    <w:rsid w:val="009E0E3D"/>
    <w:rsid w:val="00A0278A"/>
    <w:rsid w:val="00AA2792"/>
    <w:rsid w:val="00BB1AA1"/>
    <w:rsid w:val="00C64EAB"/>
    <w:rsid w:val="00D519B5"/>
    <w:rsid w:val="00D560FF"/>
    <w:rsid w:val="00DC36DE"/>
    <w:rsid w:val="00E053D3"/>
    <w:rsid w:val="00E70ED4"/>
    <w:rsid w:val="00EA26B1"/>
    <w:rsid w:val="00EB26E0"/>
    <w:rsid w:val="00F11D15"/>
    <w:rsid w:val="00F23630"/>
    <w:rsid w:val="00F602CB"/>
    <w:rsid w:val="00F65D6E"/>
    <w:rsid w:val="00F7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B41C6D"/>
  <w15:docId w15:val="{E3D5C8F3-8091-D746-90DE-7D88C10C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A5E7F"/>
    <w:pPr>
      <w:spacing w:line="240" w:lineRule="auto"/>
    </w:pPr>
  </w:style>
  <w:style w:type="paragraph" w:styleId="CommentSubject">
    <w:name w:val="annotation subject"/>
    <w:basedOn w:val="CommentText"/>
    <w:next w:val="CommentText"/>
    <w:link w:val="CommentSubjectChar"/>
    <w:uiPriority w:val="99"/>
    <w:semiHidden/>
    <w:unhideWhenUsed/>
    <w:rsid w:val="006A5E7F"/>
    <w:rPr>
      <w:b/>
      <w:bCs/>
    </w:rPr>
  </w:style>
  <w:style w:type="character" w:customStyle="1" w:styleId="CommentSubjectChar">
    <w:name w:val="Comment Subject Char"/>
    <w:basedOn w:val="CommentTextChar"/>
    <w:link w:val="CommentSubject"/>
    <w:uiPriority w:val="99"/>
    <w:semiHidden/>
    <w:rsid w:val="006A5E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2462">
      <w:bodyDiv w:val="1"/>
      <w:marLeft w:val="0"/>
      <w:marRight w:val="0"/>
      <w:marTop w:val="0"/>
      <w:marBottom w:val="0"/>
      <w:divBdr>
        <w:top w:val="none" w:sz="0" w:space="0" w:color="auto"/>
        <w:left w:val="none" w:sz="0" w:space="0" w:color="auto"/>
        <w:bottom w:val="none" w:sz="0" w:space="0" w:color="auto"/>
        <w:right w:val="none" w:sz="0" w:space="0" w:color="auto"/>
      </w:divBdr>
      <w:divsChild>
        <w:div w:id="1912690651">
          <w:marLeft w:val="0"/>
          <w:marRight w:val="0"/>
          <w:marTop w:val="0"/>
          <w:marBottom w:val="0"/>
          <w:divBdr>
            <w:top w:val="none" w:sz="0" w:space="0" w:color="auto"/>
            <w:left w:val="none" w:sz="0" w:space="0" w:color="auto"/>
            <w:bottom w:val="none" w:sz="0" w:space="0" w:color="auto"/>
            <w:right w:val="none" w:sz="0" w:space="0" w:color="auto"/>
          </w:divBdr>
          <w:divsChild>
            <w:div w:id="557127005">
              <w:marLeft w:val="0"/>
              <w:marRight w:val="0"/>
              <w:marTop w:val="0"/>
              <w:marBottom w:val="0"/>
              <w:divBdr>
                <w:top w:val="none" w:sz="0" w:space="0" w:color="auto"/>
                <w:left w:val="none" w:sz="0" w:space="0" w:color="auto"/>
                <w:bottom w:val="none" w:sz="0" w:space="0" w:color="auto"/>
                <w:right w:val="none" w:sz="0" w:space="0" w:color="auto"/>
              </w:divBdr>
              <w:divsChild>
                <w:div w:id="1533107361">
                  <w:marLeft w:val="0"/>
                  <w:marRight w:val="0"/>
                  <w:marTop w:val="0"/>
                  <w:marBottom w:val="0"/>
                  <w:divBdr>
                    <w:top w:val="none" w:sz="0" w:space="0" w:color="auto"/>
                    <w:left w:val="none" w:sz="0" w:space="0" w:color="auto"/>
                    <w:bottom w:val="none" w:sz="0" w:space="0" w:color="auto"/>
                    <w:right w:val="none" w:sz="0" w:space="0" w:color="auto"/>
                  </w:divBdr>
                </w:div>
              </w:divsChild>
            </w:div>
            <w:div w:id="804667217">
              <w:marLeft w:val="0"/>
              <w:marRight w:val="0"/>
              <w:marTop w:val="0"/>
              <w:marBottom w:val="0"/>
              <w:divBdr>
                <w:top w:val="none" w:sz="0" w:space="0" w:color="auto"/>
                <w:left w:val="none" w:sz="0" w:space="0" w:color="auto"/>
                <w:bottom w:val="none" w:sz="0" w:space="0" w:color="auto"/>
                <w:right w:val="none" w:sz="0" w:space="0" w:color="auto"/>
              </w:divBdr>
              <w:divsChild>
                <w:div w:id="515846375">
                  <w:marLeft w:val="0"/>
                  <w:marRight w:val="0"/>
                  <w:marTop w:val="0"/>
                  <w:marBottom w:val="0"/>
                  <w:divBdr>
                    <w:top w:val="none" w:sz="0" w:space="0" w:color="auto"/>
                    <w:left w:val="none" w:sz="0" w:space="0" w:color="auto"/>
                    <w:bottom w:val="none" w:sz="0" w:space="0" w:color="auto"/>
                    <w:right w:val="none" w:sz="0" w:space="0" w:color="auto"/>
                  </w:divBdr>
                </w:div>
              </w:divsChild>
            </w:div>
            <w:div w:id="2033337688">
              <w:marLeft w:val="0"/>
              <w:marRight w:val="0"/>
              <w:marTop w:val="0"/>
              <w:marBottom w:val="0"/>
              <w:divBdr>
                <w:top w:val="none" w:sz="0" w:space="0" w:color="auto"/>
                <w:left w:val="none" w:sz="0" w:space="0" w:color="auto"/>
                <w:bottom w:val="none" w:sz="0" w:space="0" w:color="auto"/>
                <w:right w:val="none" w:sz="0" w:space="0" w:color="auto"/>
              </w:divBdr>
              <w:divsChild>
                <w:div w:id="559249469">
                  <w:marLeft w:val="0"/>
                  <w:marRight w:val="0"/>
                  <w:marTop w:val="0"/>
                  <w:marBottom w:val="0"/>
                  <w:divBdr>
                    <w:top w:val="none" w:sz="0" w:space="0" w:color="auto"/>
                    <w:left w:val="none" w:sz="0" w:space="0" w:color="auto"/>
                    <w:bottom w:val="none" w:sz="0" w:space="0" w:color="auto"/>
                    <w:right w:val="none" w:sz="0" w:space="0" w:color="auto"/>
                  </w:divBdr>
                </w:div>
              </w:divsChild>
            </w:div>
            <w:div w:id="468479889">
              <w:marLeft w:val="0"/>
              <w:marRight w:val="0"/>
              <w:marTop w:val="0"/>
              <w:marBottom w:val="0"/>
              <w:divBdr>
                <w:top w:val="none" w:sz="0" w:space="0" w:color="auto"/>
                <w:left w:val="none" w:sz="0" w:space="0" w:color="auto"/>
                <w:bottom w:val="none" w:sz="0" w:space="0" w:color="auto"/>
                <w:right w:val="none" w:sz="0" w:space="0" w:color="auto"/>
              </w:divBdr>
              <w:divsChild>
                <w:div w:id="1365909260">
                  <w:marLeft w:val="0"/>
                  <w:marRight w:val="0"/>
                  <w:marTop w:val="0"/>
                  <w:marBottom w:val="0"/>
                  <w:divBdr>
                    <w:top w:val="none" w:sz="0" w:space="0" w:color="auto"/>
                    <w:left w:val="none" w:sz="0" w:space="0" w:color="auto"/>
                    <w:bottom w:val="none" w:sz="0" w:space="0" w:color="auto"/>
                    <w:right w:val="none" w:sz="0" w:space="0" w:color="auto"/>
                  </w:divBdr>
                </w:div>
                <w:div w:id="762143411">
                  <w:marLeft w:val="0"/>
                  <w:marRight w:val="0"/>
                  <w:marTop w:val="0"/>
                  <w:marBottom w:val="0"/>
                  <w:divBdr>
                    <w:top w:val="none" w:sz="0" w:space="0" w:color="auto"/>
                    <w:left w:val="none" w:sz="0" w:space="0" w:color="auto"/>
                    <w:bottom w:val="none" w:sz="0" w:space="0" w:color="auto"/>
                    <w:right w:val="none" w:sz="0" w:space="0" w:color="auto"/>
                  </w:divBdr>
                </w:div>
              </w:divsChild>
            </w:div>
            <w:div w:id="288903100">
              <w:marLeft w:val="0"/>
              <w:marRight w:val="0"/>
              <w:marTop w:val="0"/>
              <w:marBottom w:val="0"/>
              <w:divBdr>
                <w:top w:val="none" w:sz="0" w:space="0" w:color="auto"/>
                <w:left w:val="none" w:sz="0" w:space="0" w:color="auto"/>
                <w:bottom w:val="none" w:sz="0" w:space="0" w:color="auto"/>
                <w:right w:val="none" w:sz="0" w:space="0" w:color="auto"/>
              </w:divBdr>
              <w:divsChild>
                <w:div w:id="69411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73450">
          <w:marLeft w:val="0"/>
          <w:marRight w:val="0"/>
          <w:marTop w:val="0"/>
          <w:marBottom w:val="0"/>
          <w:divBdr>
            <w:top w:val="none" w:sz="0" w:space="0" w:color="auto"/>
            <w:left w:val="none" w:sz="0" w:space="0" w:color="auto"/>
            <w:bottom w:val="none" w:sz="0" w:space="0" w:color="auto"/>
            <w:right w:val="none" w:sz="0" w:space="0" w:color="auto"/>
          </w:divBdr>
          <w:divsChild>
            <w:div w:id="1673221540">
              <w:marLeft w:val="0"/>
              <w:marRight w:val="0"/>
              <w:marTop w:val="0"/>
              <w:marBottom w:val="0"/>
              <w:divBdr>
                <w:top w:val="none" w:sz="0" w:space="0" w:color="auto"/>
                <w:left w:val="none" w:sz="0" w:space="0" w:color="auto"/>
                <w:bottom w:val="none" w:sz="0" w:space="0" w:color="auto"/>
                <w:right w:val="none" w:sz="0" w:space="0" w:color="auto"/>
              </w:divBdr>
              <w:divsChild>
                <w:div w:id="265621564">
                  <w:marLeft w:val="0"/>
                  <w:marRight w:val="0"/>
                  <w:marTop w:val="0"/>
                  <w:marBottom w:val="0"/>
                  <w:divBdr>
                    <w:top w:val="none" w:sz="0" w:space="0" w:color="auto"/>
                    <w:left w:val="none" w:sz="0" w:space="0" w:color="auto"/>
                    <w:bottom w:val="none" w:sz="0" w:space="0" w:color="auto"/>
                    <w:right w:val="none" w:sz="0" w:space="0" w:color="auto"/>
                  </w:divBdr>
                </w:div>
              </w:divsChild>
            </w:div>
            <w:div w:id="1129856919">
              <w:marLeft w:val="0"/>
              <w:marRight w:val="0"/>
              <w:marTop w:val="0"/>
              <w:marBottom w:val="0"/>
              <w:divBdr>
                <w:top w:val="none" w:sz="0" w:space="0" w:color="auto"/>
                <w:left w:val="none" w:sz="0" w:space="0" w:color="auto"/>
                <w:bottom w:val="none" w:sz="0" w:space="0" w:color="auto"/>
                <w:right w:val="none" w:sz="0" w:space="0" w:color="auto"/>
              </w:divBdr>
              <w:divsChild>
                <w:div w:id="35404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28/jb.00268-22"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1968</Words>
  <Characters>11218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Christina Surace</cp:lastModifiedBy>
  <cp:revision>4</cp:revision>
  <dcterms:created xsi:type="dcterms:W3CDTF">2024-03-29T19:42:00Z</dcterms:created>
  <dcterms:modified xsi:type="dcterms:W3CDTF">2024-03-29T20:00:00Z</dcterms:modified>
</cp:coreProperties>
</file>