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63A0F" w14:textId="7F52847B" w:rsidR="009C0FBD" w:rsidRDefault="00044703" w:rsidP="009A5039">
      <w:pPr>
        <w:pStyle w:val="Heading1"/>
        <w:spacing w:line="360" w:lineRule="auto"/>
      </w:pPr>
      <w:r>
        <w:t>Findings Outline</w:t>
      </w:r>
    </w:p>
    <w:p w14:paraId="7BD2D6BF" w14:textId="19DFEE46" w:rsidR="00044703" w:rsidRDefault="00044703" w:rsidP="009A5039">
      <w:pPr>
        <w:pStyle w:val="ListParagraph"/>
        <w:numPr>
          <w:ilvl w:val="0"/>
          <w:numId w:val="1"/>
        </w:numPr>
        <w:spacing w:line="360" w:lineRule="auto"/>
      </w:pPr>
      <w:r>
        <w:t>Can we recapitulate bS21-2 control of protein synthesis in vitro?</w:t>
      </w:r>
    </w:p>
    <w:p w14:paraId="0E8E44F0" w14:textId="6D7C1799" w:rsidR="009A5039" w:rsidRDefault="009A5039" w:rsidP="009A5039">
      <w:pPr>
        <w:pStyle w:val="ListParagraph"/>
        <w:numPr>
          <w:ilvl w:val="1"/>
          <w:numId w:val="1"/>
        </w:numPr>
        <w:spacing w:line="360" w:lineRule="auto"/>
      </w:pPr>
      <w:r>
        <w:t>Can we create a reporter assay that is sensitive and easy to modify?</w:t>
      </w:r>
    </w:p>
    <w:p w14:paraId="08B819CE" w14:textId="4C204BCE" w:rsidR="009A5039" w:rsidRDefault="009A5039" w:rsidP="009A5039">
      <w:pPr>
        <w:pStyle w:val="ListParagraph"/>
        <w:numPr>
          <w:ilvl w:val="2"/>
          <w:numId w:val="2"/>
        </w:numPr>
        <w:spacing w:line="360" w:lineRule="auto"/>
      </w:pPr>
      <w:r>
        <w:t>Detect two different reporter proteins (</w:t>
      </w:r>
      <w:proofErr w:type="spellStart"/>
      <w:r>
        <w:t>nLuc</w:t>
      </w:r>
      <w:proofErr w:type="spellEnd"/>
      <w:r>
        <w:t xml:space="preserve"> works, need one more)</w:t>
      </w:r>
    </w:p>
    <w:p w14:paraId="0C319592" w14:textId="4DB5D51A" w:rsidR="009A5039" w:rsidRDefault="009A5039" w:rsidP="009A5039">
      <w:pPr>
        <w:pStyle w:val="ListParagraph"/>
        <w:numPr>
          <w:ilvl w:val="2"/>
          <w:numId w:val="2"/>
        </w:numPr>
        <w:spacing w:line="360" w:lineRule="auto"/>
      </w:pPr>
      <w:r>
        <w:t>Easily modify UTR sequence by cloning</w:t>
      </w:r>
    </w:p>
    <w:p w14:paraId="17EE74D1" w14:textId="0A3FD449" w:rsidR="009A5039" w:rsidRDefault="009A5039" w:rsidP="009A5039">
      <w:pPr>
        <w:pStyle w:val="ListParagraph"/>
        <w:numPr>
          <w:ilvl w:val="2"/>
          <w:numId w:val="2"/>
        </w:numPr>
        <w:spacing w:line="360" w:lineRule="auto"/>
      </w:pPr>
      <w:r>
        <w:t>Easily purify more plasmid</w:t>
      </w:r>
    </w:p>
    <w:p w14:paraId="4E547F85" w14:textId="79CE2F1F" w:rsidR="009A5039" w:rsidRDefault="009A5039" w:rsidP="009A5039">
      <w:pPr>
        <w:pStyle w:val="ListParagraph"/>
        <w:numPr>
          <w:ilvl w:val="2"/>
          <w:numId w:val="1"/>
        </w:numPr>
        <w:spacing w:line="360" w:lineRule="auto"/>
      </w:pPr>
      <w:r>
        <w:t>Reporter construct</w:t>
      </w:r>
    </w:p>
    <w:p w14:paraId="123F3E5B" w14:textId="19431199" w:rsidR="009A5039" w:rsidRDefault="009A5039" w:rsidP="009A5039">
      <w:pPr>
        <w:pStyle w:val="ListParagraph"/>
        <w:numPr>
          <w:ilvl w:val="0"/>
          <w:numId w:val="3"/>
        </w:numPr>
        <w:spacing w:line="360" w:lineRule="auto"/>
      </w:pPr>
      <w:r>
        <w:t>Sensitive</w:t>
      </w:r>
    </w:p>
    <w:p w14:paraId="484CF06F" w14:textId="6843E528" w:rsidR="009A5039" w:rsidRDefault="009A5039" w:rsidP="009A5039">
      <w:pPr>
        <w:pStyle w:val="ListParagraph"/>
        <w:numPr>
          <w:ilvl w:val="1"/>
          <w:numId w:val="3"/>
        </w:numPr>
        <w:spacing w:line="360" w:lineRule="auto"/>
      </w:pPr>
      <w:proofErr w:type="spellStart"/>
      <w:r>
        <w:t>nLuc</w:t>
      </w:r>
      <w:proofErr w:type="spellEnd"/>
      <w:r>
        <w:t xml:space="preserve"> the most sensitive reporter tested</w:t>
      </w:r>
    </w:p>
    <w:p w14:paraId="1B1A885D" w14:textId="2DACE515" w:rsidR="009A5039" w:rsidRDefault="009A5039" w:rsidP="009A5039">
      <w:pPr>
        <w:pStyle w:val="ListParagraph"/>
        <w:numPr>
          <w:ilvl w:val="2"/>
          <w:numId w:val="3"/>
        </w:numPr>
        <w:spacing w:line="360" w:lineRule="auto"/>
      </w:pPr>
      <w:r>
        <w:t>Broad dynamic range</w:t>
      </w:r>
    </w:p>
    <w:p w14:paraId="2A829552" w14:textId="0D5EABD5" w:rsidR="009A5039" w:rsidRDefault="009A5039" w:rsidP="009A5039">
      <w:pPr>
        <w:pStyle w:val="ListParagraph"/>
        <w:numPr>
          <w:ilvl w:val="2"/>
          <w:numId w:val="3"/>
        </w:numPr>
        <w:spacing w:line="360" w:lineRule="auto"/>
      </w:pPr>
      <w:r>
        <w:t>Highest signal strength</w:t>
      </w:r>
    </w:p>
    <w:p w14:paraId="12A98963" w14:textId="18284103" w:rsidR="009A5039" w:rsidRDefault="009A5039" w:rsidP="009A5039">
      <w:pPr>
        <w:pStyle w:val="ListParagraph"/>
        <w:numPr>
          <w:ilvl w:val="0"/>
          <w:numId w:val="3"/>
        </w:numPr>
        <w:spacing w:line="360" w:lineRule="auto"/>
      </w:pPr>
      <w:r>
        <w:t>Easy to modify</w:t>
      </w:r>
    </w:p>
    <w:p w14:paraId="11929E70" w14:textId="53B4552C" w:rsidR="009A5039" w:rsidRDefault="009A5039" w:rsidP="009A5039">
      <w:pPr>
        <w:pStyle w:val="ListParagraph"/>
        <w:numPr>
          <w:ilvl w:val="1"/>
          <w:numId w:val="3"/>
        </w:numPr>
        <w:spacing w:line="360" w:lineRule="auto"/>
      </w:pPr>
      <w:proofErr w:type="spellStart"/>
      <w:r>
        <w:t>NotI</w:t>
      </w:r>
      <w:proofErr w:type="spellEnd"/>
      <w:r>
        <w:t xml:space="preserve"> and </w:t>
      </w:r>
      <w:proofErr w:type="spellStart"/>
      <w:r>
        <w:t>XmaI</w:t>
      </w:r>
      <w:proofErr w:type="spellEnd"/>
      <w:r>
        <w:t xml:space="preserve"> cut sites flanking promoter and 5’ UTR of gene of interest allow for easy modification and testing of various leader sequences</w:t>
      </w:r>
    </w:p>
    <w:p w14:paraId="7024D491" w14:textId="75022EC6" w:rsidR="009A5039" w:rsidRDefault="009A5039" w:rsidP="001032E2">
      <w:pPr>
        <w:pStyle w:val="ListParagraph"/>
        <w:numPr>
          <w:ilvl w:val="3"/>
          <w:numId w:val="1"/>
        </w:numPr>
        <w:spacing w:line="360" w:lineRule="auto"/>
      </w:pPr>
      <w:r>
        <w:t>Leader sequence</w:t>
      </w:r>
      <w:r w:rsidR="001032E2">
        <w:t xml:space="preserve">s: </w:t>
      </w:r>
      <w:r>
        <w:t xml:space="preserve">tul4, </w:t>
      </w:r>
      <w:proofErr w:type="spellStart"/>
      <w:r>
        <w:t>pdpA</w:t>
      </w:r>
      <w:proofErr w:type="spellEnd"/>
      <w:r>
        <w:t xml:space="preserve">, </w:t>
      </w:r>
      <w:proofErr w:type="spellStart"/>
      <w:r>
        <w:t>mraY</w:t>
      </w:r>
      <w:proofErr w:type="spellEnd"/>
      <w:r>
        <w:t xml:space="preserve">, </w:t>
      </w:r>
      <w:proofErr w:type="spellStart"/>
      <w:r>
        <w:t>iglA</w:t>
      </w:r>
      <w:proofErr w:type="spellEnd"/>
      <w:r>
        <w:t>, etc.</w:t>
      </w:r>
    </w:p>
    <w:p w14:paraId="398E487A" w14:textId="0D6DCA1D" w:rsidR="009A5039" w:rsidRDefault="009A5039" w:rsidP="001032E2">
      <w:pPr>
        <w:pStyle w:val="ListParagraph"/>
        <w:numPr>
          <w:ilvl w:val="3"/>
          <w:numId w:val="1"/>
        </w:numPr>
        <w:spacing w:line="360" w:lineRule="auto"/>
      </w:pPr>
      <w:r>
        <w:t>Reporter genes</w:t>
      </w:r>
      <w:r w:rsidR="001032E2">
        <w:t xml:space="preserve">: </w:t>
      </w:r>
      <w:r>
        <w:t xml:space="preserve">GFP, </w:t>
      </w:r>
      <w:proofErr w:type="spellStart"/>
      <w:r>
        <w:t>iLov</w:t>
      </w:r>
      <w:proofErr w:type="spellEnd"/>
      <w:r>
        <w:t xml:space="preserve">, </w:t>
      </w:r>
      <w:proofErr w:type="spellStart"/>
      <w:r>
        <w:t>LanYFP</w:t>
      </w:r>
      <w:proofErr w:type="spellEnd"/>
      <w:r>
        <w:t xml:space="preserve">, </w:t>
      </w:r>
      <w:proofErr w:type="spellStart"/>
      <w:r>
        <w:t>nLuc</w:t>
      </w:r>
      <w:proofErr w:type="spellEnd"/>
      <w:r>
        <w:t xml:space="preserve">, </w:t>
      </w:r>
      <w:proofErr w:type="spellStart"/>
      <w:r>
        <w:t>fLuc</w:t>
      </w:r>
      <w:proofErr w:type="spellEnd"/>
    </w:p>
    <w:p w14:paraId="6A34DC02" w14:textId="22C92AB6" w:rsidR="009A5039" w:rsidRDefault="009A5039" w:rsidP="009A5039">
      <w:pPr>
        <w:pStyle w:val="ListParagraph"/>
        <w:numPr>
          <w:ilvl w:val="4"/>
          <w:numId w:val="1"/>
        </w:numPr>
        <w:spacing w:line="360" w:lineRule="auto"/>
      </w:pPr>
      <w:r>
        <w:t>Can we ID alternate reporters?</w:t>
      </w:r>
    </w:p>
    <w:p w14:paraId="1336B503" w14:textId="6D17F7B0" w:rsidR="009A5039" w:rsidRDefault="009A5039" w:rsidP="009A5039">
      <w:pPr>
        <w:pStyle w:val="ListParagraph"/>
        <w:numPr>
          <w:ilvl w:val="5"/>
          <w:numId w:val="1"/>
        </w:numPr>
        <w:spacing w:line="360" w:lineRule="auto"/>
      </w:pPr>
      <w:r>
        <w:t>E. coli works with kit ribosomes</w:t>
      </w:r>
    </w:p>
    <w:p w14:paraId="7102FA4F" w14:textId="274AE83C" w:rsidR="009A5039" w:rsidRDefault="009A5039" w:rsidP="009A5039">
      <w:pPr>
        <w:pStyle w:val="ListParagraph"/>
        <w:numPr>
          <w:ilvl w:val="5"/>
          <w:numId w:val="1"/>
        </w:numPr>
        <w:spacing w:line="360" w:lineRule="auto"/>
      </w:pPr>
      <w:proofErr w:type="spellStart"/>
      <w:r>
        <w:t>iLov</w:t>
      </w:r>
      <w:proofErr w:type="spellEnd"/>
      <w:r>
        <w:t xml:space="preserve"> or </w:t>
      </w:r>
      <w:proofErr w:type="spellStart"/>
      <w:r>
        <w:t>LanYFP</w:t>
      </w:r>
      <w:proofErr w:type="spellEnd"/>
      <w:r>
        <w:t xml:space="preserve"> potential candidates</w:t>
      </w:r>
    </w:p>
    <w:p w14:paraId="6C05C531" w14:textId="186897A5" w:rsidR="009A5039" w:rsidRDefault="009A5039" w:rsidP="009A5039">
      <w:pPr>
        <w:pStyle w:val="ListParagraph"/>
        <w:numPr>
          <w:ilvl w:val="5"/>
          <w:numId w:val="1"/>
        </w:numPr>
        <w:spacing w:line="360" w:lineRule="auto"/>
      </w:pPr>
      <w:proofErr w:type="spellStart"/>
      <w:r>
        <w:t>nLuc</w:t>
      </w:r>
      <w:proofErr w:type="spellEnd"/>
      <w:r>
        <w:t xml:space="preserve"> the most sensitive reporter tested (broad dynamic range and high signal strength)</w:t>
      </w:r>
    </w:p>
    <w:p w14:paraId="12F291BA" w14:textId="12D381BB" w:rsidR="009A5039" w:rsidRDefault="009A5039" w:rsidP="009A5039">
      <w:pPr>
        <w:pStyle w:val="ListParagraph"/>
        <w:numPr>
          <w:ilvl w:val="3"/>
          <w:numId w:val="1"/>
        </w:numPr>
        <w:spacing w:line="360" w:lineRule="auto"/>
      </w:pPr>
      <w:r>
        <w:t>Cloning</w:t>
      </w:r>
    </w:p>
    <w:p w14:paraId="353D22B1" w14:textId="277AFD62" w:rsidR="001032E2" w:rsidRDefault="001032E2" w:rsidP="001032E2">
      <w:pPr>
        <w:pStyle w:val="ListParagraph"/>
        <w:numPr>
          <w:ilvl w:val="4"/>
          <w:numId w:val="1"/>
        </w:numPr>
        <w:spacing w:line="360" w:lineRule="auto"/>
      </w:pPr>
      <w:r>
        <w:t xml:space="preserve">Plasmid development: DHFR </w:t>
      </w:r>
      <w:r>
        <w:sym w:font="Wingdings" w:char="F0E0"/>
      </w:r>
      <w:r>
        <w:t xml:space="preserve"> pKR81 </w:t>
      </w:r>
      <w:r>
        <w:sym w:font="Wingdings" w:char="F0E0"/>
      </w:r>
      <w:r>
        <w:t xml:space="preserve"> pKR144 </w:t>
      </w:r>
      <w:r>
        <w:sym w:font="Wingdings" w:char="F0E0"/>
      </w:r>
      <w:r>
        <w:t xml:space="preserve"> pKR204 </w:t>
      </w:r>
      <w:r>
        <w:sym w:font="Wingdings" w:char="F0E0"/>
      </w:r>
      <w:r>
        <w:t xml:space="preserve"> pKR208 </w:t>
      </w:r>
      <w:r>
        <w:sym w:font="Wingdings" w:char="F0E0"/>
      </w:r>
      <w:r>
        <w:t xml:space="preserve"> pKR214</w:t>
      </w:r>
    </w:p>
    <w:p w14:paraId="19163301" w14:textId="55F5DAD7" w:rsidR="001032E2" w:rsidRDefault="001032E2" w:rsidP="001032E2">
      <w:pPr>
        <w:pStyle w:val="ListParagraph"/>
        <w:numPr>
          <w:ilvl w:val="4"/>
          <w:numId w:val="1"/>
        </w:numPr>
        <w:spacing w:line="360" w:lineRule="auto"/>
      </w:pPr>
      <w:r>
        <w:t>Designed new plasmids with new reporter constructs</w:t>
      </w:r>
    </w:p>
    <w:p w14:paraId="531E74EB" w14:textId="0C8C6D98" w:rsidR="001032E2" w:rsidRDefault="001032E2" w:rsidP="001032E2">
      <w:pPr>
        <w:pStyle w:val="ListParagraph"/>
        <w:numPr>
          <w:ilvl w:val="4"/>
          <w:numId w:val="1"/>
        </w:numPr>
        <w:spacing w:line="360" w:lineRule="auto"/>
      </w:pPr>
      <w:r>
        <w:lastRenderedPageBreak/>
        <w:t xml:space="preserve">Plasmid DNA containing 5’ UTR of gene of interest and T7 promoter flanked by </w:t>
      </w:r>
      <w:proofErr w:type="spellStart"/>
      <w:r>
        <w:t>NotI</w:t>
      </w:r>
      <w:proofErr w:type="spellEnd"/>
      <w:r>
        <w:t xml:space="preserve"> and </w:t>
      </w:r>
      <w:proofErr w:type="spellStart"/>
      <w:r>
        <w:t>XmaI</w:t>
      </w:r>
      <w:proofErr w:type="spellEnd"/>
      <w:r>
        <w:t xml:space="preserve"> cut sites is easy to modify</w:t>
      </w:r>
    </w:p>
    <w:p w14:paraId="63FE53DC" w14:textId="2057034F" w:rsidR="001032E2" w:rsidRDefault="001032E2" w:rsidP="001032E2">
      <w:pPr>
        <w:pStyle w:val="ListParagraph"/>
        <w:numPr>
          <w:ilvl w:val="1"/>
          <w:numId w:val="1"/>
        </w:numPr>
        <w:spacing w:line="360" w:lineRule="auto"/>
      </w:pPr>
      <w:r>
        <w:t>Can we obtain highly active ribosomes?</w:t>
      </w:r>
    </w:p>
    <w:p w14:paraId="7AF893DB" w14:textId="784334D2" w:rsidR="001032E2" w:rsidRDefault="001032E2" w:rsidP="001032E2">
      <w:pPr>
        <w:pStyle w:val="ListParagraph"/>
        <w:numPr>
          <w:ilvl w:val="2"/>
          <w:numId w:val="1"/>
        </w:numPr>
        <w:spacing w:line="360" w:lineRule="auto"/>
      </w:pPr>
      <w:r>
        <w:t>Sucrose cushion method of purification</w:t>
      </w:r>
    </w:p>
    <w:p w14:paraId="6953810D" w14:textId="568B79A1" w:rsidR="001032E2" w:rsidRDefault="001032E2" w:rsidP="001032E2">
      <w:pPr>
        <w:pStyle w:val="ListParagraph"/>
        <w:numPr>
          <w:ilvl w:val="2"/>
          <w:numId w:val="1"/>
        </w:numPr>
        <w:spacing w:line="360" w:lineRule="auto"/>
      </w:pPr>
      <w:r>
        <w:t>Goal: reproducibly purify active ribosomes from E. coli and LVS</w:t>
      </w:r>
    </w:p>
    <w:p w14:paraId="2BB9CA4E" w14:textId="36500883" w:rsidR="001032E2" w:rsidRDefault="001032E2" w:rsidP="001032E2">
      <w:pPr>
        <w:pStyle w:val="ListParagraph"/>
        <w:numPr>
          <w:ilvl w:val="2"/>
          <w:numId w:val="1"/>
        </w:numPr>
        <w:spacing w:line="360" w:lineRule="auto"/>
      </w:pPr>
      <w:r>
        <w:t xml:space="preserve">E. coli: yield of 1.5-5 nmol from 1L of culture (~1.75 g of cells) with concentration of 10-30 </w:t>
      </w:r>
      <w:proofErr w:type="spellStart"/>
      <w:r>
        <w:t>pmol</w:t>
      </w:r>
      <w:proofErr w:type="spellEnd"/>
      <w:r>
        <w:t>/</w:t>
      </w:r>
      <w:proofErr w:type="spellStart"/>
      <w:r>
        <w:t>uL</w:t>
      </w:r>
      <w:proofErr w:type="spellEnd"/>
      <w:r>
        <w:t>; activity was significant and reproducible</w:t>
      </w:r>
    </w:p>
    <w:p w14:paraId="7A7749CD" w14:textId="03B6A035" w:rsidR="001032E2" w:rsidRDefault="001032E2" w:rsidP="001032E2">
      <w:pPr>
        <w:pStyle w:val="ListParagraph"/>
        <w:numPr>
          <w:ilvl w:val="2"/>
          <w:numId w:val="1"/>
        </w:numPr>
        <w:spacing w:line="360" w:lineRule="auto"/>
      </w:pPr>
      <w:r>
        <w:t>LVS: purified ribosomes from cells grown in MHB and BHI; found that LVS grows faster and reaches mid-log phase at a higher OD in BHI</w:t>
      </w:r>
    </w:p>
    <w:p w14:paraId="22DCD094" w14:textId="7DC74FFA" w:rsidR="001032E2" w:rsidRDefault="001032E2" w:rsidP="001032E2">
      <w:pPr>
        <w:pStyle w:val="ListParagraph"/>
        <w:numPr>
          <w:ilvl w:val="2"/>
          <w:numId w:val="1"/>
        </w:numPr>
        <w:spacing w:line="360" w:lineRule="auto"/>
      </w:pPr>
      <w:r>
        <w:t>Methods to increase reproducibility</w:t>
      </w:r>
    </w:p>
    <w:p w14:paraId="5352A91D" w14:textId="46C228C0" w:rsidR="001032E2" w:rsidRDefault="001032E2" w:rsidP="001032E2">
      <w:pPr>
        <w:pStyle w:val="ListParagraph"/>
        <w:numPr>
          <w:ilvl w:val="3"/>
          <w:numId w:val="1"/>
        </w:numPr>
        <w:spacing w:line="360" w:lineRule="auto"/>
      </w:pPr>
      <w:r>
        <w:t>Resuspend ribosome pellets overnight (probably not necessary)</w:t>
      </w:r>
    </w:p>
    <w:p w14:paraId="4E40E3CC" w14:textId="4A93CE75" w:rsidR="001032E2" w:rsidRDefault="001032E2" w:rsidP="001032E2">
      <w:pPr>
        <w:pStyle w:val="ListParagraph"/>
        <w:numPr>
          <w:ilvl w:val="3"/>
          <w:numId w:val="1"/>
        </w:numPr>
        <w:spacing w:line="360" w:lineRule="auto"/>
      </w:pPr>
      <w:r>
        <w:t>Take several readings of concentration and average them (saw variability in concentration measurements across samples and on different days)</w:t>
      </w:r>
    </w:p>
    <w:p w14:paraId="0D8BAA39" w14:textId="12C529FB" w:rsidR="001032E2" w:rsidRDefault="001032E2" w:rsidP="001032E2">
      <w:pPr>
        <w:pStyle w:val="ListParagraph"/>
        <w:numPr>
          <w:ilvl w:val="3"/>
          <w:numId w:val="1"/>
        </w:numPr>
        <w:spacing w:line="360" w:lineRule="auto"/>
      </w:pPr>
      <w:r>
        <w:t>Dilute to working concentration and aliquot in single-use portions (mix thoroughly without damaging ribosomes)</w:t>
      </w:r>
    </w:p>
    <w:p w14:paraId="002D6D1C" w14:textId="226D0FFF" w:rsidR="001032E2" w:rsidRDefault="001032E2" w:rsidP="001032E2">
      <w:pPr>
        <w:pStyle w:val="ListParagraph"/>
        <w:numPr>
          <w:ilvl w:val="3"/>
          <w:numId w:val="1"/>
        </w:numPr>
        <w:spacing w:line="360" w:lineRule="auto"/>
      </w:pPr>
      <w:r>
        <w:t>Use master mix in in vitro assay</w:t>
      </w:r>
    </w:p>
    <w:p w14:paraId="4CBA1CC3" w14:textId="3801AC82" w:rsidR="001032E2" w:rsidRDefault="001032E2" w:rsidP="001032E2">
      <w:pPr>
        <w:pStyle w:val="ListParagraph"/>
        <w:numPr>
          <w:ilvl w:val="3"/>
          <w:numId w:val="1"/>
        </w:numPr>
        <w:spacing w:line="360" w:lineRule="auto"/>
      </w:pPr>
      <w:r>
        <w:t>Purify tight-coupled ribosomes (dialysis into low and high Mg)</w:t>
      </w:r>
    </w:p>
    <w:p w14:paraId="4CEBDD02" w14:textId="15CCF810" w:rsidR="001032E2" w:rsidRDefault="001032E2" w:rsidP="001032E2">
      <w:pPr>
        <w:pStyle w:val="ListParagraph"/>
        <w:numPr>
          <w:ilvl w:val="2"/>
          <w:numId w:val="1"/>
        </w:numPr>
        <w:spacing w:line="360" w:lineRule="auto"/>
      </w:pPr>
      <w:r>
        <w:t>Sucrose gradients</w:t>
      </w:r>
    </w:p>
    <w:p w14:paraId="7E86406F" w14:textId="30043B0E" w:rsidR="00AD555C" w:rsidRDefault="00AD555C" w:rsidP="00AD555C">
      <w:pPr>
        <w:pStyle w:val="ListParagraph"/>
        <w:numPr>
          <w:ilvl w:val="3"/>
          <w:numId w:val="1"/>
        </w:numPr>
        <w:spacing w:line="360" w:lineRule="auto"/>
      </w:pPr>
      <w:r>
        <w:t>Testing</w:t>
      </w:r>
    </w:p>
    <w:p w14:paraId="2636D6B8" w14:textId="4F9A2C82" w:rsidR="001032E2" w:rsidRDefault="00AD555C" w:rsidP="00AD555C">
      <w:pPr>
        <w:pStyle w:val="ListParagraph"/>
        <w:numPr>
          <w:ilvl w:val="4"/>
          <w:numId w:val="1"/>
        </w:numPr>
        <w:spacing w:line="360" w:lineRule="auto"/>
      </w:pPr>
      <w:r>
        <w:t>E</w:t>
      </w:r>
      <w:r w:rsidR="001032E2">
        <w:t>ffectiveness of dialysis to produce tight-coupled ribosomes</w:t>
      </w:r>
    </w:p>
    <w:p w14:paraId="4AE191E7" w14:textId="1FA536E2" w:rsidR="001032E2" w:rsidRDefault="00AD555C" w:rsidP="00AD555C">
      <w:pPr>
        <w:pStyle w:val="ListParagraph"/>
        <w:numPr>
          <w:ilvl w:val="4"/>
          <w:numId w:val="1"/>
        </w:numPr>
        <w:spacing w:line="360" w:lineRule="auto"/>
      </w:pPr>
      <w:r>
        <w:t>S</w:t>
      </w:r>
      <w:r w:rsidR="001032E2">
        <w:t xml:space="preserve">amples of </w:t>
      </w:r>
      <w:r>
        <w:t>ribosomes purified in three different ways</w:t>
      </w:r>
    </w:p>
    <w:p w14:paraId="49D6AF5B" w14:textId="41DB6054" w:rsidR="00AD555C" w:rsidRDefault="00AD555C" w:rsidP="00AD555C">
      <w:pPr>
        <w:pStyle w:val="ListParagraph"/>
        <w:numPr>
          <w:ilvl w:val="4"/>
          <w:numId w:val="1"/>
        </w:numPr>
        <w:spacing w:line="360" w:lineRule="auto"/>
      </w:pPr>
      <w:r>
        <w:t>Other things</w:t>
      </w:r>
    </w:p>
    <w:p w14:paraId="5EE85688" w14:textId="0D214F6A" w:rsidR="00AD555C" w:rsidRDefault="00AD555C" w:rsidP="001032E2">
      <w:pPr>
        <w:pStyle w:val="ListParagraph"/>
        <w:numPr>
          <w:ilvl w:val="3"/>
          <w:numId w:val="1"/>
        </w:numPr>
        <w:spacing w:line="360" w:lineRule="auto"/>
      </w:pPr>
      <w:r>
        <w:lastRenderedPageBreak/>
        <w:t>Purified LVS ribosomes have broader 70S peaks, a 70S shoulder, and a distinct 100S peak when compared to E. coli ribosomes</w:t>
      </w:r>
    </w:p>
    <w:p w14:paraId="75A8D1D6" w14:textId="44342439" w:rsidR="00AD555C" w:rsidRDefault="00AD555C" w:rsidP="001032E2">
      <w:pPr>
        <w:pStyle w:val="ListParagraph"/>
        <w:numPr>
          <w:ilvl w:val="3"/>
          <w:numId w:val="1"/>
        </w:numPr>
        <w:spacing w:line="360" w:lineRule="auto"/>
      </w:pPr>
      <w:r>
        <w:t>Loading fewer ribosomes onto sucrose gradients leads to sharper 70S peaks</w:t>
      </w:r>
    </w:p>
    <w:p w14:paraId="0D37BA2D" w14:textId="1A29BE44" w:rsidR="00AD555C" w:rsidRDefault="00AD555C" w:rsidP="00AD555C">
      <w:pPr>
        <w:pStyle w:val="ListParagraph"/>
        <w:numPr>
          <w:ilvl w:val="2"/>
          <w:numId w:val="1"/>
        </w:numPr>
        <w:spacing w:line="360" w:lineRule="auto"/>
      </w:pPr>
      <w:r>
        <w:t>In vitro translation assay</w:t>
      </w:r>
    </w:p>
    <w:p w14:paraId="78B87C51" w14:textId="4636BA78" w:rsidR="00AD555C" w:rsidRDefault="00AD555C" w:rsidP="00AD555C">
      <w:pPr>
        <w:pStyle w:val="ListParagraph"/>
        <w:numPr>
          <w:ilvl w:val="3"/>
          <w:numId w:val="1"/>
        </w:numPr>
        <w:spacing w:line="360" w:lineRule="auto"/>
      </w:pPr>
      <w:r>
        <w:t>Lower ribosome concentrations have a higher luminescence/</w:t>
      </w:r>
      <w:proofErr w:type="spellStart"/>
      <w:r>
        <w:t>pmol</w:t>
      </w:r>
      <w:proofErr w:type="spellEnd"/>
      <w:r>
        <w:t xml:space="preserve"> ratio</w:t>
      </w:r>
    </w:p>
    <w:p w14:paraId="587230E6" w14:textId="27F34AE9" w:rsidR="00AD555C" w:rsidRDefault="00AD555C" w:rsidP="00AD555C">
      <w:pPr>
        <w:pStyle w:val="ListParagraph"/>
        <w:numPr>
          <w:ilvl w:val="3"/>
          <w:numId w:val="1"/>
        </w:numPr>
        <w:spacing w:line="360" w:lineRule="auto"/>
      </w:pPr>
      <w:r>
        <w:t xml:space="preserve">Using 2 </w:t>
      </w:r>
      <w:proofErr w:type="spellStart"/>
      <w:r>
        <w:t>pmol</w:t>
      </w:r>
      <w:proofErr w:type="spellEnd"/>
      <w:r>
        <w:t xml:space="preserve"> LVS ribosomes in vitro seems to give measurable and consistent results across purifications</w:t>
      </w:r>
    </w:p>
    <w:p w14:paraId="41E5AF7D" w14:textId="7EBBE8CF" w:rsidR="00AD555C" w:rsidRDefault="00AD555C" w:rsidP="00AD555C">
      <w:pPr>
        <w:pStyle w:val="ListParagraph"/>
        <w:numPr>
          <w:ilvl w:val="2"/>
          <w:numId w:val="1"/>
        </w:numPr>
        <w:spacing w:line="360" w:lineRule="auto"/>
      </w:pPr>
      <w:r>
        <w:t>RNA gels</w:t>
      </w:r>
    </w:p>
    <w:p w14:paraId="56F6D699" w14:textId="1E92356E" w:rsidR="00AD555C" w:rsidRDefault="00AD555C" w:rsidP="00AD555C">
      <w:pPr>
        <w:pStyle w:val="ListParagraph"/>
        <w:numPr>
          <w:ilvl w:val="3"/>
          <w:numId w:val="1"/>
        </w:numPr>
        <w:spacing w:line="360" w:lineRule="auto"/>
      </w:pPr>
      <w:r>
        <w:t xml:space="preserve">LVS ribosomes purified from </w:t>
      </w:r>
      <w:proofErr w:type="spellStart"/>
      <w:r>
        <w:t>BugBuster</w:t>
      </w:r>
      <w:proofErr w:type="spellEnd"/>
      <w:r>
        <w:t>-lysed cells display more RNA processing than ribosomes from French-press lysed cells</w:t>
      </w:r>
    </w:p>
    <w:p w14:paraId="46CC484A" w14:textId="0FFE1481" w:rsidR="00AD555C" w:rsidRDefault="00AD555C" w:rsidP="00AD555C">
      <w:pPr>
        <w:pStyle w:val="ListParagraph"/>
        <w:numPr>
          <w:ilvl w:val="1"/>
          <w:numId w:val="1"/>
        </w:numPr>
        <w:spacing w:line="360" w:lineRule="auto"/>
      </w:pPr>
      <w:r>
        <w:t xml:space="preserve">Can </w:t>
      </w:r>
      <w:proofErr w:type="spellStart"/>
      <w:r>
        <w:t>kasugamycin</w:t>
      </w:r>
      <w:proofErr w:type="spellEnd"/>
      <w:r>
        <w:t xml:space="preserve"> inhibit translation in vitro?</w:t>
      </w:r>
    </w:p>
    <w:p w14:paraId="46F7AE39" w14:textId="752E9DE1" w:rsidR="00AD555C" w:rsidRPr="00044703" w:rsidRDefault="00AD555C" w:rsidP="00AD555C">
      <w:pPr>
        <w:pStyle w:val="ListParagraph"/>
        <w:numPr>
          <w:ilvl w:val="2"/>
          <w:numId w:val="1"/>
        </w:numPr>
        <w:spacing w:line="360" w:lineRule="auto"/>
      </w:pPr>
      <w:proofErr w:type="spellStart"/>
      <w:r>
        <w:t>Kasugamycin</w:t>
      </w:r>
      <w:proofErr w:type="spellEnd"/>
      <w:r>
        <w:t xml:space="preserve"> inhibits translation in a dose of 1mM</w:t>
      </w:r>
    </w:p>
    <w:sectPr w:rsidR="00AD555C" w:rsidRPr="00044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B125E"/>
    <w:multiLevelType w:val="hybridMultilevel"/>
    <w:tmpl w:val="459CC9B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347FA"/>
    <w:multiLevelType w:val="hybridMultilevel"/>
    <w:tmpl w:val="17149F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6AB4459"/>
    <w:multiLevelType w:val="hybridMultilevel"/>
    <w:tmpl w:val="029EC4D8"/>
    <w:lvl w:ilvl="0" w:tplc="312022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9195338">
    <w:abstractNumId w:val="2"/>
  </w:num>
  <w:num w:numId="2" w16cid:durableId="1635671300">
    <w:abstractNumId w:val="0"/>
  </w:num>
  <w:num w:numId="3" w16cid:durableId="1229535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03"/>
    <w:rsid w:val="00044703"/>
    <w:rsid w:val="001032E2"/>
    <w:rsid w:val="003B209C"/>
    <w:rsid w:val="007002CC"/>
    <w:rsid w:val="00805121"/>
    <w:rsid w:val="009A5039"/>
    <w:rsid w:val="009C0FBD"/>
    <w:rsid w:val="009C6034"/>
    <w:rsid w:val="00AD555C"/>
    <w:rsid w:val="00B575CB"/>
    <w:rsid w:val="00C122ED"/>
    <w:rsid w:val="00F5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6E184A"/>
  <w15:chartTrackingRefBased/>
  <w15:docId w15:val="{5D725627-132D-0148-9302-84C9B36F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7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7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7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7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7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7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7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7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7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7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7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7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7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7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7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7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7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7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Moore</dc:creator>
  <cp:keywords/>
  <dc:description/>
  <cp:lastModifiedBy>Benjamin Moore</cp:lastModifiedBy>
  <cp:revision>2</cp:revision>
  <cp:lastPrinted>2024-10-15T14:42:00Z</cp:lastPrinted>
  <dcterms:created xsi:type="dcterms:W3CDTF">2024-10-14T20:06:00Z</dcterms:created>
  <dcterms:modified xsi:type="dcterms:W3CDTF">2024-10-15T14:42:00Z</dcterms:modified>
</cp:coreProperties>
</file>