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767FC" w14:textId="6D6A00C1" w:rsidR="006D23D3" w:rsidRDefault="006D23D3" w:rsidP="006D23D3">
      <w:pPr>
        <w:pStyle w:val="Heading1"/>
      </w:pPr>
      <w:r>
        <w:t>Additional Methods</w:t>
      </w:r>
    </w:p>
    <w:p w14:paraId="2C0AA19A" w14:textId="5816E847" w:rsidR="006D23D3" w:rsidRDefault="006D23D3" w:rsidP="006D23D3">
      <w:pPr>
        <w:pStyle w:val="Heading2"/>
      </w:pPr>
      <w:r>
        <w:t>Growth Curves</w:t>
      </w:r>
    </w:p>
    <w:p w14:paraId="6A2B56FC" w14:textId="0257BBD0" w:rsidR="00911E4A" w:rsidRPr="00911E4A" w:rsidRDefault="00911E4A" w:rsidP="00911E4A">
      <w:r>
        <w:t>LVS was patched out on a CHAH plate and incubated overnight at 37C.</w:t>
      </w:r>
    </w:p>
    <w:p w14:paraId="02CA4DB8" w14:textId="77777777" w:rsidR="006D23D3" w:rsidRDefault="006D23D3" w:rsidP="006D23D3">
      <w:pPr>
        <w:pStyle w:val="Heading2"/>
      </w:pPr>
      <w:bookmarkStart w:id="0" w:name="_Toc173223485"/>
      <w:r>
        <w:t>Measuring LVS Growth Curves in MHB and BHI Media</w:t>
      </w:r>
      <w:bookmarkEnd w:id="0"/>
    </w:p>
    <w:p w14:paraId="261450A1" w14:textId="77777777" w:rsidR="006D23D3" w:rsidRDefault="006D23D3" w:rsidP="006D23D3"/>
    <w:p w14:paraId="74660096" w14:textId="77777777" w:rsidR="006D23D3" w:rsidRDefault="006D23D3" w:rsidP="006D23D3">
      <w:pPr>
        <w:numPr>
          <w:ilvl w:val="0"/>
          <w:numId w:val="4"/>
        </w:numPr>
        <w:rPr>
          <w:rFonts w:ascii="Calibri" w:eastAsia="Calibri" w:hAnsi="Calibri" w:cs="Calibri"/>
        </w:rPr>
      </w:pPr>
      <w:r>
        <w:rPr>
          <w:rFonts w:ascii="Calibri" w:eastAsia="Calibri" w:hAnsi="Calibri" w:cs="Calibri"/>
        </w:rPr>
        <w:t xml:space="preserve">700 </w:t>
      </w:r>
      <w:proofErr w:type="spellStart"/>
      <w:r>
        <w:rPr>
          <w:rFonts w:ascii="Calibri" w:eastAsia="Calibri" w:hAnsi="Calibri" w:cs="Calibri"/>
        </w:rPr>
        <w:t>uL</w:t>
      </w:r>
      <w:proofErr w:type="spellEnd"/>
      <w:r>
        <w:rPr>
          <w:rFonts w:ascii="Calibri" w:eastAsia="Calibri" w:hAnsi="Calibri" w:cs="Calibri"/>
        </w:rPr>
        <w:t xml:space="preserve"> supplemented MHB (</w:t>
      </w:r>
      <w:proofErr w:type="spellStart"/>
      <w:r>
        <w:rPr>
          <w:rFonts w:ascii="Calibri" w:eastAsia="Calibri" w:hAnsi="Calibri" w:cs="Calibri"/>
        </w:rPr>
        <w:t>sMHB</w:t>
      </w:r>
      <w:proofErr w:type="spellEnd"/>
      <w:r>
        <w:rPr>
          <w:rFonts w:ascii="Calibri" w:eastAsia="Calibri" w:hAnsi="Calibri" w:cs="Calibri"/>
        </w:rPr>
        <w:t>) was added to a sterile microfuge tube aseptically.</w:t>
      </w:r>
    </w:p>
    <w:p w14:paraId="08317202" w14:textId="77777777" w:rsidR="006D23D3" w:rsidRDefault="006D23D3" w:rsidP="006D23D3">
      <w:pPr>
        <w:numPr>
          <w:ilvl w:val="0"/>
          <w:numId w:val="4"/>
        </w:numPr>
        <w:rPr>
          <w:rFonts w:ascii="Calibri" w:eastAsia="Calibri" w:hAnsi="Calibri" w:cs="Calibri"/>
        </w:rPr>
      </w:pPr>
      <w:r>
        <w:rPr>
          <w:rFonts w:ascii="Calibri" w:eastAsia="Calibri" w:hAnsi="Calibri" w:cs="Calibri"/>
        </w:rPr>
        <w:t>Loopfuls of cells were scraped up from the LVS plate patched out yesterday and added to the microfuge tube.</w:t>
      </w:r>
    </w:p>
    <w:p w14:paraId="6BEF5F69" w14:textId="77777777" w:rsidR="006D23D3" w:rsidRDefault="006D23D3" w:rsidP="006D23D3">
      <w:pPr>
        <w:numPr>
          <w:ilvl w:val="0"/>
          <w:numId w:val="4"/>
        </w:numPr>
        <w:rPr>
          <w:rFonts w:ascii="Calibri" w:eastAsia="Calibri" w:hAnsi="Calibri" w:cs="Calibri"/>
        </w:rPr>
      </w:pPr>
      <w:bookmarkStart w:id="1" w:name="_heading=h.1ljsd9k" w:colFirst="0" w:colLast="0"/>
      <w:bookmarkEnd w:id="1"/>
      <w:r>
        <w:rPr>
          <w:rFonts w:ascii="Calibri" w:eastAsia="Calibri" w:hAnsi="Calibri" w:cs="Calibri"/>
        </w:rPr>
        <w:t>The cells were resuspended to homogeneity using a pipette.</w:t>
      </w:r>
    </w:p>
    <w:p w14:paraId="592C312F" w14:textId="77777777" w:rsidR="006D23D3" w:rsidRDefault="006D23D3" w:rsidP="006D23D3">
      <w:pPr>
        <w:numPr>
          <w:ilvl w:val="0"/>
          <w:numId w:val="4"/>
        </w:numPr>
        <w:rPr>
          <w:rFonts w:ascii="Calibri" w:eastAsia="Calibri" w:hAnsi="Calibri" w:cs="Calibri"/>
        </w:rPr>
      </w:pPr>
      <w:r>
        <w:rPr>
          <w:rFonts w:ascii="Calibri" w:eastAsia="Calibri" w:hAnsi="Calibri" w:cs="Calibri"/>
        </w:rPr>
        <w:t xml:space="preserve">A cuvette was prepared to check OD 600 by adding 900 </w:t>
      </w:r>
      <w:proofErr w:type="spellStart"/>
      <w:r>
        <w:rPr>
          <w:rFonts w:ascii="Calibri" w:eastAsia="Calibri" w:hAnsi="Calibri" w:cs="Calibri"/>
        </w:rPr>
        <w:t>uL</w:t>
      </w:r>
      <w:proofErr w:type="spellEnd"/>
      <w:r>
        <w:rPr>
          <w:rFonts w:ascii="Calibri" w:eastAsia="Calibri" w:hAnsi="Calibri" w:cs="Calibri"/>
        </w:rPr>
        <w:t xml:space="preserve"> </w:t>
      </w:r>
      <w:proofErr w:type="spellStart"/>
      <w:r>
        <w:rPr>
          <w:rFonts w:ascii="Calibri" w:eastAsia="Calibri" w:hAnsi="Calibri" w:cs="Calibri"/>
        </w:rPr>
        <w:t>sMHB</w:t>
      </w:r>
      <w:proofErr w:type="spellEnd"/>
      <w:r>
        <w:rPr>
          <w:rFonts w:ascii="Calibri" w:eastAsia="Calibri" w:hAnsi="Calibri" w:cs="Calibri"/>
        </w:rPr>
        <w:t xml:space="preserve">, and 100 </w:t>
      </w:r>
      <w:proofErr w:type="spellStart"/>
      <w:r>
        <w:rPr>
          <w:rFonts w:ascii="Calibri" w:eastAsia="Calibri" w:hAnsi="Calibri" w:cs="Calibri"/>
        </w:rPr>
        <w:t>uL</w:t>
      </w:r>
      <w:proofErr w:type="spellEnd"/>
      <w:r>
        <w:rPr>
          <w:rFonts w:ascii="Calibri" w:eastAsia="Calibri" w:hAnsi="Calibri" w:cs="Calibri"/>
        </w:rPr>
        <w:t xml:space="preserve"> resuspended cells was added to the cuvette.</w:t>
      </w:r>
    </w:p>
    <w:p w14:paraId="0F67C373" w14:textId="77777777" w:rsidR="006D23D3" w:rsidRDefault="006D23D3" w:rsidP="006D23D3">
      <w:pPr>
        <w:numPr>
          <w:ilvl w:val="0"/>
          <w:numId w:val="4"/>
        </w:numPr>
        <w:rPr>
          <w:rFonts w:ascii="Calibri" w:eastAsia="Calibri" w:hAnsi="Calibri" w:cs="Calibri"/>
        </w:rPr>
      </w:pPr>
      <w:r>
        <w:rPr>
          <w:rFonts w:ascii="Calibri" w:eastAsia="Calibri" w:hAnsi="Calibri" w:cs="Calibri"/>
        </w:rPr>
        <w:t xml:space="preserve">The OD 600 was measured. The OD 600 of resuspended cells was calculated by multiplying the observed OD 600 by ten, and both the observed and calculated ODs were recorded: </w:t>
      </w:r>
    </w:p>
    <w:p w14:paraId="1AC1D16C" w14:textId="77777777" w:rsidR="006D23D3" w:rsidRDefault="006D23D3" w:rsidP="006D23D3">
      <w:pPr>
        <w:numPr>
          <w:ilvl w:val="1"/>
          <w:numId w:val="4"/>
        </w:numPr>
        <w:rPr>
          <w:rFonts w:ascii="Calibri" w:eastAsia="Calibri" w:hAnsi="Calibri" w:cs="Calibri"/>
        </w:rPr>
      </w:pPr>
      <w:r>
        <w:rPr>
          <w:rFonts w:ascii="Calibri" w:eastAsia="Calibri" w:hAnsi="Calibri" w:cs="Calibri"/>
        </w:rPr>
        <w:t>LVS: 0.517 observed OD, 5.17 calculated OD</w:t>
      </w:r>
    </w:p>
    <w:p w14:paraId="188BCA05" w14:textId="77777777" w:rsidR="006D23D3" w:rsidRDefault="006D23D3" w:rsidP="006D23D3">
      <w:pPr>
        <w:numPr>
          <w:ilvl w:val="0"/>
          <w:numId w:val="4"/>
        </w:numPr>
        <w:rPr>
          <w:rFonts w:ascii="Calibri" w:eastAsia="Calibri" w:hAnsi="Calibri" w:cs="Calibri"/>
        </w:rPr>
      </w:pPr>
      <w:r>
        <w:rPr>
          <w:rFonts w:ascii="Calibri" w:eastAsia="Calibri" w:hAnsi="Calibri" w:cs="Calibri"/>
        </w:rPr>
        <w:t>The volume of resuspended cells necessary to obtain a final OD 600 of 0.08 in 9 mL was calculated.</w:t>
      </w:r>
    </w:p>
    <w:p w14:paraId="45D1D49E" w14:textId="77777777" w:rsidR="006D23D3" w:rsidRDefault="006D23D3" w:rsidP="006D23D3">
      <w:pPr>
        <w:numPr>
          <w:ilvl w:val="1"/>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LVS: (0.08 OD </w:t>
      </w:r>
      <w:proofErr w:type="gramStart"/>
      <w:r>
        <w:rPr>
          <w:rFonts w:ascii="Arial" w:eastAsia="Arial" w:hAnsi="Arial" w:cs="Arial"/>
          <w:color w:val="000000"/>
          <w:sz w:val="22"/>
          <w:szCs w:val="22"/>
        </w:rPr>
        <w:t>600 )</w:t>
      </w:r>
      <w:proofErr w:type="gramEnd"/>
      <w:r>
        <w:rPr>
          <w:rFonts w:ascii="Arial" w:eastAsia="Arial" w:hAnsi="Arial" w:cs="Arial"/>
          <w:color w:val="000000"/>
          <w:sz w:val="22"/>
          <w:szCs w:val="22"/>
        </w:rPr>
        <w:t xml:space="preserve">*(9,000ul)/(5.17 OD 600 ) = 139.3 </w:t>
      </w:r>
      <w:proofErr w:type="spellStart"/>
      <w:r>
        <w:rPr>
          <w:rFonts w:ascii="Arial" w:eastAsia="Arial" w:hAnsi="Arial" w:cs="Arial"/>
          <w:color w:val="000000"/>
          <w:sz w:val="22"/>
          <w:szCs w:val="22"/>
        </w:rPr>
        <w:t>uL</w:t>
      </w:r>
      <w:proofErr w:type="spellEnd"/>
    </w:p>
    <w:p w14:paraId="1DD69116"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 realized that this desired volume of resuspended cells was larger than what I had available to inoculate six tubes, so I scraped up more cells into this tube and added 200 </w:t>
      </w:r>
      <w:proofErr w:type="spellStart"/>
      <w:r>
        <w:rPr>
          <w:rFonts w:ascii="Arial" w:eastAsia="Arial" w:hAnsi="Arial" w:cs="Arial"/>
          <w:color w:val="000000"/>
          <w:sz w:val="22"/>
          <w:szCs w:val="22"/>
        </w:rPr>
        <w:t>uL</w:t>
      </w:r>
      <w:proofErr w:type="spellEnd"/>
      <w:r>
        <w:rPr>
          <w:rFonts w:ascii="Arial" w:eastAsia="Arial" w:hAnsi="Arial" w:cs="Arial"/>
          <w:color w:val="000000"/>
          <w:sz w:val="22"/>
          <w:szCs w:val="22"/>
        </w:rPr>
        <w:t xml:space="preserve"> more MHB.</w:t>
      </w:r>
    </w:p>
    <w:p w14:paraId="4B88AABF"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The cells were resuspended to homogeneity using a pipette.</w:t>
      </w:r>
    </w:p>
    <w:p w14:paraId="550B2C3D"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 cuvette was prepared to check OD 600 by adding 900 </w:t>
      </w:r>
      <w:proofErr w:type="spellStart"/>
      <w:r>
        <w:rPr>
          <w:rFonts w:ascii="Arial" w:eastAsia="Arial" w:hAnsi="Arial" w:cs="Arial"/>
          <w:color w:val="000000"/>
          <w:sz w:val="22"/>
          <w:szCs w:val="22"/>
        </w:rPr>
        <w:t>uL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sMHB</w:t>
      </w:r>
      <w:proofErr w:type="spellEnd"/>
      <w:r>
        <w:rPr>
          <w:rFonts w:ascii="Arial" w:eastAsia="Arial" w:hAnsi="Arial" w:cs="Arial"/>
          <w:color w:val="000000"/>
          <w:sz w:val="22"/>
          <w:szCs w:val="22"/>
        </w:rPr>
        <w:t xml:space="preserve">, and 100 </w:t>
      </w:r>
      <w:proofErr w:type="spellStart"/>
      <w:r>
        <w:rPr>
          <w:rFonts w:ascii="Arial" w:eastAsia="Arial" w:hAnsi="Arial" w:cs="Arial"/>
          <w:color w:val="000000"/>
          <w:sz w:val="22"/>
          <w:szCs w:val="22"/>
        </w:rPr>
        <w:t>uL</w:t>
      </w:r>
      <w:proofErr w:type="spellEnd"/>
      <w:r>
        <w:rPr>
          <w:rFonts w:ascii="Arial" w:eastAsia="Arial" w:hAnsi="Arial" w:cs="Arial"/>
          <w:color w:val="000000"/>
          <w:sz w:val="22"/>
          <w:szCs w:val="22"/>
        </w:rPr>
        <w:t xml:space="preserve"> resuspended cells was added to the cuvette.</w:t>
      </w:r>
    </w:p>
    <w:p w14:paraId="28AD0B9C"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OD 600 was measured. The OD 600 of resuspended cells was calculated by multiplying the observed OD 600 by ten, and both the observed and calculated ODs were recorded: </w:t>
      </w:r>
    </w:p>
    <w:p w14:paraId="11A32549" w14:textId="77777777" w:rsidR="006D23D3" w:rsidRDefault="006D23D3" w:rsidP="006D23D3">
      <w:pPr>
        <w:numPr>
          <w:ilvl w:val="1"/>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LVS: 0.627 observed OD, 6.27 calculated OD</w:t>
      </w:r>
    </w:p>
    <w:p w14:paraId="3ADA0B2E"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The volume of resuspended cells necessary to obtain a final OD 600 of 0.08 in 9 mL was calculated.</w:t>
      </w:r>
    </w:p>
    <w:p w14:paraId="59EBBD40" w14:textId="77777777" w:rsidR="006D23D3" w:rsidRDefault="006D23D3" w:rsidP="006D23D3">
      <w:pPr>
        <w:numPr>
          <w:ilvl w:val="1"/>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LVS: (0.08 OD </w:t>
      </w:r>
      <w:proofErr w:type="gramStart"/>
      <w:r>
        <w:rPr>
          <w:rFonts w:ascii="Arial" w:eastAsia="Arial" w:hAnsi="Arial" w:cs="Arial"/>
          <w:color w:val="000000"/>
          <w:sz w:val="22"/>
          <w:szCs w:val="22"/>
        </w:rPr>
        <w:t>600 )</w:t>
      </w:r>
      <w:proofErr w:type="gramEnd"/>
      <w:r>
        <w:rPr>
          <w:rFonts w:ascii="Arial" w:eastAsia="Arial" w:hAnsi="Arial" w:cs="Arial"/>
          <w:color w:val="000000"/>
          <w:sz w:val="22"/>
          <w:szCs w:val="22"/>
        </w:rPr>
        <w:t xml:space="preserve">*(9,000ul)/(6.27 OD 600 ) = 114.8 </w:t>
      </w:r>
      <w:proofErr w:type="spellStart"/>
      <w:r>
        <w:rPr>
          <w:rFonts w:ascii="Arial" w:eastAsia="Arial" w:hAnsi="Arial" w:cs="Arial"/>
          <w:color w:val="000000"/>
          <w:sz w:val="22"/>
          <w:szCs w:val="22"/>
        </w:rPr>
        <w:t>uL</w:t>
      </w:r>
      <w:proofErr w:type="spellEnd"/>
    </w:p>
    <w:p w14:paraId="43C81C69"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9 mL of supplemented MHB media was added to three culture tubes, and 9 mL of supplemented BHI media was added to three other culture tubes.</w:t>
      </w:r>
    </w:p>
    <w:p w14:paraId="6EF6D204"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volume of resuspended cells (114.8 </w:t>
      </w:r>
      <w:proofErr w:type="spellStart"/>
      <w:r>
        <w:rPr>
          <w:rFonts w:ascii="Arial" w:eastAsia="Arial" w:hAnsi="Arial" w:cs="Arial"/>
          <w:color w:val="000000"/>
          <w:sz w:val="22"/>
          <w:szCs w:val="22"/>
        </w:rPr>
        <w:t>uL</w:t>
      </w:r>
      <w:proofErr w:type="spellEnd"/>
      <w:r>
        <w:rPr>
          <w:rFonts w:ascii="Arial" w:eastAsia="Arial" w:hAnsi="Arial" w:cs="Arial"/>
          <w:color w:val="000000"/>
          <w:sz w:val="22"/>
          <w:szCs w:val="22"/>
        </w:rPr>
        <w:t>) necessary to obtain a final OD 600 of 0.08 from step 11 was used to inoculate each of the six culture tubes. I did not have enough volume to inoculate the third BHI tube, so I only used two BHI cultures for the experiment.</w:t>
      </w:r>
    </w:p>
    <w:p w14:paraId="0DE3D68C"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The culture tubes were vortexed, and 1 mL was removed from each to measure the OD:</w:t>
      </w:r>
    </w:p>
    <w:p w14:paraId="78AA6C55" w14:textId="77777777" w:rsidR="006D23D3" w:rsidRDefault="006D23D3" w:rsidP="006D23D3">
      <w:pPr>
        <w:pStyle w:val="Heading2"/>
      </w:pPr>
      <w:bookmarkStart w:id="2" w:name="_Toc173223486"/>
      <w:r>
        <w:lastRenderedPageBreak/>
        <w:t>Table 17. Initial OD600 values of LVS cultures in MHB and BHI media.</w:t>
      </w:r>
      <w:bookmarkEnd w:id="2"/>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07"/>
        <w:gridCol w:w="5107"/>
      </w:tblGrid>
      <w:tr w:rsidR="006D23D3" w14:paraId="29068948" w14:textId="77777777" w:rsidTr="000B355B">
        <w:tc>
          <w:tcPr>
            <w:tcW w:w="5107" w:type="dxa"/>
            <w:shd w:val="clear" w:color="auto" w:fill="D9D9D9"/>
          </w:tcPr>
          <w:p w14:paraId="3D0AF0EA" w14:textId="77777777" w:rsidR="006D23D3" w:rsidRDefault="006D23D3" w:rsidP="000B355B">
            <w:pPr>
              <w:rPr>
                <w:b/>
              </w:rPr>
            </w:pPr>
            <w:r>
              <w:rPr>
                <w:b/>
              </w:rPr>
              <w:t>Sample ID</w:t>
            </w:r>
          </w:p>
        </w:tc>
        <w:tc>
          <w:tcPr>
            <w:tcW w:w="5107" w:type="dxa"/>
            <w:shd w:val="clear" w:color="auto" w:fill="D9D9D9"/>
          </w:tcPr>
          <w:p w14:paraId="67C91A65" w14:textId="77777777" w:rsidR="006D23D3" w:rsidRDefault="006D23D3" w:rsidP="000B355B">
            <w:pPr>
              <w:rPr>
                <w:b/>
              </w:rPr>
            </w:pPr>
            <w:r>
              <w:rPr>
                <w:b/>
              </w:rPr>
              <w:t>OD600</w:t>
            </w:r>
          </w:p>
        </w:tc>
      </w:tr>
      <w:tr w:rsidR="006D23D3" w14:paraId="3D2B7CA5" w14:textId="77777777" w:rsidTr="000B355B">
        <w:tc>
          <w:tcPr>
            <w:tcW w:w="5107" w:type="dxa"/>
          </w:tcPr>
          <w:p w14:paraId="7ACD5AE8" w14:textId="77777777" w:rsidR="006D23D3" w:rsidRDefault="006D23D3" w:rsidP="000B355B">
            <w:r>
              <w:t>MHB 1</w:t>
            </w:r>
          </w:p>
        </w:tc>
        <w:tc>
          <w:tcPr>
            <w:tcW w:w="5107" w:type="dxa"/>
          </w:tcPr>
          <w:p w14:paraId="3325689F" w14:textId="77777777" w:rsidR="006D23D3" w:rsidRDefault="006D23D3" w:rsidP="000B355B">
            <w:r>
              <w:t>0.077</w:t>
            </w:r>
          </w:p>
        </w:tc>
      </w:tr>
      <w:tr w:rsidR="006D23D3" w14:paraId="57DA4AAB" w14:textId="77777777" w:rsidTr="000B355B">
        <w:tc>
          <w:tcPr>
            <w:tcW w:w="5107" w:type="dxa"/>
          </w:tcPr>
          <w:p w14:paraId="48599A76" w14:textId="77777777" w:rsidR="006D23D3" w:rsidRDefault="006D23D3" w:rsidP="000B355B">
            <w:r>
              <w:t>MHB 2</w:t>
            </w:r>
          </w:p>
        </w:tc>
        <w:tc>
          <w:tcPr>
            <w:tcW w:w="5107" w:type="dxa"/>
          </w:tcPr>
          <w:p w14:paraId="30877683" w14:textId="77777777" w:rsidR="006D23D3" w:rsidRDefault="006D23D3" w:rsidP="000B355B">
            <w:r>
              <w:t>0.079</w:t>
            </w:r>
          </w:p>
        </w:tc>
      </w:tr>
      <w:tr w:rsidR="006D23D3" w14:paraId="773F32CD" w14:textId="77777777" w:rsidTr="000B355B">
        <w:tc>
          <w:tcPr>
            <w:tcW w:w="5107" w:type="dxa"/>
          </w:tcPr>
          <w:p w14:paraId="6C6F5C1C" w14:textId="77777777" w:rsidR="006D23D3" w:rsidRDefault="006D23D3" w:rsidP="000B355B">
            <w:r>
              <w:t>MHB 3</w:t>
            </w:r>
          </w:p>
        </w:tc>
        <w:tc>
          <w:tcPr>
            <w:tcW w:w="5107" w:type="dxa"/>
          </w:tcPr>
          <w:p w14:paraId="072D7DC9" w14:textId="77777777" w:rsidR="006D23D3" w:rsidRDefault="006D23D3" w:rsidP="000B355B">
            <w:r>
              <w:t>0.076</w:t>
            </w:r>
          </w:p>
        </w:tc>
      </w:tr>
      <w:tr w:rsidR="006D23D3" w14:paraId="0FFD4590" w14:textId="77777777" w:rsidTr="000B355B">
        <w:tc>
          <w:tcPr>
            <w:tcW w:w="5107" w:type="dxa"/>
          </w:tcPr>
          <w:p w14:paraId="4E8CD7CF" w14:textId="77777777" w:rsidR="006D23D3" w:rsidRDefault="006D23D3" w:rsidP="000B355B">
            <w:r>
              <w:t>BHI 1</w:t>
            </w:r>
          </w:p>
        </w:tc>
        <w:tc>
          <w:tcPr>
            <w:tcW w:w="5107" w:type="dxa"/>
          </w:tcPr>
          <w:p w14:paraId="0C400B46" w14:textId="77777777" w:rsidR="006D23D3" w:rsidRDefault="006D23D3" w:rsidP="000B355B">
            <w:r>
              <w:t>0.071</w:t>
            </w:r>
          </w:p>
        </w:tc>
      </w:tr>
      <w:tr w:rsidR="006D23D3" w14:paraId="08EAF5BD" w14:textId="77777777" w:rsidTr="000B355B">
        <w:tc>
          <w:tcPr>
            <w:tcW w:w="5107" w:type="dxa"/>
          </w:tcPr>
          <w:p w14:paraId="02626395" w14:textId="77777777" w:rsidR="006D23D3" w:rsidRDefault="006D23D3" w:rsidP="000B355B">
            <w:r>
              <w:t>BHI 2</w:t>
            </w:r>
          </w:p>
        </w:tc>
        <w:tc>
          <w:tcPr>
            <w:tcW w:w="5107" w:type="dxa"/>
          </w:tcPr>
          <w:p w14:paraId="1392FC6F" w14:textId="77777777" w:rsidR="006D23D3" w:rsidRDefault="006D23D3" w:rsidP="000B355B">
            <w:r>
              <w:t>0.068</w:t>
            </w:r>
          </w:p>
        </w:tc>
      </w:tr>
    </w:tbl>
    <w:p w14:paraId="38E1FBBF" w14:textId="77777777" w:rsidR="006D23D3" w:rsidRDefault="006D23D3" w:rsidP="006D23D3"/>
    <w:p w14:paraId="5083AF0B"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The culture tubes were incubated at 37°C shaking, starting incubation at 10:53 AM.</w:t>
      </w:r>
    </w:p>
    <w:p w14:paraId="66DF1EF9"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12:25 PM by adding 0.5 mL from each culture tube to a cuvette along with 0.5 mL of fresh media (MHB or BHI) and reading in the spectrophotometer. The measured OD600 values were multiplied by two to obtain the calculated OD600 values.</w:t>
      </w:r>
    </w:p>
    <w:p w14:paraId="18B41877" w14:textId="77777777" w:rsidR="006D23D3" w:rsidRDefault="006D23D3" w:rsidP="006D23D3">
      <w:pPr>
        <w:pStyle w:val="Heading2"/>
      </w:pPr>
      <w:bookmarkStart w:id="3" w:name="_Toc173223487"/>
      <w:r>
        <w:t>Table 18. OD600 values of LVS cultures in MHB and BHI media after 92 minutes.</w:t>
      </w:r>
      <w:bookmarkEnd w:id="3"/>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5FDFE3F7" w14:textId="77777777" w:rsidTr="000B355B">
        <w:tc>
          <w:tcPr>
            <w:tcW w:w="3469" w:type="dxa"/>
            <w:shd w:val="clear" w:color="auto" w:fill="D9D9D9"/>
          </w:tcPr>
          <w:p w14:paraId="501B572F" w14:textId="77777777" w:rsidR="006D23D3" w:rsidRDefault="006D23D3" w:rsidP="000B355B">
            <w:pPr>
              <w:rPr>
                <w:b/>
              </w:rPr>
            </w:pPr>
            <w:r>
              <w:rPr>
                <w:b/>
              </w:rPr>
              <w:t>Sample ID</w:t>
            </w:r>
          </w:p>
        </w:tc>
        <w:tc>
          <w:tcPr>
            <w:tcW w:w="3575" w:type="dxa"/>
            <w:shd w:val="clear" w:color="auto" w:fill="D9D9D9"/>
          </w:tcPr>
          <w:p w14:paraId="43EC8AA1" w14:textId="77777777" w:rsidR="006D23D3" w:rsidRDefault="006D23D3" w:rsidP="000B355B">
            <w:pPr>
              <w:rPr>
                <w:b/>
              </w:rPr>
            </w:pPr>
            <w:r>
              <w:rPr>
                <w:b/>
              </w:rPr>
              <w:t>Measured OD600</w:t>
            </w:r>
          </w:p>
        </w:tc>
        <w:tc>
          <w:tcPr>
            <w:tcW w:w="3170" w:type="dxa"/>
            <w:shd w:val="clear" w:color="auto" w:fill="D9D9D9"/>
          </w:tcPr>
          <w:p w14:paraId="648F132F" w14:textId="77777777" w:rsidR="006D23D3" w:rsidRDefault="006D23D3" w:rsidP="000B355B">
            <w:pPr>
              <w:rPr>
                <w:b/>
              </w:rPr>
            </w:pPr>
            <w:r>
              <w:rPr>
                <w:b/>
              </w:rPr>
              <w:t>Calculated OD600</w:t>
            </w:r>
          </w:p>
        </w:tc>
      </w:tr>
      <w:tr w:rsidR="006D23D3" w14:paraId="2302FC30" w14:textId="77777777" w:rsidTr="000B355B">
        <w:tc>
          <w:tcPr>
            <w:tcW w:w="3469" w:type="dxa"/>
          </w:tcPr>
          <w:p w14:paraId="2B39582B" w14:textId="77777777" w:rsidR="006D23D3" w:rsidRDefault="006D23D3" w:rsidP="000B355B">
            <w:r>
              <w:t>MHB 1</w:t>
            </w:r>
          </w:p>
        </w:tc>
        <w:tc>
          <w:tcPr>
            <w:tcW w:w="3575" w:type="dxa"/>
          </w:tcPr>
          <w:p w14:paraId="51F83081" w14:textId="77777777" w:rsidR="006D23D3" w:rsidRDefault="006D23D3" w:rsidP="000B355B">
            <w:r>
              <w:t>0.08</w:t>
            </w:r>
          </w:p>
        </w:tc>
        <w:tc>
          <w:tcPr>
            <w:tcW w:w="3170" w:type="dxa"/>
          </w:tcPr>
          <w:p w14:paraId="39699842" w14:textId="77777777" w:rsidR="006D23D3" w:rsidRDefault="006D23D3" w:rsidP="000B355B">
            <w:r>
              <w:t>0.16</w:t>
            </w:r>
          </w:p>
        </w:tc>
      </w:tr>
      <w:tr w:rsidR="006D23D3" w14:paraId="54AD97B1" w14:textId="77777777" w:rsidTr="000B355B">
        <w:tc>
          <w:tcPr>
            <w:tcW w:w="3469" w:type="dxa"/>
          </w:tcPr>
          <w:p w14:paraId="4491799B" w14:textId="77777777" w:rsidR="006D23D3" w:rsidRDefault="006D23D3" w:rsidP="000B355B">
            <w:r>
              <w:t>MHB 2</w:t>
            </w:r>
          </w:p>
        </w:tc>
        <w:tc>
          <w:tcPr>
            <w:tcW w:w="3575" w:type="dxa"/>
          </w:tcPr>
          <w:p w14:paraId="1BF303AE" w14:textId="77777777" w:rsidR="006D23D3" w:rsidRDefault="006D23D3" w:rsidP="000B355B">
            <w:r>
              <w:t>0.074</w:t>
            </w:r>
          </w:p>
        </w:tc>
        <w:tc>
          <w:tcPr>
            <w:tcW w:w="3170" w:type="dxa"/>
          </w:tcPr>
          <w:p w14:paraId="54E0F1EB" w14:textId="77777777" w:rsidR="006D23D3" w:rsidRDefault="006D23D3" w:rsidP="000B355B">
            <w:r>
              <w:t>0.148</w:t>
            </w:r>
          </w:p>
        </w:tc>
      </w:tr>
      <w:tr w:rsidR="006D23D3" w14:paraId="4DD101AE" w14:textId="77777777" w:rsidTr="000B355B">
        <w:tc>
          <w:tcPr>
            <w:tcW w:w="3469" w:type="dxa"/>
          </w:tcPr>
          <w:p w14:paraId="22A13A8B" w14:textId="77777777" w:rsidR="006D23D3" w:rsidRDefault="006D23D3" w:rsidP="000B355B">
            <w:r>
              <w:t>MHB 3</w:t>
            </w:r>
          </w:p>
        </w:tc>
        <w:tc>
          <w:tcPr>
            <w:tcW w:w="3575" w:type="dxa"/>
          </w:tcPr>
          <w:p w14:paraId="1E4FA6C9" w14:textId="77777777" w:rsidR="006D23D3" w:rsidRDefault="006D23D3" w:rsidP="000B355B">
            <w:r>
              <w:t>0.078</w:t>
            </w:r>
          </w:p>
        </w:tc>
        <w:tc>
          <w:tcPr>
            <w:tcW w:w="3170" w:type="dxa"/>
          </w:tcPr>
          <w:p w14:paraId="70BE4103" w14:textId="77777777" w:rsidR="006D23D3" w:rsidRDefault="006D23D3" w:rsidP="000B355B">
            <w:r>
              <w:t>0.156</w:t>
            </w:r>
          </w:p>
        </w:tc>
      </w:tr>
      <w:tr w:rsidR="006D23D3" w14:paraId="6FECBBF9" w14:textId="77777777" w:rsidTr="000B355B">
        <w:tc>
          <w:tcPr>
            <w:tcW w:w="3469" w:type="dxa"/>
          </w:tcPr>
          <w:p w14:paraId="663A5822" w14:textId="77777777" w:rsidR="006D23D3" w:rsidRDefault="006D23D3" w:rsidP="000B355B">
            <w:r>
              <w:t>BHI 1</w:t>
            </w:r>
          </w:p>
        </w:tc>
        <w:tc>
          <w:tcPr>
            <w:tcW w:w="3575" w:type="dxa"/>
          </w:tcPr>
          <w:p w14:paraId="67540E14" w14:textId="77777777" w:rsidR="006D23D3" w:rsidRDefault="006D23D3" w:rsidP="000B355B">
            <w:r>
              <w:t>0.08</w:t>
            </w:r>
          </w:p>
        </w:tc>
        <w:tc>
          <w:tcPr>
            <w:tcW w:w="3170" w:type="dxa"/>
          </w:tcPr>
          <w:p w14:paraId="1EAD0D87" w14:textId="77777777" w:rsidR="006D23D3" w:rsidRDefault="006D23D3" w:rsidP="000B355B">
            <w:r>
              <w:t>0.16</w:t>
            </w:r>
          </w:p>
        </w:tc>
      </w:tr>
      <w:tr w:rsidR="006D23D3" w14:paraId="62DBAAE8" w14:textId="77777777" w:rsidTr="000B355B">
        <w:tc>
          <w:tcPr>
            <w:tcW w:w="3469" w:type="dxa"/>
          </w:tcPr>
          <w:p w14:paraId="67F427AE" w14:textId="77777777" w:rsidR="006D23D3" w:rsidRDefault="006D23D3" w:rsidP="000B355B">
            <w:r>
              <w:t>BHI 2</w:t>
            </w:r>
          </w:p>
        </w:tc>
        <w:tc>
          <w:tcPr>
            <w:tcW w:w="3575" w:type="dxa"/>
          </w:tcPr>
          <w:p w14:paraId="1CA33187" w14:textId="77777777" w:rsidR="006D23D3" w:rsidRDefault="006D23D3" w:rsidP="000B355B">
            <w:r>
              <w:t>0.067</w:t>
            </w:r>
          </w:p>
        </w:tc>
        <w:tc>
          <w:tcPr>
            <w:tcW w:w="3170" w:type="dxa"/>
          </w:tcPr>
          <w:p w14:paraId="3BAFD06D" w14:textId="77777777" w:rsidR="006D23D3" w:rsidRDefault="006D23D3" w:rsidP="000B355B">
            <w:r>
              <w:t>0.134</w:t>
            </w:r>
          </w:p>
        </w:tc>
      </w:tr>
    </w:tbl>
    <w:p w14:paraId="203860CC" w14:textId="77777777" w:rsidR="006D23D3" w:rsidRDefault="006D23D3" w:rsidP="006D23D3"/>
    <w:p w14:paraId="2DE635C5"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1:55 PM by adding 0.5 mL from each culture tube to a cuvette along with 0.5 mL of fresh media (MHB or BHI) and reading in the spectrophotometer. The measured OD600 values were multiplied by two to obtain the calculated OD600 values.</w:t>
      </w:r>
    </w:p>
    <w:p w14:paraId="73A9A13A" w14:textId="77777777" w:rsidR="006D23D3" w:rsidRDefault="006D23D3" w:rsidP="006D23D3">
      <w:pPr>
        <w:pStyle w:val="Heading2"/>
      </w:pPr>
      <w:bookmarkStart w:id="4" w:name="_Toc173223488"/>
      <w:r>
        <w:t>Table 19. OD600 values of LVS cultures in MHB and BHI media after 182 minutes.</w:t>
      </w:r>
      <w:bookmarkEnd w:id="4"/>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0589C68F" w14:textId="77777777" w:rsidTr="000B355B">
        <w:tc>
          <w:tcPr>
            <w:tcW w:w="3469" w:type="dxa"/>
            <w:shd w:val="clear" w:color="auto" w:fill="D9D9D9"/>
          </w:tcPr>
          <w:p w14:paraId="4D9B2608" w14:textId="77777777" w:rsidR="006D23D3" w:rsidRDefault="006D23D3" w:rsidP="000B355B">
            <w:pPr>
              <w:rPr>
                <w:b/>
              </w:rPr>
            </w:pPr>
            <w:r>
              <w:rPr>
                <w:b/>
              </w:rPr>
              <w:t>Sample ID</w:t>
            </w:r>
          </w:p>
        </w:tc>
        <w:tc>
          <w:tcPr>
            <w:tcW w:w="3575" w:type="dxa"/>
            <w:shd w:val="clear" w:color="auto" w:fill="D9D9D9"/>
          </w:tcPr>
          <w:p w14:paraId="540ED367" w14:textId="77777777" w:rsidR="006D23D3" w:rsidRDefault="006D23D3" w:rsidP="000B355B">
            <w:pPr>
              <w:rPr>
                <w:b/>
              </w:rPr>
            </w:pPr>
            <w:r>
              <w:rPr>
                <w:b/>
              </w:rPr>
              <w:t>Measured OD600</w:t>
            </w:r>
          </w:p>
        </w:tc>
        <w:tc>
          <w:tcPr>
            <w:tcW w:w="3170" w:type="dxa"/>
            <w:shd w:val="clear" w:color="auto" w:fill="D9D9D9"/>
          </w:tcPr>
          <w:p w14:paraId="57D0EFBB" w14:textId="77777777" w:rsidR="006D23D3" w:rsidRDefault="006D23D3" w:rsidP="000B355B">
            <w:pPr>
              <w:rPr>
                <w:b/>
              </w:rPr>
            </w:pPr>
            <w:r>
              <w:rPr>
                <w:b/>
              </w:rPr>
              <w:t>Calculated OD600</w:t>
            </w:r>
          </w:p>
        </w:tc>
      </w:tr>
      <w:tr w:rsidR="006D23D3" w14:paraId="2E4B05C3" w14:textId="77777777" w:rsidTr="000B355B">
        <w:tc>
          <w:tcPr>
            <w:tcW w:w="3469" w:type="dxa"/>
          </w:tcPr>
          <w:p w14:paraId="11930576" w14:textId="77777777" w:rsidR="006D23D3" w:rsidRDefault="006D23D3" w:rsidP="000B355B">
            <w:r>
              <w:t>MHB 1</w:t>
            </w:r>
          </w:p>
        </w:tc>
        <w:tc>
          <w:tcPr>
            <w:tcW w:w="3575" w:type="dxa"/>
          </w:tcPr>
          <w:p w14:paraId="50454B78" w14:textId="77777777" w:rsidR="006D23D3" w:rsidRDefault="006D23D3" w:rsidP="000B355B">
            <w:r>
              <w:t>0.123</w:t>
            </w:r>
          </w:p>
        </w:tc>
        <w:tc>
          <w:tcPr>
            <w:tcW w:w="3170" w:type="dxa"/>
          </w:tcPr>
          <w:p w14:paraId="0D6D1F00" w14:textId="77777777" w:rsidR="006D23D3" w:rsidRDefault="006D23D3" w:rsidP="000B355B">
            <w:r>
              <w:t>0.246</w:t>
            </w:r>
          </w:p>
        </w:tc>
      </w:tr>
      <w:tr w:rsidR="006D23D3" w14:paraId="591E3D93" w14:textId="77777777" w:rsidTr="000B355B">
        <w:tc>
          <w:tcPr>
            <w:tcW w:w="3469" w:type="dxa"/>
          </w:tcPr>
          <w:p w14:paraId="0F28DD9D" w14:textId="77777777" w:rsidR="006D23D3" w:rsidRDefault="006D23D3" w:rsidP="000B355B">
            <w:r>
              <w:t>MHB 2</w:t>
            </w:r>
          </w:p>
        </w:tc>
        <w:tc>
          <w:tcPr>
            <w:tcW w:w="3575" w:type="dxa"/>
          </w:tcPr>
          <w:p w14:paraId="2DCA865C" w14:textId="77777777" w:rsidR="006D23D3" w:rsidRDefault="006D23D3" w:rsidP="000B355B">
            <w:r>
              <w:t>0.125</w:t>
            </w:r>
          </w:p>
        </w:tc>
        <w:tc>
          <w:tcPr>
            <w:tcW w:w="3170" w:type="dxa"/>
          </w:tcPr>
          <w:p w14:paraId="4D914559" w14:textId="77777777" w:rsidR="006D23D3" w:rsidRDefault="006D23D3" w:rsidP="000B355B">
            <w:r>
              <w:t>0.25</w:t>
            </w:r>
          </w:p>
        </w:tc>
      </w:tr>
      <w:tr w:rsidR="006D23D3" w14:paraId="2B9AB5DB" w14:textId="77777777" w:rsidTr="000B355B">
        <w:tc>
          <w:tcPr>
            <w:tcW w:w="3469" w:type="dxa"/>
          </w:tcPr>
          <w:p w14:paraId="782D0CDC" w14:textId="77777777" w:rsidR="006D23D3" w:rsidRDefault="006D23D3" w:rsidP="000B355B">
            <w:r>
              <w:t>MHB 3</w:t>
            </w:r>
          </w:p>
        </w:tc>
        <w:tc>
          <w:tcPr>
            <w:tcW w:w="3575" w:type="dxa"/>
          </w:tcPr>
          <w:p w14:paraId="735359AB" w14:textId="77777777" w:rsidR="006D23D3" w:rsidRDefault="006D23D3" w:rsidP="000B355B">
            <w:r>
              <w:t>0.123</w:t>
            </w:r>
          </w:p>
        </w:tc>
        <w:tc>
          <w:tcPr>
            <w:tcW w:w="3170" w:type="dxa"/>
          </w:tcPr>
          <w:p w14:paraId="5FA3D7CD" w14:textId="77777777" w:rsidR="006D23D3" w:rsidRDefault="006D23D3" w:rsidP="000B355B">
            <w:r>
              <w:t>0.246</w:t>
            </w:r>
          </w:p>
        </w:tc>
      </w:tr>
      <w:tr w:rsidR="006D23D3" w14:paraId="3AF6E514" w14:textId="77777777" w:rsidTr="000B355B">
        <w:tc>
          <w:tcPr>
            <w:tcW w:w="3469" w:type="dxa"/>
          </w:tcPr>
          <w:p w14:paraId="693F58FD" w14:textId="77777777" w:rsidR="006D23D3" w:rsidRDefault="006D23D3" w:rsidP="000B355B">
            <w:r>
              <w:t>BHI 1</w:t>
            </w:r>
          </w:p>
        </w:tc>
        <w:tc>
          <w:tcPr>
            <w:tcW w:w="3575" w:type="dxa"/>
          </w:tcPr>
          <w:p w14:paraId="3E45D839" w14:textId="77777777" w:rsidR="006D23D3" w:rsidRDefault="006D23D3" w:rsidP="000B355B">
            <w:r>
              <w:t>0.172</w:t>
            </w:r>
          </w:p>
        </w:tc>
        <w:tc>
          <w:tcPr>
            <w:tcW w:w="3170" w:type="dxa"/>
          </w:tcPr>
          <w:p w14:paraId="1884D548" w14:textId="77777777" w:rsidR="006D23D3" w:rsidRDefault="006D23D3" w:rsidP="000B355B">
            <w:r>
              <w:t>0.344</w:t>
            </w:r>
          </w:p>
        </w:tc>
      </w:tr>
      <w:tr w:rsidR="006D23D3" w14:paraId="26BB98B1" w14:textId="77777777" w:rsidTr="000B355B">
        <w:tc>
          <w:tcPr>
            <w:tcW w:w="3469" w:type="dxa"/>
          </w:tcPr>
          <w:p w14:paraId="2CBEF367" w14:textId="77777777" w:rsidR="006D23D3" w:rsidRDefault="006D23D3" w:rsidP="000B355B">
            <w:r>
              <w:t>BHI 2</w:t>
            </w:r>
          </w:p>
        </w:tc>
        <w:tc>
          <w:tcPr>
            <w:tcW w:w="3575" w:type="dxa"/>
          </w:tcPr>
          <w:p w14:paraId="348C86AB" w14:textId="77777777" w:rsidR="006D23D3" w:rsidRDefault="006D23D3" w:rsidP="000B355B">
            <w:r>
              <w:t>0.163</w:t>
            </w:r>
          </w:p>
        </w:tc>
        <w:tc>
          <w:tcPr>
            <w:tcW w:w="3170" w:type="dxa"/>
          </w:tcPr>
          <w:p w14:paraId="0E171635" w14:textId="77777777" w:rsidR="006D23D3" w:rsidRDefault="006D23D3" w:rsidP="000B355B">
            <w:r>
              <w:t>0.326</w:t>
            </w:r>
          </w:p>
        </w:tc>
      </w:tr>
    </w:tbl>
    <w:p w14:paraId="05DD82F0" w14:textId="77777777" w:rsidR="006D23D3" w:rsidRDefault="006D23D3" w:rsidP="006D23D3"/>
    <w:p w14:paraId="1DF4F35A"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3:17 PM by adding 0.5 mL from each culture tube to a cuvette along with 0.5 mL of fresh media (MHB or BHI) and reading in the spectrophotometer. The measured OD600 values were multiplied by two to obtain the calculated OD600 values.</w:t>
      </w:r>
    </w:p>
    <w:p w14:paraId="59288615" w14:textId="77777777" w:rsidR="006D23D3" w:rsidRDefault="006D23D3" w:rsidP="006D23D3">
      <w:pPr>
        <w:pStyle w:val="Heading2"/>
      </w:pPr>
      <w:bookmarkStart w:id="5" w:name="_Toc173223489"/>
      <w:r>
        <w:lastRenderedPageBreak/>
        <w:t>Table 20. OD600 values of LVS cultures in MHB and BHI media after 264 minutes.</w:t>
      </w:r>
      <w:bookmarkEnd w:id="5"/>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74D7CF0D" w14:textId="77777777" w:rsidTr="000B355B">
        <w:tc>
          <w:tcPr>
            <w:tcW w:w="3469" w:type="dxa"/>
            <w:shd w:val="clear" w:color="auto" w:fill="D9D9D9"/>
          </w:tcPr>
          <w:p w14:paraId="02ACAAED" w14:textId="77777777" w:rsidR="006D23D3" w:rsidRDefault="006D23D3" w:rsidP="000B355B">
            <w:pPr>
              <w:rPr>
                <w:b/>
              </w:rPr>
            </w:pPr>
            <w:r>
              <w:rPr>
                <w:b/>
              </w:rPr>
              <w:t>Sample ID</w:t>
            </w:r>
          </w:p>
        </w:tc>
        <w:tc>
          <w:tcPr>
            <w:tcW w:w="3575" w:type="dxa"/>
            <w:shd w:val="clear" w:color="auto" w:fill="D9D9D9"/>
          </w:tcPr>
          <w:p w14:paraId="3525EAAA" w14:textId="77777777" w:rsidR="006D23D3" w:rsidRDefault="006D23D3" w:rsidP="000B355B">
            <w:pPr>
              <w:rPr>
                <w:b/>
              </w:rPr>
            </w:pPr>
            <w:r>
              <w:rPr>
                <w:b/>
              </w:rPr>
              <w:t>Measured OD600</w:t>
            </w:r>
          </w:p>
        </w:tc>
        <w:tc>
          <w:tcPr>
            <w:tcW w:w="3170" w:type="dxa"/>
            <w:shd w:val="clear" w:color="auto" w:fill="D9D9D9"/>
          </w:tcPr>
          <w:p w14:paraId="0AA847D1" w14:textId="77777777" w:rsidR="006D23D3" w:rsidRDefault="006D23D3" w:rsidP="000B355B">
            <w:pPr>
              <w:rPr>
                <w:b/>
              </w:rPr>
            </w:pPr>
            <w:r>
              <w:rPr>
                <w:b/>
              </w:rPr>
              <w:t>Calculated OD600</w:t>
            </w:r>
          </w:p>
        </w:tc>
      </w:tr>
      <w:tr w:rsidR="006D23D3" w14:paraId="4A6FBF25" w14:textId="77777777" w:rsidTr="000B355B">
        <w:tc>
          <w:tcPr>
            <w:tcW w:w="3469" w:type="dxa"/>
          </w:tcPr>
          <w:p w14:paraId="162F136C" w14:textId="77777777" w:rsidR="006D23D3" w:rsidRDefault="006D23D3" w:rsidP="000B355B">
            <w:r>
              <w:t>MHB 1</w:t>
            </w:r>
          </w:p>
        </w:tc>
        <w:tc>
          <w:tcPr>
            <w:tcW w:w="3575" w:type="dxa"/>
          </w:tcPr>
          <w:p w14:paraId="2708C6B7" w14:textId="77777777" w:rsidR="006D23D3" w:rsidRDefault="006D23D3" w:rsidP="000B355B">
            <w:r>
              <w:t>0.19</w:t>
            </w:r>
          </w:p>
        </w:tc>
        <w:tc>
          <w:tcPr>
            <w:tcW w:w="3170" w:type="dxa"/>
          </w:tcPr>
          <w:p w14:paraId="16BC21F7" w14:textId="77777777" w:rsidR="006D23D3" w:rsidRDefault="006D23D3" w:rsidP="000B355B">
            <w:r>
              <w:t>0.38</w:t>
            </w:r>
          </w:p>
        </w:tc>
      </w:tr>
      <w:tr w:rsidR="006D23D3" w14:paraId="37E294D7" w14:textId="77777777" w:rsidTr="000B355B">
        <w:tc>
          <w:tcPr>
            <w:tcW w:w="3469" w:type="dxa"/>
          </w:tcPr>
          <w:p w14:paraId="3C04D40B" w14:textId="77777777" w:rsidR="006D23D3" w:rsidRDefault="006D23D3" w:rsidP="000B355B">
            <w:r>
              <w:t>MHB 2</w:t>
            </w:r>
          </w:p>
        </w:tc>
        <w:tc>
          <w:tcPr>
            <w:tcW w:w="3575" w:type="dxa"/>
          </w:tcPr>
          <w:p w14:paraId="20478F87" w14:textId="77777777" w:rsidR="006D23D3" w:rsidRDefault="006D23D3" w:rsidP="000B355B">
            <w:r>
              <w:t>0.188</w:t>
            </w:r>
          </w:p>
        </w:tc>
        <w:tc>
          <w:tcPr>
            <w:tcW w:w="3170" w:type="dxa"/>
          </w:tcPr>
          <w:p w14:paraId="7459E63C" w14:textId="77777777" w:rsidR="006D23D3" w:rsidRDefault="006D23D3" w:rsidP="000B355B">
            <w:r>
              <w:t>0.376</w:t>
            </w:r>
          </w:p>
        </w:tc>
      </w:tr>
      <w:tr w:rsidR="006D23D3" w14:paraId="780C3070" w14:textId="77777777" w:rsidTr="000B355B">
        <w:tc>
          <w:tcPr>
            <w:tcW w:w="3469" w:type="dxa"/>
          </w:tcPr>
          <w:p w14:paraId="0A74DE7D" w14:textId="77777777" w:rsidR="006D23D3" w:rsidRDefault="006D23D3" w:rsidP="000B355B">
            <w:r>
              <w:t>MHB 3</w:t>
            </w:r>
          </w:p>
        </w:tc>
        <w:tc>
          <w:tcPr>
            <w:tcW w:w="3575" w:type="dxa"/>
          </w:tcPr>
          <w:p w14:paraId="408827D8" w14:textId="77777777" w:rsidR="006D23D3" w:rsidRDefault="006D23D3" w:rsidP="000B355B">
            <w:r>
              <w:t>0.195</w:t>
            </w:r>
          </w:p>
        </w:tc>
        <w:tc>
          <w:tcPr>
            <w:tcW w:w="3170" w:type="dxa"/>
          </w:tcPr>
          <w:p w14:paraId="426D596B" w14:textId="77777777" w:rsidR="006D23D3" w:rsidRDefault="006D23D3" w:rsidP="000B355B">
            <w:r>
              <w:t>0.39</w:t>
            </w:r>
          </w:p>
        </w:tc>
      </w:tr>
      <w:tr w:rsidR="006D23D3" w14:paraId="59CCD361" w14:textId="77777777" w:rsidTr="000B355B">
        <w:tc>
          <w:tcPr>
            <w:tcW w:w="3469" w:type="dxa"/>
          </w:tcPr>
          <w:p w14:paraId="06AB3F56" w14:textId="77777777" w:rsidR="006D23D3" w:rsidRDefault="006D23D3" w:rsidP="000B355B">
            <w:r>
              <w:t>BHI 1</w:t>
            </w:r>
          </w:p>
        </w:tc>
        <w:tc>
          <w:tcPr>
            <w:tcW w:w="3575" w:type="dxa"/>
          </w:tcPr>
          <w:p w14:paraId="72A98973" w14:textId="77777777" w:rsidR="006D23D3" w:rsidRDefault="006D23D3" w:rsidP="000B355B">
            <w:r>
              <w:t>0.311</w:t>
            </w:r>
          </w:p>
        </w:tc>
        <w:tc>
          <w:tcPr>
            <w:tcW w:w="3170" w:type="dxa"/>
          </w:tcPr>
          <w:p w14:paraId="6D0AFE5B" w14:textId="77777777" w:rsidR="006D23D3" w:rsidRDefault="006D23D3" w:rsidP="000B355B">
            <w:r>
              <w:t>0.622</w:t>
            </w:r>
          </w:p>
        </w:tc>
      </w:tr>
      <w:tr w:rsidR="006D23D3" w14:paraId="682F5BDA" w14:textId="77777777" w:rsidTr="000B355B">
        <w:tc>
          <w:tcPr>
            <w:tcW w:w="3469" w:type="dxa"/>
          </w:tcPr>
          <w:p w14:paraId="21D626DA" w14:textId="77777777" w:rsidR="006D23D3" w:rsidRDefault="006D23D3" w:rsidP="000B355B">
            <w:r>
              <w:t>BHI 2</w:t>
            </w:r>
          </w:p>
        </w:tc>
        <w:tc>
          <w:tcPr>
            <w:tcW w:w="3575" w:type="dxa"/>
          </w:tcPr>
          <w:p w14:paraId="2F9D4147" w14:textId="77777777" w:rsidR="006D23D3" w:rsidRDefault="006D23D3" w:rsidP="000B355B">
            <w:r>
              <w:t>0.291</w:t>
            </w:r>
          </w:p>
        </w:tc>
        <w:tc>
          <w:tcPr>
            <w:tcW w:w="3170" w:type="dxa"/>
          </w:tcPr>
          <w:p w14:paraId="3EDE1098" w14:textId="77777777" w:rsidR="006D23D3" w:rsidRDefault="006D23D3" w:rsidP="000B355B">
            <w:r>
              <w:t>0.582</w:t>
            </w:r>
          </w:p>
        </w:tc>
      </w:tr>
    </w:tbl>
    <w:p w14:paraId="7BE3A2B8" w14:textId="77777777" w:rsidR="006D23D3" w:rsidRDefault="006D23D3" w:rsidP="006D23D3">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66E65597" w14:textId="77777777" w:rsidR="006D23D3" w:rsidRDefault="006D23D3" w:rsidP="006D23D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Here, the third MHB culture tube was removed to use for a GFP assay, but the first two MHB tubes were placed back in the incubator for further measurements. </w:t>
      </w:r>
    </w:p>
    <w:p w14:paraId="2D6E7F83"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4:49 PM by adding 0.25 mL from each culture tube to a cuvette along with 0.75 mL of fresh media (MHB or BHI) and reading in the spectrophotometer. The measured OD600 values were multiplied by four to obtain the calculated OD600 values.</w:t>
      </w:r>
    </w:p>
    <w:p w14:paraId="031E8F86" w14:textId="77777777" w:rsidR="006D23D3" w:rsidRDefault="006D23D3" w:rsidP="006D23D3">
      <w:pPr>
        <w:pStyle w:val="Heading2"/>
      </w:pPr>
      <w:bookmarkStart w:id="6" w:name="_Toc173223490"/>
      <w:r>
        <w:t>Table 21. OD600 values of LVS cultures in MHB and BHI media after 356 minutes.</w:t>
      </w:r>
      <w:bookmarkEnd w:id="6"/>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2F3CF65F" w14:textId="77777777" w:rsidTr="000B355B">
        <w:tc>
          <w:tcPr>
            <w:tcW w:w="3469" w:type="dxa"/>
            <w:shd w:val="clear" w:color="auto" w:fill="D9D9D9"/>
          </w:tcPr>
          <w:p w14:paraId="4674AD5E" w14:textId="77777777" w:rsidR="006D23D3" w:rsidRDefault="006D23D3" w:rsidP="000B355B">
            <w:pPr>
              <w:rPr>
                <w:b/>
              </w:rPr>
            </w:pPr>
            <w:r>
              <w:rPr>
                <w:b/>
              </w:rPr>
              <w:t>Sample ID</w:t>
            </w:r>
          </w:p>
        </w:tc>
        <w:tc>
          <w:tcPr>
            <w:tcW w:w="3575" w:type="dxa"/>
            <w:shd w:val="clear" w:color="auto" w:fill="D9D9D9"/>
          </w:tcPr>
          <w:p w14:paraId="052BD701" w14:textId="77777777" w:rsidR="006D23D3" w:rsidRDefault="006D23D3" w:rsidP="000B355B">
            <w:pPr>
              <w:rPr>
                <w:b/>
              </w:rPr>
            </w:pPr>
            <w:r>
              <w:rPr>
                <w:b/>
              </w:rPr>
              <w:t>Measured OD600</w:t>
            </w:r>
          </w:p>
        </w:tc>
        <w:tc>
          <w:tcPr>
            <w:tcW w:w="3170" w:type="dxa"/>
            <w:shd w:val="clear" w:color="auto" w:fill="D9D9D9"/>
          </w:tcPr>
          <w:p w14:paraId="7DE40266" w14:textId="77777777" w:rsidR="006D23D3" w:rsidRDefault="006D23D3" w:rsidP="000B355B">
            <w:pPr>
              <w:rPr>
                <w:b/>
              </w:rPr>
            </w:pPr>
            <w:r>
              <w:rPr>
                <w:b/>
              </w:rPr>
              <w:t>Calculated OD600</w:t>
            </w:r>
          </w:p>
        </w:tc>
      </w:tr>
      <w:tr w:rsidR="006D23D3" w14:paraId="05EF2252" w14:textId="77777777" w:rsidTr="000B355B">
        <w:tc>
          <w:tcPr>
            <w:tcW w:w="3469" w:type="dxa"/>
          </w:tcPr>
          <w:p w14:paraId="50C462F7" w14:textId="77777777" w:rsidR="006D23D3" w:rsidRDefault="006D23D3" w:rsidP="000B355B">
            <w:r>
              <w:t>MHB 1</w:t>
            </w:r>
          </w:p>
        </w:tc>
        <w:tc>
          <w:tcPr>
            <w:tcW w:w="3575" w:type="dxa"/>
          </w:tcPr>
          <w:p w14:paraId="19159060" w14:textId="77777777" w:rsidR="006D23D3" w:rsidRDefault="006D23D3" w:rsidP="000B355B">
            <w:r>
              <w:t>0.136</w:t>
            </w:r>
          </w:p>
        </w:tc>
        <w:tc>
          <w:tcPr>
            <w:tcW w:w="3170" w:type="dxa"/>
          </w:tcPr>
          <w:p w14:paraId="6B5062E7" w14:textId="77777777" w:rsidR="006D23D3" w:rsidRDefault="006D23D3" w:rsidP="000B355B">
            <w:r>
              <w:t>0.544</w:t>
            </w:r>
          </w:p>
        </w:tc>
      </w:tr>
      <w:tr w:rsidR="006D23D3" w14:paraId="2AC0C8A1" w14:textId="77777777" w:rsidTr="000B355B">
        <w:tc>
          <w:tcPr>
            <w:tcW w:w="3469" w:type="dxa"/>
          </w:tcPr>
          <w:p w14:paraId="42045491" w14:textId="77777777" w:rsidR="006D23D3" w:rsidRDefault="006D23D3" w:rsidP="000B355B">
            <w:r>
              <w:t>MHB 2</w:t>
            </w:r>
          </w:p>
        </w:tc>
        <w:tc>
          <w:tcPr>
            <w:tcW w:w="3575" w:type="dxa"/>
          </w:tcPr>
          <w:p w14:paraId="3B2D2208" w14:textId="77777777" w:rsidR="006D23D3" w:rsidRDefault="006D23D3" w:rsidP="000B355B">
            <w:r>
              <w:t>0.137</w:t>
            </w:r>
          </w:p>
        </w:tc>
        <w:tc>
          <w:tcPr>
            <w:tcW w:w="3170" w:type="dxa"/>
          </w:tcPr>
          <w:p w14:paraId="4D7F6133" w14:textId="77777777" w:rsidR="006D23D3" w:rsidRDefault="006D23D3" w:rsidP="000B355B">
            <w:r>
              <w:t>0.548</w:t>
            </w:r>
          </w:p>
        </w:tc>
      </w:tr>
      <w:tr w:rsidR="006D23D3" w14:paraId="130500C1" w14:textId="77777777" w:rsidTr="000B355B">
        <w:tc>
          <w:tcPr>
            <w:tcW w:w="3469" w:type="dxa"/>
          </w:tcPr>
          <w:p w14:paraId="40DD9FEE" w14:textId="77777777" w:rsidR="006D23D3" w:rsidRDefault="006D23D3" w:rsidP="000B355B">
            <w:r>
              <w:t>BHI 1</w:t>
            </w:r>
          </w:p>
        </w:tc>
        <w:tc>
          <w:tcPr>
            <w:tcW w:w="3575" w:type="dxa"/>
          </w:tcPr>
          <w:p w14:paraId="114D4654" w14:textId="77777777" w:rsidR="006D23D3" w:rsidRDefault="006D23D3" w:rsidP="000B355B">
            <w:r>
              <w:t>0.246</w:t>
            </w:r>
          </w:p>
        </w:tc>
        <w:tc>
          <w:tcPr>
            <w:tcW w:w="3170" w:type="dxa"/>
          </w:tcPr>
          <w:p w14:paraId="5C8FC853" w14:textId="77777777" w:rsidR="006D23D3" w:rsidRDefault="006D23D3" w:rsidP="000B355B">
            <w:r>
              <w:t>0.984</w:t>
            </w:r>
          </w:p>
        </w:tc>
      </w:tr>
      <w:tr w:rsidR="006D23D3" w14:paraId="4D40CCC2" w14:textId="77777777" w:rsidTr="000B355B">
        <w:tc>
          <w:tcPr>
            <w:tcW w:w="3469" w:type="dxa"/>
          </w:tcPr>
          <w:p w14:paraId="41FAB578" w14:textId="77777777" w:rsidR="006D23D3" w:rsidRDefault="006D23D3" w:rsidP="000B355B">
            <w:r>
              <w:t>BHI 2</w:t>
            </w:r>
          </w:p>
        </w:tc>
        <w:tc>
          <w:tcPr>
            <w:tcW w:w="3575" w:type="dxa"/>
          </w:tcPr>
          <w:p w14:paraId="4A108FC4" w14:textId="77777777" w:rsidR="006D23D3" w:rsidRDefault="006D23D3" w:rsidP="000B355B">
            <w:r>
              <w:t>0.24</w:t>
            </w:r>
          </w:p>
        </w:tc>
        <w:tc>
          <w:tcPr>
            <w:tcW w:w="3170" w:type="dxa"/>
          </w:tcPr>
          <w:p w14:paraId="78681D81" w14:textId="77777777" w:rsidR="006D23D3" w:rsidRDefault="006D23D3" w:rsidP="000B355B">
            <w:r>
              <w:t>0.96</w:t>
            </w:r>
          </w:p>
        </w:tc>
      </w:tr>
    </w:tbl>
    <w:p w14:paraId="49FC01B9" w14:textId="77777777" w:rsidR="006D23D3" w:rsidRDefault="006D23D3" w:rsidP="006D23D3"/>
    <w:p w14:paraId="63DAE87A" w14:textId="77777777" w:rsidR="006D23D3" w:rsidRDefault="006D23D3" w:rsidP="006D23D3">
      <w:pPr>
        <w:numPr>
          <w:ilvl w:val="0"/>
          <w:numId w:val="4"/>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6:23 PM by adding 0.2 mL from each culture tube to a cuvette along with 0.8 mL of fresh media (MHB or BHI) and reading in the spectrophotometer. The measured OD600 values were multiplied by five to obtain the calculated OD600 values.</w:t>
      </w:r>
    </w:p>
    <w:p w14:paraId="60157B17" w14:textId="77777777" w:rsidR="006D23D3" w:rsidRDefault="006D23D3" w:rsidP="006D23D3">
      <w:pPr>
        <w:pStyle w:val="Heading2"/>
      </w:pPr>
      <w:bookmarkStart w:id="7" w:name="_Toc173223491"/>
      <w:r>
        <w:t>Table 22. OD600 values of LVS cultures in MHB and BHI media after 450 minutes.</w:t>
      </w:r>
      <w:bookmarkEnd w:id="7"/>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3B249A90" w14:textId="77777777" w:rsidTr="000B355B">
        <w:tc>
          <w:tcPr>
            <w:tcW w:w="3469" w:type="dxa"/>
            <w:shd w:val="clear" w:color="auto" w:fill="D9D9D9"/>
          </w:tcPr>
          <w:p w14:paraId="33201B57" w14:textId="77777777" w:rsidR="006D23D3" w:rsidRDefault="006D23D3" w:rsidP="000B355B">
            <w:pPr>
              <w:rPr>
                <w:b/>
              </w:rPr>
            </w:pPr>
            <w:r>
              <w:rPr>
                <w:b/>
              </w:rPr>
              <w:t>Sample ID</w:t>
            </w:r>
          </w:p>
        </w:tc>
        <w:tc>
          <w:tcPr>
            <w:tcW w:w="3575" w:type="dxa"/>
            <w:shd w:val="clear" w:color="auto" w:fill="D9D9D9"/>
          </w:tcPr>
          <w:p w14:paraId="71C5A75A" w14:textId="77777777" w:rsidR="006D23D3" w:rsidRDefault="006D23D3" w:rsidP="000B355B">
            <w:pPr>
              <w:rPr>
                <w:b/>
              </w:rPr>
            </w:pPr>
            <w:r>
              <w:rPr>
                <w:b/>
              </w:rPr>
              <w:t>Measured OD600</w:t>
            </w:r>
          </w:p>
        </w:tc>
        <w:tc>
          <w:tcPr>
            <w:tcW w:w="3170" w:type="dxa"/>
            <w:shd w:val="clear" w:color="auto" w:fill="D9D9D9"/>
          </w:tcPr>
          <w:p w14:paraId="46B2243A" w14:textId="77777777" w:rsidR="006D23D3" w:rsidRDefault="006D23D3" w:rsidP="000B355B">
            <w:pPr>
              <w:rPr>
                <w:b/>
              </w:rPr>
            </w:pPr>
            <w:r>
              <w:rPr>
                <w:b/>
              </w:rPr>
              <w:t>Calculated OD600</w:t>
            </w:r>
          </w:p>
        </w:tc>
      </w:tr>
      <w:tr w:rsidR="006D23D3" w14:paraId="4E58FE85" w14:textId="77777777" w:rsidTr="000B355B">
        <w:tc>
          <w:tcPr>
            <w:tcW w:w="3469" w:type="dxa"/>
          </w:tcPr>
          <w:p w14:paraId="064A69D2" w14:textId="77777777" w:rsidR="006D23D3" w:rsidRDefault="006D23D3" w:rsidP="000B355B">
            <w:r>
              <w:t>MHB 1</w:t>
            </w:r>
          </w:p>
        </w:tc>
        <w:tc>
          <w:tcPr>
            <w:tcW w:w="3575" w:type="dxa"/>
          </w:tcPr>
          <w:p w14:paraId="6FCA5927" w14:textId="77777777" w:rsidR="006D23D3" w:rsidRDefault="006D23D3" w:rsidP="000B355B">
            <w:r>
              <w:t>0.156</w:t>
            </w:r>
          </w:p>
        </w:tc>
        <w:tc>
          <w:tcPr>
            <w:tcW w:w="3170" w:type="dxa"/>
          </w:tcPr>
          <w:p w14:paraId="40CB3264" w14:textId="77777777" w:rsidR="006D23D3" w:rsidRDefault="006D23D3" w:rsidP="000B355B">
            <w:r>
              <w:t>0.78</w:t>
            </w:r>
          </w:p>
        </w:tc>
      </w:tr>
      <w:tr w:rsidR="006D23D3" w14:paraId="771C3CAF" w14:textId="77777777" w:rsidTr="000B355B">
        <w:tc>
          <w:tcPr>
            <w:tcW w:w="3469" w:type="dxa"/>
          </w:tcPr>
          <w:p w14:paraId="47290623" w14:textId="77777777" w:rsidR="006D23D3" w:rsidRDefault="006D23D3" w:rsidP="000B355B">
            <w:r>
              <w:t>MHB 2</w:t>
            </w:r>
          </w:p>
        </w:tc>
        <w:tc>
          <w:tcPr>
            <w:tcW w:w="3575" w:type="dxa"/>
          </w:tcPr>
          <w:p w14:paraId="0BDD540B" w14:textId="77777777" w:rsidR="006D23D3" w:rsidRDefault="006D23D3" w:rsidP="000B355B">
            <w:r>
              <w:t>0.161</w:t>
            </w:r>
          </w:p>
        </w:tc>
        <w:tc>
          <w:tcPr>
            <w:tcW w:w="3170" w:type="dxa"/>
          </w:tcPr>
          <w:p w14:paraId="44EDEFFB" w14:textId="77777777" w:rsidR="006D23D3" w:rsidRDefault="006D23D3" w:rsidP="000B355B">
            <w:r>
              <w:t>0.805</w:t>
            </w:r>
          </w:p>
        </w:tc>
      </w:tr>
      <w:tr w:rsidR="006D23D3" w14:paraId="781F67E9" w14:textId="77777777" w:rsidTr="000B355B">
        <w:tc>
          <w:tcPr>
            <w:tcW w:w="3469" w:type="dxa"/>
          </w:tcPr>
          <w:p w14:paraId="1150F0E0" w14:textId="77777777" w:rsidR="006D23D3" w:rsidRDefault="006D23D3" w:rsidP="000B355B">
            <w:r>
              <w:t>BHI 1</w:t>
            </w:r>
          </w:p>
        </w:tc>
        <w:tc>
          <w:tcPr>
            <w:tcW w:w="3575" w:type="dxa"/>
          </w:tcPr>
          <w:p w14:paraId="6935790B" w14:textId="77777777" w:rsidR="006D23D3" w:rsidRDefault="006D23D3" w:rsidP="000B355B">
            <w:r>
              <w:t>0.306</w:t>
            </w:r>
          </w:p>
        </w:tc>
        <w:tc>
          <w:tcPr>
            <w:tcW w:w="3170" w:type="dxa"/>
          </w:tcPr>
          <w:p w14:paraId="437199A0" w14:textId="77777777" w:rsidR="006D23D3" w:rsidRDefault="006D23D3" w:rsidP="000B355B">
            <w:r>
              <w:t>1.53</w:t>
            </w:r>
          </w:p>
        </w:tc>
      </w:tr>
      <w:tr w:rsidR="006D23D3" w14:paraId="3AC89A2F" w14:textId="77777777" w:rsidTr="000B355B">
        <w:tc>
          <w:tcPr>
            <w:tcW w:w="3469" w:type="dxa"/>
          </w:tcPr>
          <w:p w14:paraId="67E25F36" w14:textId="77777777" w:rsidR="006D23D3" w:rsidRDefault="006D23D3" w:rsidP="000B355B">
            <w:r>
              <w:t>BHI 2</w:t>
            </w:r>
          </w:p>
        </w:tc>
        <w:tc>
          <w:tcPr>
            <w:tcW w:w="3575" w:type="dxa"/>
          </w:tcPr>
          <w:p w14:paraId="726B8756" w14:textId="77777777" w:rsidR="006D23D3" w:rsidRDefault="006D23D3" w:rsidP="000B355B">
            <w:r>
              <w:t>0.309</w:t>
            </w:r>
          </w:p>
        </w:tc>
        <w:tc>
          <w:tcPr>
            <w:tcW w:w="3170" w:type="dxa"/>
          </w:tcPr>
          <w:p w14:paraId="2233DD96" w14:textId="77777777" w:rsidR="006D23D3" w:rsidRDefault="006D23D3" w:rsidP="000B355B">
            <w:r>
              <w:t>1.545</w:t>
            </w:r>
          </w:p>
        </w:tc>
      </w:tr>
    </w:tbl>
    <w:p w14:paraId="1B870739" w14:textId="77777777" w:rsidR="006D23D3" w:rsidRDefault="006D23D3" w:rsidP="006D23D3"/>
    <w:p w14:paraId="5A0748C1" w14:textId="77777777" w:rsidR="006D23D3" w:rsidRDefault="006D23D3" w:rsidP="006D23D3">
      <w:pPr>
        <w:pStyle w:val="Heading2"/>
      </w:pPr>
      <w:bookmarkStart w:id="8" w:name="_Toc173223496"/>
      <w:r>
        <w:t>Measuring LVS Growth Curves in MHB and BHI Media (continued)</w:t>
      </w:r>
      <w:bookmarkEnd w:id="8"/>
    </w:p>
    <w:p w14:paraId="647EE94E" w14:textId="77777777" w:rsidR="006D23D3" w:rsidRDefault="006D23D3" w:rsidP="006D23D3">
      <w:pPr>
        <w:numPr>
          <w:ilvl w:val="0"/>
          <w:numId w:val="5"/>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The culture tubes were </w:t>
      </w:r>
      <w:proofErr w:type="gramStart"/>
      <w:r>
        <w:rPr>
          <w:rFonts w:ascii="Arial" w:eastAsia="Arial" w:hAnsi="Arial" w:cs="Arial"/>
          <w:color w:val="000000"/>
          <w:sz w:val="22"/>
          <w:szCs w:val="22"/>
        </w:rPr>
        <w:t>removed</w:t>
      </w:r>
      <w:proofErr w:type="gramEnd"/>
      <w:r>
        <w:rPr>
          <w:rFonts w:ascii="Arial" w:eastAsia="Arial" w:hAnsi="Arial" w:cs="Arial"/>
          <w:color w:val="000000"/>
          <w:sz w:val="22"/>
          <w:szCs w:val="22"/>
        </w:rPr>
        <w:t xml:space="preserve"> and the ODs were checked at 9:40 AM by adding 0.1 mL from each culture tube to a cuvette along with 0.9 mL of fresh media (MHB or BHI) and </w:t>
      </w:r>
      <w:r>
        <w:rPr>
          <w:rFonts w:ascii="Arial" w:eastAsia="Arial" w:hAnsi="Arial" w:cs="Arial"/>
          <w:color w:val="000000"/>
          <w:sz w:val="22"/>
          <w:szCs w:val="22"/>
        </w:rPr>
        <w:lastRenderedPageBreak/>
        <w:t>reading in the spectrophotometer. The measured OD600 values were multiplied by ten to obtain the calculated OD600 values.</w:t>
      </w:r>
    </w:p>
    <w:p w14:paraId="73C94354" w14:textId="77777777" w:rsidR="006D23D3" w:rsidRDefault="006D23D3" w:rsidP="006D23D3">
      <w:pPr>
        <w:pStyle w:val="Heading2"/>
      </w:pPr>
      <w:bookmarkStart w:id="9" w:name="_Toc173223497"/>
      <w:r>
        <w:t>Table 25. OD600 values of LVS cultures in MHB and BHI media after 23 hours.</w:t>
      </w:r>
      <w:bookmarkEnd w:id="9"/>
    </w:p>
    <w:tbl>
      <w:tblPr>
        <w:tblW w:w="10214"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69"/>
        <w:gridCol w:w="3575"/>
        <w:gridCol w:w="3170"/>
      </w:tblGrid>
      <w:tr w:rsidR="006D23D3" w14:paraId="32F7A596" w14:textId="77777777" w:rsidTr="000B355B">
        <w:tc>
          <w:tcPr>
            <w:tcW w:w="3469" w:type="dxa"/>
            <w:shd w:val="clear" w:color="auto" w:fill="D9D9D9"/>
          </w:tcPr>
          <w:p w14:paraId="0B28E03C" w14:textId="77777777" w:rsidR="006D23D3" w:rsidRDefault="006D23D3" w:rsidP="000B355B">
            <w:pPr>
              <w:rPr>
                <w:b/>
              </w:rPr>
            </w:pPr>
            <w:r>
              <w:rPr>
                <w:b/>
              </w:rPr>
              <w:t>Sample ID</w:t>
            </w:r>
          </w:p>
        </w:tc>
        <w:tc>
          <w:tcPr>
            <w:tcW w:w="3575" w:type="dxa"/>
            <w:shd w:val="clear" w:color="auto" w:fill="D9D9D9"/>
          </w:tcPr>
          <w:p w14:paraId="3A2F14DF" w14:textId="77777777" w:rsidR="006D23D3" w:rsidRDefault="006D23D3" w:rsidP="000B355B">
            <w:pPr>
              <w:rPr>
                <w:b/>
              </w:rPr>
            </w:pPr>
            <w:r>
              <w:rPr>
                <w:b/>
              </w:rPr>
              <w:t>Measured OD600</w:t>
            </w:r>
          </w:p>
        </w:tc>
        <w:tc>
          <w:tcPr>
            <w:tcW w:w="3170" w:type="dxa"/>
            <w:shd w:val="clear" w:color="auto" w:fill="D9D9D9"/>
          </w:tcPr>
          <w:p w14:paraId="3B4075E5" w14:textId="77777777" w:rsidR="006D23D3" w:rsidRDefault="006D23D3" w:rsidP="000B355B">
            <w:pPr>
              <w:rPr>
                <w:b/>
              </w:rPr>
            </w:pPr>
            <w:r>
              <w:rPr>
                <w:b/>
              </w:rPr>
              <w:t>Calculated OD600</w:t>
            </w:r>
          </w:p>
        </w:tc>
      </w:tr>
      <w:tr w:rsidR="006D23D3" w14:paraId="6DB69F7E" w14:textId="77777777" w:rsidTr="000B355B">
        <w:tc>
          <w:tcPr>
            <w:tcW w:w="3469" w:type="dxa"/>
          </w:tcPr>
          <w:p w14:paraId="61984BB3" w14:textId="77777777" w:rsidR="006D23D3" w:rsidRDefault="006D23D3" w:rsidP="000B355B">
            <w:r>
              <w:t>MHB 1</w:t>
            </w:r>
          </w:p>
        </w:tc>
        <w:tc>
          <w:tcPr>
            <w:tcW w:w="3575" w:type="dxa"/>
          </w:tcPr>
          <w:p w14:paraId="2A9CF48F" w14:textId="77777777" w:rsidR="006D23D3" w:rsidRDefault="006D23D3" w:rsidP="000B355B">
            <w:r>
              <w:t>0.239</w:t>
            </w:r>
          </w:p>
        </w:tc>
        <w:tc>
          <w:tcPr>
            <w:tcW w:w="3170" w:type="dxa"/>
          </w:tcPr>
          <w:p w14:paraId="625EE651" w14:textId="77777777" w:rsidR="006D23D3" w:rsidRDefault="006D23D3" w:rsidP="000B355B">
            <w:r>
              <w:t>2.39</w:t>
            </w:r>
          </w:p>
        </w:tc>
      </w:tr>
      <w:tr w:rsidR="006D23D3" w14:paraId="0C8782D9" w14:textId="77777777" w:rsidTr="000B355B">
        <w:tc>
          <w:tcPr>
            <w:tcW w:w="3469" w:type="dxa"/>
          </w:tcPr>
          <w:p w14:paraId="12119E76" w14:textId="77777777" w:rsidR="006D23D3" w:rsidRDefault="006D23D3" w:rsidP="000B355B">
            <w:r>
              <w:t>MHB 2</w:t>
            </w:r>
          </w:p>
        </w:tc>
        <w:tc>
          <w:tcPr>
            <w:tcW w:w="3575" w:type="dxa"/>
          </w:tcPr>
          <w:p w14:paraId="48F8C7BE" w14:textId="77777777" w:rsidR="006D23D3" w:rsidRDefault="006D23D3" w:rsidP="000B355B">
            <w:r>
              <w:t>0.334</w:t>
            </w:r>
          </w:p>
        </w:tc>
        <w:tc>
          <w:tcPr>
            <w:tcW w:w="3170" w:type="dxa"/>
          </w:tcPr>
          <w:p w14:paraId="0B13AAAE" w14:textId="77777777" w:rsidR="006D23D3" w:rsidRDefault="006D23D3" w:rsidP="000B355B">
            <w:r>
              <w:t>3.34</w:t>
            </w:r>
          </w:p>
        </w:tc>
      </w:tr>
      <w:tr w:rsidR="006D23D3" w14:paraId="4BF8179A" w14:textId="77777777" w:rsidTr="000B355B">
        <w:tc>
          <w:tcPr>
            <w:tcW w:w="3469" w:type="dxa"/>
          </w:tcPr>
          <w:p w14:paraId="45B363B2" w14:textId="77777777" w:rsidR="006D23D3" w:rsidRDefault="006D23D3" w:rsidP="000B355B">
            <w:r>
              <w:t>BHI 1</w:t>
            </w:r>
          </w:p>
        </w:tc>
        <w:tc>
          <w:tcPr>
            <w:tcW w:w="3575" w:type="dxa"/>
          </w:tcPr>
          <w:p w14:paraId="0E048B98" w14:textId="77777777" w:rsidR="006D23D3" w:rsidRDefault="006D23D3" w:rsidP="000B355B">
            <w:r>
              <w:t>0.56</w:t>
            </w:r>
          </w:p>
        </w:tc>
        <w:tc>
          <w:tcPr>
            <w:tcW w:w="3170" w:type="dxa"/>
          </w:tcPr>
          <w:p w14:paraId="5F6BF738" w14:textId="77777777" w:rsidR="006D23D3" w:rsidRDefault="006D23D3" w:rsidP="000B355B">
            <w:r>
              <w:t>5.6</w:t>
            </w:r>
          </w:p>
        </w:tc>
      </w:tr>
      <w:tr w:rsidR="006D23D3" w14:paraId="137E36E2" w14:textId="77777777" w:rsidTr="000B355B">
        <w:tc>
          <w:tcPr>
            <w:tcW w:w="3469" w:type="dxa"/>
          </w:tcPr>
          <w:p w14:paraId="07AE5D3E" w14:textId="77777777" w:rsidR="006D23D3" w:rsidRDefault="006D23D3" w:rsidP="000B355B">
            <w:r>
              <w:t>BHI 2</w:t>
            </w:r>
          </w:p>
        </w:tc>
        <w:tc>
          <w:tcPr>
            <w:tcW w:w="3575" w:type="dxa"/>
          </w:tcPr>
          <w:p w14:paraId="473BD563" w14:textId="77777777" w:rsidR="006D23D3" w:rsidRDefault="006D23D3" w:rsidP="000B355B">
            <w:r>
              <w:t>0.558</w:t>
            </w:r>
          </w:p>
        </w:tc>
        <w:tc>
          <w:tcPr>
            <w:tcW w:w="3170" w:type="dxa"/>
          </w:tcPr>
          <w:p w14:paraId="5D7603D7" w14:textId="77777777" w:rsidR="006D23D3" w:rsidRDefault="006D23D3" w:rsidP="000B355B">
            <w:r>
              <w:t>5.58</w:t>
            </w:r>
          </w:p>
        </w:tc>
      </w:tr>
    </w:tbl>
    <w:p w14:paraId="6C0C4587" w14:textId="77777777" w:rsidR="006D23D3" w:rsidRDefault="006D23D3" w:rsidP="006D23D3"/>
    <w:p w14:paraId="2DD44C8C" w14:textId="77777777" w:rsidR="006D23D3" w:rsidRDefault="006D23D3" w:rsidP="006D23D3">
      <w:r>
        <w:t>The OD values and time points were used to plot a growth curve and estimate doubling time. The two points connecting the steepest portions of each curve were used to calculate doubling time.</w:t>
      </w:r>
    </w:p>
    <w:p w14:paraId="44895E1E" w14:textId="77777777" w:rsidR="006D23D3" w:rsidRDefault="006D23D3" w:rsidP="006D23D3">
      <w:r>
        <w:rPr>
          <w:noProof/>
        </w:rPr>
        <w:drawing>
          <wp:inline distT="0" distB="0" distL="0" distR="0" wp14:anchorId="23CACCB4" wp14:editId="361BD4DB">
            <wp:extent cx="6492240" cy="3765550"/>
            <wp:effectExtent l="0" t="0" r="0" b="0"/>
            <wp:docPr id="2104742206" name="image27.png" descr="A graph of growth cur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7.png" descr="A graph of growth curves&#10;&#10;Description automatically generated"/>
                    <pic:cNvPicPr preferRelativeResize="0"/>
                  </pic:nvPicPr>
                  <pic:blipFill>
                    <a:blip r:embed="rId5"/>
                    <a:srcRect/>
                    <a:stretch>
                      <a:fillRect/>
                    </a:stretch>
                  </pic:blipFill>
                  <pic:spPr>
                    <a:xfrm>
                      <a:off x="0" y="0"/>
                      <a:ext cx="6492240" cy="3765550"/>
                    </a:xfrm>
                    <a:prstGeom prst="rect">
                      <a:avLst/>
                    </a:prstGeom>
                    <a:ln/>
                  </pic:spPr>
                </pic:pic>
              </a:graphicData>
            </a:graphic>
          </wp:inline>
        </w:drawing>
      </w:r>
    </w:p>
    <w:p w14:paraId="64EC74C5" w14:textId="77777777" w:rsidR="006D23D3" w:rsidRDefault="006D23D3" w:rsidP="006D23D3">
      <w:pPr>
        <w:pStyle w:val="Heading2"/>
      </w:pPr>
      <w:bookmarkStart w:id="10" w:name="_Toc173223498"/>
      <w:r>
        <w:t>Figure 26. Growth curves for LVS in MHB and BHI Media over 1367 minutes.</w:t>
      </w:r>
      <w:bookmarkEnd w:id="10"/>
    </w:p>
    <w:p w14:paraId="5E489B88" w14:textId="77777777" w:rsidR="006D23D3" w:rsidRDefault="006D23D3" w:rsidP="006D23D3"/>
    <w:p w14:paraId="228394D0" w14:textId="77777777" w:rsidR="006D23D3" w:rsidRDefault="006D23D3" w:rsidP="006D23D3">
      <w:r>
        <w:t>The following formula was used to calculate doubling time: G = (</w:t>
      </w:r>
      <w:proofErr w:type="gramStart"/>
      <w:r>
        <w:t>0.301)(</w:t>
      </w:r>
      <w:proofErr w:type="gramEnd"/>
      <w:r>
        <w:t>t2-t1)/(logOD2-logOD1).</w:t>
      </w:r>
    </w:p>
    <w:p w14:paraId="2CF0B253" w14:textId="77777777" w:rsidR="006D23D3" w:rsidRDefault="006D23D3" w:rsidP="006D23D3">
      <w:pPr>
        <w:pStyle w:val="Heading2"/>
      </w:pPr>
      <w:bookmarkStart w:id="11" w:name="_Toc173223499"/>
      <w:r>
        <w:lastRenderedPageBreak/>
        <w:t>Table 26. Doubling time calculations for LVS grown in MHB and BHI media.</w:t>
      </w:r>
      <w:bookmarkEnd w:id="11"/>
    </w:p>
    <w:p w14:paraId="28F5EDED" w14:textId="77777777" w:rsidR="006D23D3" w:rsidRDefault="006D23D3" w:rsidP="006D23D3"/>
    <w:tbl>
      <w:tblPr>
        <w:tblW w:w="6180"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00"/>
        <w:gridCol w:w="2320"/>
        <w:gridCol w:w="1960"/>
      </w:tblGrid>
      <w:tr w:rsidR="006D23D3" w14:paraId="3C278E2D" w14:textId="77777777" w:rsidTr="000B355B">
        <w:trPr>
          <w:trHeight w:val="288"/>
        </w:trPr>
        <w:tc>
          <w:tcPr>
            <w:tcW w:w="1900" w:type="dxa"/>
          </w:tcPr>
          <w:p w14:paraId="7DB5536B" w14:textId="77777777" w:rsidR="006D23D3" w:rsidRDefault="006D23D3" w:rsidP="000B355B"/>
        </w:tc>
        <w:tc>
          <w:tcPr>
            <w:tcW w:w="2320" w:type="dxa"/>
          </w:tcPr>
          <w:p w14:paraId="304E2429"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MHB</w:t>
            </w:r>
          </w:p>
        </w:tc>
        <w:tc>
          <w:tcPr>
            <w:tcW w:w="1960" w:type="dxa"/>
          </w:tcPr>
          <w:p w14:paraId="40CE0F23"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BHI</w:t>
            </w:r>
          </w:p>
        </w:tc>
      </w:tr>
      <w:tr w:rsidR="006D23D3" w14:paraId="1680D18C" w14:textId="77777777" w:rsidTr="000B355B">
        <w:trPr>
          <w:trHeight w:val="288"/>
        </w:trPr>
        <w:tc>
          <w:tcPr>
            <w:tcW w:w="1900" w:type="dxa"/>
          </w:tcPr>
          <w:p w14:paraId="548633BB"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t1</w:t>
            </w:r>
          </w:p>
        </w:tc>
        <w:tc>
          <w:tcPr>
            <w:tcW w:w="2320" w:type="dxa"/>
          </w:tcPr>
          <w:p w14:paraId="3B7B6F8A"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1960" w:type="dxa"/>
          </w:tcPr>
          <w:p w14:paraId="0972DC79"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92</w:t>
            </w:r>
          </w:p>
        </w:tc>
      </w:tr>
      <w:tr w:rsidR="006D23D3" w14:paraId="2BBAC3A8" w14:textId="77777777" w:rsidTr="000B355B">
        <w:trPr>
          <w:trHeight w:val="288"/>
        </w:trPr>
        <w:tc>
          <w:tcPr>
            <w:tcW w:w="1900" w:type="dxa"/>
          </w:tcPr>
          <w:p w14:paraId="66F39530"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t2</w:t>
            </w:r>
          </w:p>
        </w:tc>
        <w:tc>
          <w:tcPr>
            <w:tcW w:w="2320" w:type="dxa"/>
          </w:tcPr>
          <w:p w14:paraId="29AF4E85"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92</w:t>
            </w:r>
          </w:p>
        </w:tc>
        <w:tc>
          <w:tcPr>
            <w:tcW w:w="1960" w:type="dxa"/>
          </w:tcPr>
          <w:p w14:paraId="4564165D"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182</w:t>
            </w:r>
          </w:p>
        </w:tc>
      </w:tr>
      <w:tr w:rsidR="006D23D3" w14:paraId="5ED611C4" w14:textId="77777777" w:rsidTr="000B355B">
        <w:trPr>
          <w:trHeight w:val="288"/>
        </w:trPr>
        <w:tc>
          <w:tcPr>
            <w:tcW w:w="1900" w:type="dxa"/>
          </w:tcPr>
          <w:p w14:paraId="36F0BDA7"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OD1</w:t>
            </w:r>
          </w:p>
        </w:tc>
        <w:tc>
          <w:tcPr>
            <w:tcW w:w="2320" w:type="dxa"/>
          </w:tcPr>
          <w:p w14:paraId="4CA87D4B"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0.077</w:t>
            </w:r>
          </w:p>
        </w:tc>
        <w:tc>
          <w:tcPr>
            <w:tcW w:w="1960" w:type="dxa"/>
          </w:tcPr>
          <w:p w14:paraId="76DB86FA"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0.147</w:t>
            </w:r>
          </w:p>
        </w:tc>
      </w:tr>
      <w:tr w:rsidR="006D23D3" w14:paraId="4255BCD7" w14:textId="77777777" w:rsidTr="000B355B">
        <w:trPr>
          <w:trHeight w:val="288"/>
        </w:trPr>
        <w:tc>
          <w:tcPr>
            <w:tcW w:w="1900" w:type="dxa"/>
          </w:tcPr>
          <w:p w14:paraId="55746A16"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OD2</w:t>
            </w:r>
          </w:p>
        </w:tc>
        <w:tc>
          <w:tcPr>
            <w:tcW w:w="2320" w:type="dxa"/>
          </w:tcPr>
          <w:p w14:paraId="6E16BEAF"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0.155</w:t>
            </w:r>
          </w:p>
        </w:tc>
        <w:tc>
          <w:tcPr>
            <w:tcW w:w="1960" w:type="dxa"/>
          </w:tcPr>
          <w:p w14:paraId="799E209A" w14:textId="77777777" w:rsidR="006D23D3" w:rsidRDefault="006D23D3" w:rsidP="000B355B">
            <w:pPr>
              <w:jc w:val="right"/>
              <w:rPr>
                <w:rFonts w:ascii="Calibri" w:eastAsia="Calibri" w:hAnsi="Calibri" w:cs="Calibri"/>
                <w:color w:val="000000"/>
                <w:sz w:val="22"/>
                <w:szCs w:val="22"/>
              </w:rPr>
            </w:pPr>
            <w:r>
              <w:rPr>
                <w:rFonts w:ascii="Calibri" w:eastAsia="Calibri" w:hAnsi="Calibri" w:cs="Calibri"/>
                <w:color w:val="000000"/>
                <w:sz w:val="22"/>
                <w:szCs w:val="22"/>
              </w:rPr>
              <w:t>0.335</w:t>
            </w:r>
          </w:p>
        </w:tc>
      </w:tr>
      <w:tr w:rsidR="006D23D3" w14:paraId="6FB592BA" w14:textId="77777777" w:rsidTr="000B355B">
        <w:trPr>
          <w:trHeight w:val="288"/>
        </w:trPr>
        <w:tc>
          <w:tcPr>
            <w:tcW w:w="1900" w:type="dxa"/>
          </w:tcPr>
          <w:p w14:paraId="6E3A588C" w14:textId="77777777" w:rsidR="006D23D3" w:rsidRDefault="006D23D3" w:rsidP="000B355B">
            <w:pPr>
              <w:rPr>
                <w:rFonts w:ascii="Calibri" w:eastAsia="Calibri" w:hAnsi="Calibri" w:cs="Calibri"/>
                <w:color w:val="000000"/>
                <w:sz w:val="22"/>
                <w:szCs w:val="22"/>
              </w:rPr>
            </w:pPr>
            <w:r>
              <w:rPr>
                <w:rFonts w:ascii="Calibri" w:eastAsia="Calibri" w:hAnsi="Calibri" w:cs="Calibri"/>
                <w:color w:val="000000"/>
                <w:sz w:val="22"/>
                <w:szCs w:val="22"/>
              </w:rPr>
              <w:t>Doubling Time</w:t>
            </w:r>
          </w:p>
        </w:tc>
        <w:tc>
          <w:tcPr>
            <w:tcW w:w="2320" w:type="dxa"/>
          </w:tcPr>
          <w:p w14:paraId="4F63E7E6" w14:textId="77777777" w:rsidR="006D23D3" w:rsidRDefault="006D23D3" w:rsidP="000B355B">
            <w:pPr>
              <w:jc w:val="right"/>
              <w:rPr>
                <w:rFonts w:ascii="Calibri" w:eastAsia="Calibri" w:hAnsi="Calibri" w:cs="Calibri"/>
                <w:b/>
                <w:color w:val="000000"/>
                <w:sz w:val="22"/>
                <w:szCs w:val="22"/>
              </w:rPr>
            </w:pPr>
            <w:r>
              <w:rPr>
                <w:rFonts w:ascii="Calibri" w:eastAsia="Calibri" w:hAnsi="Calibri" w:cs="Calibri"/>
                <w:b/>
                <w:color w:val="000000"/>
                <w:sz w:val="22"/>
                <w:szCs w:val="22"/>
              </w:rPr>
              <w:t>91.13978186</w:t>
            </w:r>
          </w:p>
        </w:tc>
        <w:tc>
          <w:tcPr>
            <w:tcW w:w="1960" w:type="dxa"/>
          </w:tcPr>
          <w:p w14:paraId="46C431C1" w14:textId="77777777" w:rsidR="006D23D3" w:rsidRDefault="006D23D3" w:rsidP="000B355B">
            <w:pPr>
              <w:jc w:val="right"/>
              <w:rPr>
                <w:rFonts w:ascii="Calibri" w:eastAsia="Calibri" w:hAnsi="Calibri" w:cs="Calibri"/>
                <w:b/>
                <w:color w:val="000000"/>
                <w:sz w:val="22"/>
                <w:szCs w:val="22"/>
              </w:rPr>
            </w:pPr>
            <w:r>
              <w:rPr>
                <w:rFonts w:ascii="Calibri" w:eastAsia="Calibri" w:hAnsi="Calibri" w:cs="Calibri"/>
                <w:b/>
                <w:color w:val="000000"/>
                <w:sz w:val="22"/>
                <w:szCs w:val="22"/>
              </w:rPr>
              <w:t>75.72803908</w:t>
            </w:r>
          </w:p>
        </w:tc>
      </w:tr>
    </w:tbl>
    <w:p w14:paraId="45C963D2" w14:textId="77777777" w:rsidR="006D23D3" w:rsidRPr="006D23D3" w:rsidRDefault="006D23D3" w:rsidP="006D23D3"/>
    <w:p w14:paraId="1E11C6EC" w14:textId="3E75DBB2" w:rsidR="00911E4A" w:rsidRDefault="00911E4A" w:rsidP="006D23D3">
      <w:pPr>
        <w:pStyle w:val="Heading2"/>
      </w:pPr>
      <w:bookmarkStart w:id="12" w:name="_Toc175331596"/>
      <w:proofErr w:type="spellStart"/>
      <w:r>
        <w:t>Kasugamycin</w:t>
      </w:r>
      <w:proofErr w:type="spellEnd"/>
      <w:r>
        <w:t xml:space="preserve"> Inhibition Assay</w:t>
      </w:r>
    </w:p>
    <w:p w14:paraId="2856824E" w14:textId="77777777" w:rsidR="001C1EE0" w:rsidRDefault="001C1EE0" w:rsidP="001C1EE0">
      <w:pPr>
        <w:pStyle w:val="Heading2"/>
      </w:pPr>
      <w:bookmarkStart w:id="13" w:name="_Toc172626771"/>
      <w:bookmarkStart w:id="14" w:name="_Toc155859880"/>
      <w:bookmarkStart w:id="15" w:name="_Toc172626756"/>
      <w:r>
        <w:t xml:space="preserve">Calculations for in vitro assay with </w:t>
      </w:r>
      <w:proofErr w:type="spellStart"/>
      <w:r>
        <w:t>Kasugamycin</w:t>
      </w:r>
      <w:bookmarkEnd w:id="14"/>
      <w:bookmarkEnd w:id="15"/>
      <w:proofErr w:type="spellEnd"/>
    </w:p>
    <w:p w14:paraId="19D1C3F5" w14:textId="77777777" w:rsidR="001C1EE0" w:rsidRDefault="001C1EE0" w:rsidP="001C1EE0">
      <w:r>
        <w:t xml:space="preserve">The molar mass for </w:t>
      </w:r>
      <w:proofErr w:type="spellStart"/>
      <w:r>
        <w:t>Kasugamycin</w:t>
      </w:r>
      <w:proofErr w:type="spellEnd"/>
      <w:r>
        <w:t xml:space="preserve"> (</w:t>
      </w:r>
      <w:proofErr w:type="spellStart"/>
      <w:r>
        <w:t>Ksg</w:t>
      </w:r>
      <w:proofErr w:type="spellEnd"/>
      <w:r>
        <w:t>) is 379.366 g/mol.</w:t>
      </w:r>
    </w:p>
    <w:p w14:paraId="1F573B6A" w14:textId="77777777" w:rsidR="001C1EE0" w:rsidRDefault="001C1EE0" w:rsidP="001C1EE0">
      <w:r>
        <w:t xml:space="preserve">To find molarity of our </w:t>
      </w:r>
      <w:proofErr w:type="spellStart"/>
      <w:r>
        <w:t>Ksg</w:t>
      </w:r>
      <w:proofErr w:type="spellEnd"/>
      <w:r>
        <w:t xml:space="preserve"> stock, which is at a concentration of 50 mg/mL, I use the following conversions:</w:t>
      </w:r>
    </w:p>
    <w:p w14:paraId="708F07D4" w14:textId="77777777" w:rsidR="001C1EE0" w:rsidRDefault="001C1EE0" w:rsidP="001C1EE0"/>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2554"/>
        <w:gridCol w:w="2553"/>
        <w:gridCol w:w="2554"/>
        <w:gridCol w:w="2554"/>
      </w:tblGrid>
      <w:tr w:rsidR="001C1EE0" w14:paraId="37E290BF" w14:textId="77777777" w:rsidTr="000B355B">
        <w:tc>
          <w:tcPr>
            <w:tcW w:w="2553" w:type="dxa"/>
            <w:tcBorders>
              <w:top w:val="nil"/>
              <w:left w:val="nil"/>
              <w:bottom w:val="single" w:sz="4" w:space="0" w:color="BFBFBF"/>
              <w:right w:val="single" w:sz="4" w:space="0" w:color="BFBFBF"/>
            </w:tcBorders>
            <w:hideMark/>
          </w:tcPr>
          <w:p w14:paraId="3A2C444E" w14:textId="77777777" w:rsidR="001C1EE0" w:rsidRDefault="001C1EE0" w:rsidP="000B355B">
            <w:pPr>
              <w:jc w:val="center"/>
            </w:pPr>
            <w:r>
              <w:t>1 mol</w:t>
            </w:r>
          </w:p>
        </w:tc>
        <w:tc>
          <w:tcPr>
            <w:tcW w:w="2553" w:type="dxa"/>
            <w:tcBorders>
              <w:top w:val="nil"/>
              <w:left w:val="single" w:sz="4" w:space="0" w:color="BFBFBF"/>
              <w:bottom w:val="single" w:sz="4" w:space="0" w:color="BFBFBF"/>
              <w:right w:val="single" w:sz="4" w:space="0" w:color="BFBFBF"/>
            </w:tcBorders>
            <w:hideMark/>
          </w:tcPr>
          <w:p w14:paraId="4F453A94" w14:textId="77777777" w:rsidR="001C1EE0" w:rsidRDefault="001C1EE0" w:rsidP="000B355B">
            <w:pPr>
              <w:jc w:val="center"/>
            </w:pPr>
            <w:r>
              <w:t xml:space="preserve">1 </w:t>
            </w:r>
            <w:r>
              <w:rPr>
                <w:strike/>
              </w:rPr>
              <w:t>g</w:t>
            </w:r>
          </w:p>
        </w:tc>
        <w:tc>
          <w:tcPr>
            <w:tcW w:w="2554" w:type="dxa"/>
            <w:tcBorders>
              <w:top w:val="nil"/>
              <w:left w:val="single" w:sz="4" w:space="0" w:color="BFBFBF"/>
              <w:bottom w:val="single" w:sz="4" w:space="0" w:color="BFBFBF"/>
              <w:right w:val="single" w:sz="4" w:space="0" w:color="BFBFBF"/>
            </w:tcBorders>
            <w:hideMark/>
          </w:tcPr>
          <w:p w14:paraId="2DE51C3B" w14:textId="77777777" w:rsidR="001C1EE0" w:rsidRDefault="001C1EE0" w:rsidP="000B355B">
            <w:pPr>
              <w:jc w:val="center"/>
            </w:pPr>
            <w:r>
              <w:t xml:space="preserve">50 </w:t>
            </w:r>
            <w:r>
              <w:rPr>
                <w:strike/>
              </w:rPr>
              <w:t>mg</w:t>
            </w:r>
          </w:p>
        </w:tc>
        <w:tc>
          <w:tcPr>
            <w:tcW w:w="2554" w:type="dxa"/>
            <w:tcBorders>
              <w:top w:val="nil"/>
              <w:left w:val="single" w:sz="4" w:space="0" w:color="BFBFBF"/>
              <w:bottom w:val="single" w:sz="4" w:space="0" w:color="BFBFBF"/>
              <w:right w:val="nil"/>
            </w:tcBorders>
            <w:hideMark/>
          </w:tcPr>
          <w:p w14:paraId="4978BC74" w14:textId="77777777" w:rsidR="001C1EE0" w:rsidRDefault="001C1EE0" w:rsidP="000B355B">
            <w:pPr>
              <w:jc w:val="center"/>
              <w:rPr>
                <w:strike/>
              </w:rPr>
            </w:pPr>
            <w:r>
              <w:t>1000</w:t>
            </w:r>
            <w:r>
              <w:rPr>
                <w:strike/>
              </w:rPr>
              <w:t xml:space="preserve"> mL</w:t>
            </w:r>
          </w:p>
        </w:tc>
      </w:tr>
      <w:tr w:rsidR="001C1EE0" w14:paraId="3446C06E" w14:textId="77777777" w:rsidTr="000B355B">
        <w:tc>
          <w:tcPr>
            <w:tcW w:w="2553" w:type="dxa"/>
            <w:tcBorders>
              <w:top w:val="single" w:sz="4" w:space="0" w:color="BFBFBF"/>
              <w:left w:val="nil"/>
              <w:bottom w:val="nil"/>
              <w:right w:val="single" w:sz="4" w:space="0" w:color="BFBFBF"/>
            </w:tcBorders>
            <w:hideMark/>
          </w:tcPr>
          <w:p w14:paraId="09D7CABA" w14:textId="77777777" w:rsidR="001C1EE0" w:rsidRDefault="001C1EE0" w:rsidP="000B355B">
            <w:pPr>
              <w:jc w:val="center"/>
            </w:pPr>
            <w:r>
              <w:t xml:space="preserve">379.366 </w:t>
            </w:r>
            <w:r>
              <w:rPr>
                <w:strike/>
              </w:rPr>
              <w:t>g</w:t>
            </w:r>
          </w:p>
        </w:tc>
        <w:tc>
          <w:tcPr>
            <w:tcW w:w="2553" w:type="dxa"/>
            <w:tcBorders>
              <w:top w:val="single" w:sz="4" w:space="0" w:color="BFBFBF"/>
              <w:left w:val="single" w:sz="4" w:space="0" w:color="BFBFBF"/>
              <w:bottom w:val="nil"/>
              <w:right w:val="single" w:sz="4" w:space="0" w:color="BFBFBF"/>
            </w:tcBorders>
            <w:hideMark/>
          </w:tcPr>
          <w:p w14:paraId="36890528" w14:textId="77777777" w:rsidR="001C1EE0" w:rsidRDefault="001C1EE0" w:rsidP="000B355B">
            <w:pPr>
              <w:jc w:val="center"/>
              <w:rPr>
                <w:strike/>
              </w:rPr>
            </w:pPr>
            <w:r>
              <w:t>1000</w:t>
            </w:r>
            <w:r>
              <w:rPr>
                <w:strike/>
              </w:rPr>
              <w:t xml:space="preserve"> mg</w:t>
            </w:r>
          </w:p>
        </w:tc>
        <w:tc>
          <w:tcPr>
            <w:tcW w:w="2554" w:type="dxa"/>
            <w:tcBorders>
              <w:top w:val="single" w:sz="4" w:space="0" w:color="BFBFBF"/>
              <w:left w:val="single" w:sz="4" w:space="0" w:color="BFBFBF"/>
              <w:bottom w:val="nil"/>
              <w:right w:val="single" w:sz="4" w:space="0" w:color="BFBFBF"/>
            </w:tcBorders>
            <w:hideMark/>
          </w:tcPr>
          <w:p w14:paraId="4197A33A" w14:textId="77777777" w:rsidR="001C1EE0" w:rsidRDefault="001C1EE0" w:rsidP="000B355B">
            <w:pPr>
              <w:jc w:val="center"/>
            </w:pPr>
            <w:r>
              <w:t xml:space="preserve">1 </w:t>
            </w:r>
            <w:r>
              <w:rPr>
                <w:strike/>
              </w:rPr>
              <w:t>mL</w:t>
            </w:r>
          </w:p>
        </w:tc>
        <w:tc>
          <w:tcPr>
            <w:tcW w:w="2554" w:type="dxa"/>
            <w:tcBorders>
              <w:top w:val="single" w:sz="4" w:space="0" w:color="BFBFBF"/>
              <w:left w:val="single" w:sz="4" w:space="0" w:color="BFBFBF"/>
              <w:bottom w:val="nil"/>
              <w:right w:val="nil"/>
            </w:tcBorders>
            <w:hideMark/>
          </w:tcPr>
          <w:p w14:paraId="715DBDC9" w14:textId="77777777" w:rsidR="001C1EE0" w:rsidRDefault="001C1EE0" w:rsidP="000B355B">
            <w:pPr>
              <w:jc w:val="center"/>
            </w:pPr>
            <w:r>
              <w:t>1 L</w:t>
            </w:r>
          </w:p>
        </w:tc>
      </w:tr>
    </w:tbl>
    <w:p w14:paraId="195111E8" w14:textId="77777777" w:rsidR="001C1EE0" w:rsidRDefault="001C1EE0" w:rsidP="001C1EE0"/>
    <w:p w14:paraId="5628B1DE" w14:textId="77777777" w:rsidR="001C1EE0" w:rsidRDefault="001C1EE0" w:rsidP="001C1EE0">
      <w:r>
        <w:t xml:space="preserve">and get a value of 0.132 M or 132 </w:t>
      </w:r>
      <w:proofErr w:type="spellStart"/>
      <w:r>
        <w:t>mM.</w:t>
      </w:r>
      <w:proofErr w:type="spellEnd"/>
    </w:p>
    <w:p w14:paraId="723C8183" w14:textId="77777777" w:rsidR="001C1EE0" w:rsidRDefault="001C1EE0" w:rsidP="001C1EE0"/>
    <w:p w14:paraId="16418610" w14:textId="77777777" w:rsidR="001C1EE0" w:rsidRDefault="001C1EE0" w:rsidP="001C1EE0">
      <w:r>
        <w:t xml:space="preserve">The three concentrations of </w:t>
      </w:r>
      <w:proofErr w:type="spellStart"/>
      <w:r>
        <w:t>Ksg</w:t>
      </w:r>
      <w:proofErr w:type="spellEnd"/>
      <w:r>
        <w:t xml:space="preserve"> that I want to use in the assay are 1 mM, 50 </w:t>
      </w:r>
      <w:proofErr w:type="spellStart"/>
      <w:r>
        <w:t>uM</w:t>
      </w:r>
      <w:proofErr w:type="spellEnd"/>
      <w:r>
        <w:t xml:space="preserve"> (0.05 mM), and 5 </w:t>
      </w:r>
      <w:proofErr w:type="spellStart"/>
      <w:r>
        <w:t>uM</w:t>
      </w:r>
      <w:proofErr w:type="spellEnd"/>
      <w:r>
        <w:t xml:space="preserve"> (0.005 mM). If I want to add 1 </w:t>
      </w:r>
      <w:proofErr w:type="spellStart"/>
      <w:r>
        <w:t>uL</w:t>
      </w:r>
      <w:proofErr w:type="spellEnd"/>
      <w:r>
        <w:t xml:space="preserve"> of </w:t>
      </w:r>
      <w:proofErr w:type="spellStart"/>
      <w:r>
        <w:t>Ksg</w:t>
      </w:r>
      <w:proofErr w:type="spellEnd"/>
      <w:r>
        <w:t xml:space="preserve"> stock to each 30 </w:t>
      </w:r>
      <w:proofErr w:type="spellStart"/>
      <w:r>
        <w:t>uL</w:t>
      </w:r>
      <w:proofErr w:type="spellEnd"/>
      <w:r>
        <w:t xml:space="preserve"> </w:t>
      </w:r>
      <w:r>
        <w:rPr>
          <w:i/>
        </w:rPr>
        <w:t>in vitro</w:t>
      </w:r>
      <w:r>
        <w:t xml:space="preserve"> assay reaction, then I need to make three different </w:t>
      </w:r>
      <w:proofErr w:type="spellStart"/>
      <w:r>
        <w:t>Ksg</w:t>
      </w:r>
      <w:proofErr w:type="spellEnd"/>
      <w:r>
        <w:t xml:space="preserve"> stocks with appropriate concentrations. If I use the equation C1V1=C2V2, and I set V1 as 1 </w:t>
      </w:r>
      <w:proofErr w:type="spellStart"/>
      <w:r>
        <w:t>uL</w:t>
      </w:r>
      <w:proofErr w:type="spellEnd"/>
      <w:r>
        <w:t xml:space="preserve">, then I can find the appropriate concentrations for each stock, which would be C1. C2 would be one of the three desired concentrations (1 mM, 0.05 mM, and 0.005 mM) and V2 would be the reaction volume (30 </w:t>
      </w:r>
      <w:proofErr w:type="spellStart"/>
      <w:r>
        <w:t>uL</w:t>
      </w:r>
      <w:proofErr w:type="spellEnd"/>
      <w:r>
        <w:t>).</w:t>
      </w:r>
    </w:p>
    <w:p w14:paraId="6AC0D6DF" w14:textId="77777777" w:rsidR="001C1EE0" w:rsidRDefault="001C1EE0" w:rsidP="001C1EE0"/>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3405"/>
        <w:gridCol w:w="3405"/>
        <w:gridCol w:w="3405"/>
      </w:tblGrid>
      <w:tr w:rsidR="001C1EE0" w14:paraId="54CE2FB2" w14:textId="77777777" w:rsidTr="000B355B">
        <w:tc>
          <w:tcPr>
            <w:tcW w:w="3404" w:type="dxa"/>
            <w:tcBorders>
              <w:top w:val="nil"/>
              <w:left w:val="nil"/>
              <w:bottom w:val="nil"/>
              <w:right w:val="single" w:sz="4" w:space="0" w:color="BFBFBF"/>
            </w:tcBorders>
            <w:hideMark/>
          </w:tcPr>
          <w:p w14:paraId="030018A9" w14:textId="77777777" w:rsidR="001C1EE0" w:rsidRDefault="001C1EE0" w:rsidP="000B355B">
            <w:r>
              <w:t>C1V1=C2V2</w:t>
            </w:r>
          </w:p>
          <w:p w14:paraId="35BEB13C" w14:textId="77777777" w:rsidR="001C1EE0" w:rsidRDefault="001C1EE0" w:rsidP="000B355B">
            <w:r>
              <w:t xml:space="preserve">C1(1 </w:t>
            </w:r>
            <w:proofErr w:type="spellStart"/>
            <w:r>
              <w:t>uL</w:t>
            </w:r>
            <w:proofErr w:type="spellEnd"/>
            <w:r>
              <w:t xml:space="preserve">) = (1 </w:t>
            </w:r>
            <w:proofErr w:type="gramStart"/>
            <w:r>
              <w:t>mM)(</w:t>
            </w:r>
            <w:proofErr w:type="gramEnd"/>
            <w:r>
              <w:t xml:space="preserve">30 </w:t>
            </w:r>
            <w:proofErr w:type="spellStart"/>
            <w:r>
              <w:t>uL</w:t>
            </w:r>
            <w:proofErr w:type="spellEnd"/>
            <w:r>
              <w:t>)</w:t>
            </w:r>
          </w:p>
          <w:p w14:paraId="6FA21A38" w14:textId="77777777" w:rsidR="001C1EE0" w:rsidRDefault="001C1EE0" w:rsidP="000B355B">
            <w:r>
              <w:t xml:space="preserve">C1 = (1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38D4DBDE" w14:textId="77777777" w:rsidR="001C1EE0" w:rsidRDefault="001C1EE0" w:rsidP="000B355B">
            <w:r>
              <w:t>C1 = 30 mM</w:t>
            </w:r>
          </w:p>
        </w:tc>
        <w:tc>
          <w:tcPr>
            <w:tcW w:w="3405" w:type="dxa"/>
            <w:tcBorders>
              <w:top w:val="nil"/>
              <w:left w:val="single" w:sz="4" w:space="0" w:color="BFBFBF"/>
              <w:bottom w:val="nil"/>
              <w:right w:val="single" w:sz="4" w:space="0" w:color="BFBFBF"/>
            </w:tcBorders>
            <w:hideMark/>
          </w:tcPr>
          <w:p w14:paraId="5903A159" w14:textId="77777777" w:rsidR="001C1EE0" w:rsidRDefault="001C1EE0" w:rsidP="000B355B">
            <w:r>
              <w:t>C1V1=C2V2</w:t>
            </w:r>
          </w:p>
          <w:p w14:paraId="7B51BB08" w14:textId="77777777" w:rsidR="001C1EE0" w:rsidRDefault="001C1EE0" w:rsidP="000B355B">
            <w:r>
              <w:t xml:space="preserve">C1(1 </w:t>
            </w:r>
            <w:proofErr w:type="spellStart"/>
            <w:r>
              <w:t>uL</w:t>
            </w:r>
            <w:proofErr w:type="spellEnd"/>
            <w:r>
              <w:t xml:space="preserve">) = (0.05 </w:t>
            </w:r>
            <w:proofErr w:type="gramStart"/>
            <w:r>
              <w:t>mM)(</w:t>
            </w:r>
            <w:proofErr w:type="gramEnd"/>
            <w:r>
              <w:t xml:space="preserve">30 </w:t>
            </w:r>
            <w:proofErr w:type="spellStart"/>
            <w:r>
              <w:t>uL</w:t>
            </w:r>
            <w:proofErr w:type="spellEnd"/>
            <w:r>
              <w:t>)</w:t>
            </w:r>
          </w:p>
          <w:p w14:paraId="09810ABC" w14:textId="77777777" w:rsidR="001C1EE0" w:rsidRDefault="001C1EE0" w:rsidP="000B355B">
            <w:r>
              <w:t xml:space="preserve">C1 = (0.05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36858645" w14:textId="77777777" w:rsidR="001C1EE0" w:rsidRDefault="001C1EE0" w:rsidP="000B355B">
            <w:r>
              <w:t>C1 = 1.5 mM</w:t>
            </w:r>
          </w:p>
        </w:tc>
        <w:tc>
          <w:tcPr>
            <w:tcW w:w="3405" w:type="dxa"/>
            <w:tcBorders>
              <w:top w:val="nil"/>
              <w:left w:val="single" w:sz="4" w:space="0" w:color="BFBFBF"/>
              <w:bottom w:val="nil"/>
              <w:right w:val="nil"/>
            </w:tcBorders>
            <w:hideMark/>
          </w:tcPr>
          <w:p w14:paraId="3B7CD2D8" w14:textId="77777777" w:rsidR="001C1EE0" w:rsidRDefault="001C1EE0" w:rsidP="000B355B">
            <w:r>
              <w:t>C1V1=C2V2</w:t>
            </w:r>
          </w:p>
          <w:p w14:paraId="3EB170C6" w14:textId="77777777" w:rsidR="001C1EE0" w:rsidRDefault="001C1EE0" w:rsidP="000B355B">
            <w:r>
              <w:t xml:space="preserve">C1(1 </w:t>
            </w:r>
            <w:proofErr w:type="spellStart"/>
            <w:r>
              <w:t>uL</w:t>
            </w:r>
            <w:proofErr w:type="spellEnd"/>
            <w:r>
              <w:t xml:space="preserve">) = (0.005 </w:t>
            </w:r>
            <w:proofErr w:type="gramStart"/>
            <w:r>
              <w:t>mM)(</w:t>
            </w:r>
            <w:proofErr w:type="gramEnd"/>
            <w:r>
              <w:t xml:space="preserve">30 </w:t>
            </w:r>
            <w:proofErr w:type="spellStart"/>
            <w:r>
              <w:t>uL</w:t>
            </w:r>
            <w:proofErr w:type="spellEnd"/>
            <w:r>
              <w:t>)</w:t>
            </w:r>
          </w:p>
          <w:p w14:paraId="384040A2" w14:textId="77777777" w:rsidR="001C1EE0" w:rsidRDefault="001C1EE0" w:rsidP="000B355B">
            <w:r>
              <w:t xml:space="preserve">C1 = (0.005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13FC657D" w14:textId="77777777" w:rsidR="001C1EE0" w:rsidRDefault="001C1EE0" w:rsidP="000B355B">
            <w:r>
              <w:t>C1 = 0.15 mM</w:t>
            </w:r>
          </w:p>
        </w:tc>
      </w:tr>
    </w:tbl>
    <w:p w14:paraId="05089DDA" w14:textId="77777777" w:rsidR="001C1EE0" w:rsidRDefault="001C1EE0" w:rsidP="001C1EE0"/>
    <w:p w14:paraId="369C7409" w14:textId="77777777" w:rsidR="001C1EE0" w:rsidRDefault="001C1EE0" w:rsidP="001C1EE0">
      <w:r>
        <w:t xml:space="preserve">To prepare the three diluted stocks, I will start from the 132 mM </w:t>
      </w:r>
      <w:proofErr w:type="spellStart"/>
      <w:r>
        <w:t>Ksg</w:t>
      </w:r>
      <w:proofErr w:type="spellEnd"/>
      <w:r>
        <w:t xml:space="preserve"> stock and dilute with water. If I use C1V1=C2V2 again, substituting either 5 </w:t>
      </w:r>
      <w:proofErr w:type="spellStart"/>
      <w:r>
        <w:t>uL</w:t>
      </w:r>
      <w:proofErr w:type="spellEnd"/>
      <w:r>
        <w:t xml:space="preserve"> or 1 </w:t>
      </w:r>
      <w:proofErr w:type="spellStart"/>
      <w:r>
        <w:t>uL</w:t>
      </w:r>
      <w:proofErr w:type="spellEnd"/>
      <w:r>
        <w:t xml:space="preserve"> for V1, which will be the volume I take from the original stock, I can find the final volume I will need to prepare for the diluted stocks, which will be V2. C1 will be 132 mM, and C2 will be one of the three desired concentrations (30 mM, 1.5 mM, and 0.15 mM).</w:t>
      </w:r>
    </w:p>
    <w:p w14:paraId="2B1C4DD2" w14:textId="77777777" w:rsidR="001C1EE0" w:rsidRDefault="001C1EE0" w:rsidP="001C1EE0"/>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3405"/>
        <w:gridCol w:w="3405"/>
        <w:gridCol w:w="3405"/>
      </w:tblGrid>
      <w:tr w:rsidR="001C1EE0" w14:paraId="4EB7C74A" w14:textId="77777777" w:rsidTr="000B355B">
        <w:tc>
          <w:tcPr>
            <w:tcW w:w="3404" w:type="dxa"/>
            <w:tcBorders>
              <w:top w:val="nil"/>
              <w:left w:val="nil"/>
              <w:bottom w:val="nil"/>
              <w:right w:val="single" w:sz="4" w:space="0" w:color="BFBFBF"/>
            </w:tcBorders>
            <w:hideMark/>
          </w:tcPr>
          <w:p w14:paraId="77E22EE1" w14:textId="77777777" w:rsidR="001C1EE0" w:rsidRDefault="001C1EE0" w:rsidP="000B355B">
            <w:pPr>
              <w:rPr>
                <w:sz w:val="20"/>
                <w:szCs w:val="20"/>
              </w:rPr>
            </w:pPr>
            <w:r>
              <w:rPr>
                <w:sz w:val="20"/>
                <w:szCs w:val="20"/>
              </w:rPr>
              <w:t>C1V1=C2V2</w:t>
            </w:r>
          </w:p>
          <w:p w14:paraId="3B2D536B" w14:textId="77777777" w:rsidR="001C1EE0" w:rsidRDefault="001C1EE0" w:rsidP="000B355B">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(30 mM)V2</w:t>
            </w:r>
          </w:p>
          <w:p w14:paraId="54E5F614" w14:textId="77777777" w:rsidR="001C1EE0" w:rsidRDefault="001C1EE0" w:rsidP="000B355B">
            <w:pPr>
              <w:rPr>
                <w:sz w:val="20"/>
                <w:szCs w:val="20"/>
              </w:rPr>
            </w:pPr>
            <w:r>
              <w:rPr>
                <w:sz w:val="20"/>
                <w:szCs w:val="20"/>
              </w:rPr>
              <w:lastRenderedPageBreak/>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)/(30 mM)</w:t>
            </w:r>
          </w:p>
          <w:p w14:paraId="151E3EAD" w14:textId="77777777" w:rsidR="001C1EE0" w:rsidRDefault="001C1EE0" w:rsidP="000B355B">
            <w:pPr>
              <w:rPr>
                <w:sz w:val="20"/>
                <w:szCs w:val="20"/>
              </w:rPr>
            </w:pPr>
            <w:r>
              <w:rPr>
                <w:sz w:val="20"/>
                <w:szCs w:val="20"/>
              </w:rPr>
              <w:t xml:space="preserve">V2 = 22 </w:t>
            </w:r>
            <w:proofErr w:type="spellStart"/>
            <w:r>
              <w:rPr>
                <w:sz w:val="20"/>
                <w:szCs w:val="20"/>
              </w:rPr>
              <w:t>uL</w:t>
            </w:r>
            <w:proofErr w:type="spellEnd"/>
          </w:p>
          <w:p w14:paraId="44572B6B" w14:textId="77777777" w:rsidR="001C1EE0" w:rsidRDefault="001C1EE0" w:rsidP="000B355B">
            <w:pPr>
              <w:rPr>
                <w:sz w:val="20"/>
                <w:szCs w:val="20"/>
              </w:rPr>
            </w:pPr>
            <w:r>
              <w:rPr>
                <w:sz w:val="20"/>
                <w:szCs w:val="20"/>
              </w:rPr>
              <w:t xml:space="preserve">22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17 </w:t>
            </w:r>
            <w:proofErr w:type="spellStart"/>
            <w:r>
              <w:rPr>
                <w:sz w:val="20"/>
                <w:szCs w:val="20"/>
              </w:rPr>
              <w:t>uL</w:t>
            </w:r>
            <w:proofErr w:type="spellEnd"/>
            <w:r>
              <w:rPr>
                <w:sz w:val="20"/>
                <w:szCs w:val="20"/>
              </w:rPr>
              <w:t xml:space="preserve"> water</w:t>
            </w:r>
          </w:p>
        </w:tc>
        <w:tc>
          <w:tcPr>
            <w:tcW w:w="3405" w:type="dxa"/>
            <w:tcBorders>
              <w:top w:val="nil"/>
              <w:left w:val="single" w:sz="4" w:space="0" w:color="BFBFBF"/>
              <w:bottom w:val="nil"/>
              <w:right w:val="single" w:sz="4" w:space="0" w:color="BFBFBF"/>
            </w:tcBorders>
            <w:hideMark/>
          </w:tcPr>
          <w:p w14:paraId="5F298707" w14:textId="77777777" w:rsidR="001C1EE0" w:rsidRDefault="001C1EE0" w:rsidP="000B355B">
            <w:pPr>
              <w:rPr>
                <w:sz w:val="20"/>
                <w:szCs w:val="20"/>
              </w:rPr>
            </w:pPr>
            <w:r>
              <w:rPr>
                <w:sz w:val="20"/>
                <w:szCs w:val="20"/>
              </w:rPr>
              <w:lastRenderedPageBreak/>
              <w:t>C1V1=C2V2</w:t>
            </w:r>
          </w:p>
          <w:p w14:paraId="572E0B9B" w14:textId="77777777" w:rsidR="001C1EE0" w:rsidRDefault="001C1EE0" w:rsidP="000B355B">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(1.5 mM)V2</w:t>
            </w:r>
          </w:p>
          <w:p w14:paraId="1C802103" w14:textId="77777777" w:rsidR="001C1EE0" w:rsidRDefault="001C1EE0" w:rsidP="000B355B">
            <w:pPr>
              <w:rPr>
                <w:sz w:val="20"/>
                <w:szCs w:val="20"/>
              </w:rPr>
            </w:pPr>
            <w:r>
              <w:rPr>
                <w:sz w:val="20"/>
                <w:szCs w:val="20"/>
              </w:rPr>
              <w:lastRenderedPageBreak/>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)/(1.5 mM)</w:t>
            </w:r>
          </w:p>
          <w:p w14:paraId="7A7F328C" w14:textId="77777777" w:rsidR="001C1EE0" w:rsidRDefault="001C1EE0" w:rsidP="000B355B">
            <w:pPr>
              <w:rPr>
                <w:sz w:val="20"/>
                <w:szCs w:val="20"/>
              </w:rPr>
            </w:pPr>
            <w:r>
              <w:rPr>
                <w:sz w:val="20"/>
                <w:szCs w:val="20"/>
              </w:rPr>
              <w:t xml:space="preserve">V2 = 440 </w:t>
            </w:r>
            <w:proofErr w:type="spellStart"/>
            <w:r>
              <w:rPr>
                <w:sz w:val="20"/>
                <w:szCs w:val="20"/>
              </w:rPr>
              <w:t>uL</w:t>
            </w:r>
            <w:proofErr w:type="spellEnd"/>
          </w:p>
          <w:p w14:paraId="7CC3297B" w14:textId="77777777" w:rsidR="001C1EE0" w:rsidRDefault="001C1EE0" w:rsidP="000B355B">
            <w:pPr>
              <w:rPr>
                <w:sz w:val="20"/>
                <w:szCs w:val="20"/>
              </w:rPr>
            </w:pPr>
            <w:r>
              <w:rPr>
                <w:sz w:val="20"/>
                <w:szCs w:val="20"/>
              </w:rPr>
              <w:t xml:space="preserve">440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435 </w:t>
            </w:r>
            <w:proofErr w:type="spellStart"/>
            <w:r>
              <w:rPr>
                <w:sz w:val="20"/>
                <w:szCs w:val="20"/>
              </w:rPr>
              <w:t>uL</w:t>
            </w:r>
            <w:proofErr w:type="spellEnd"/>
            <w:r>
              <w:rPr>
                <w:sz w:val="20"/>
                <w:szCs w:val="20"/>
              </w:rPr>
              <w:t xml:space="preserve"> water</w:t>
            </w:r>
          </w:p>
        </w:tc>
        <w:tc>
          <w:tcPr>
            <w:tcW w:w="3405" w:type="dxa"/>
            <w:tcBorders>
              <w:top w:val="nil"/>
              <w:left w:val="single" w:sz="4" w:space="0" w:color="BFBFBF"/>
              <w:bottom w:val="nil"/>
              <w:right w:val="nil"/>
            </w:tcBorders>
            <w:hideMark/>
          </w:tcPr>
          <w:p w14:paraId="661B40DA" w14:textId="77777777" w:rsidR="001C1EE0" w:rsidRDefault="001C1EE0" w:rsidP="000B355B">
            <w:pPr>
              <w:rPr>
                <w:sz w:val="20"/>
                <w:szCs w:val="20"/>
              </w:rPr>
            </w:pPr>
            <w:r>
              <w:rPr>
                <w:sz w:val="20"/>
                <w:szCs w:val="20"/>
              </w:rPr>
              <w:lastRenderedPageBreak/>
              <w:t>C1V1=C2V2</w:t>
            </w:r>
          </w:p>
          <w:p w14:paraId="3E93DE10" w14:textId="77777777" w:rsidR="001C1EE0" w:rsidRDefault="001C1EE0" w:rsidP="000B355B">
            <w:pPr>
              <w:rPr>
                <w:sz w:val="20"/>
                <w:szCs w:val="20"/>
              </w:rPr>
            </w:pPr>
            <w:r>
              <w:rPr>
                <w:sz w:val="20"/>
                <w:szCs w:val="20"/>
              </w:rPr>
              <w:t xml:space="preserve">(132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 = (0.15 mM)V2</w:t>
            </w:r>
          </w:p>
          <w:p w14:paraId="49BAD0BF" w14:textId="77777777" w:rsidR="001C1EE0" w:rsidRDefault="001C1EE0" w:rsidP="000B355B">
            <w:pPr>
              <w:rPr>
                <w:sz w:val="20"/>
                <w:szCs w:val="20"/>
              </w:rPr>
            </w:pPr>
            <w:r>
              <w:rPr>
                <w:sz w:val="20"/>
                <w:szCs w:val="20"/>
              </w:rPr>
              <w:lastRenderedPageBreak/>
              <w:t xml:space="preserve">V2 = (132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)/(0.15 mM)</w:t>
            </w:r>
          </w:p>
          <w:p w14:paraId="1EE70D6D" w14:textId="77777777" w:rsidR="001C1EE0" w:rsidRDefault="001C1EE0" w:rsidP="000B355B">
            <w:pPr>
              <w:rPr>
                <w:sz w:val="20"/>
                <w:szCs w:val="20"/>
              </w:rPr>
            </w:pPr>
            <w:r>
              <w:rPr>
                <w:sz w:val="20"/>
                <w:szCs w:val="20"/>
              </w:rPr>
              <w:t xml:space="preserve">V2 = 880 </w:t>
            </w:r>
            <w:proofErr w:type="spellStart"/>
            <w:r>
              <w:rPr>
                <w:sz w:val="20"/>
                <w:szCs w:val="20"/>
              </w:rPr>
              <w:t>uL</w:t>
            </w:r>
            <w:proofErr w:type="spellEnd"/>
          </w:p>
          <w:p w14:paraId="20FAC081" w14:textId="77777777" w:rsidR="001C1EE0" w:rsidRDefault="001C1EE0" w:rsidP="000B355B">
            <w:pPr>
              <w:rPr>
                <w:sz w:val="20"/>
                <w:szCs w:val="20"/>
              </w:rPr>
            </w:pPr>
            <w:r>
              <w:rPr>
                <w:sz w:val="20"/>
                <w:szCs w:val="20"/>
              </w:rPr>
              <w:t xml:space="preserve">880 </w:t>
            </w:r>
            <w:proofErr w:type="spellStart"/>
            <w:r>
              <w:rPr>
                <w:sz w:val="20"/>
                <w:szCs w:val="20"/>
              </w:rPr>
              <w:t>uL</w:t>
            </w:r>
            <w:proofErr w:type="spellEnd"/>
            <w:r>
              <w:rPr>
                <w:sz w:val="20"/>
                <w:szCs w:val="20"/>
              </w:rPr>
              <w:t xml:space="preserve"> – 1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879 </w:t>
            </w:r>
            <w:proofErr w:type="spellStart"/>
            <w:r>
              <w:rPr>
                <w:sz w:val="20"/>
                <w:szCs w:val="20"/>
              </w:rPr>
              <w:t>uL</w:t>
            </w:r>
            <w:proofErr w:type="spellEnd"/>
            <w:r>
              <w:rPr>
                <w:sz w:val="20"/>
                <w:szCs w:val="20"/>
              </w:rPr>
              <w:t xml:space="preserve"> water</w:t>
            </w:r>
          </w:p>
        </w:tc>
      </w:tr>
    </w:tbl>
    <w:p w14:paraId="7B654516" w14:textId="77777777" w:rsidR="001C1EE0" w:rsidRDefault="001C1EE0" w:rsidP="001C1EE0"/>
    <w:p w14:paraId="771849B6" w14:textId="77777777" w:rsidR="001C1EE0" w:rsidRDefault="001C1EE0" w:rsidP="001C1EE0">
      <w:r>
        <w:t xml:space="preserve">Stock 1 will be 5 </w:t>
      </w:r>
      <w:proofErr w:type="spellStart"/>
      <w:r>
        <w:t>uL</w:t>
      </w:r>
      <w:proofErr w:type="spellEnd"/>
      <w:r>
        <w:t xml:space="preserve"> </w:t>
      </w:r>
      <w:proofErr w:type="spellStart"/>
      <w:r>
        <w:t>Ksg</w:t>
      </w:r>
      <w:proofErr w:type="spellEnd"/>
      <w:r>
        <w:t xml:space="preserve"> + 17 </w:t>
      </w:r>
      <w:proofErr w:type="spellStart"/>
      <w:r>
        <w:t>uL</w:t>
      </w:r>
      <w:proofErr w:type="spellEnd"/>
      <w:r>
        <w:t xml:space="preserve"> water.</w:t>
      </w:r>
    </w:p>
    <w:p w14:paraId="79D0BA88" w14:textId="77777777" w:rsidR="001C1EE0" w:rsidRDefault="001C1EE0" w:rsidP="001C1EE0">
      <w:r>
        <w:t xml:space="preserve">Stock 2 will be 5 </w:t>
      </w:r>
      <w:proofErr w:type="spellStart"/>
      <w:r>
        <w:t>uL</w:t>
      </w:r>
      <w:proofErr w:type="spellEnd"/>
      <w:r>
        <w:t xml:space="preserve"> </w:t>
      </w:r>
      <w:proofErr w:type="spellStart"/>
      <w:r>
        <w:t>Ksg</w:t>
      </w:r>
      <w:proofErr w:type="spellEnd"/>
      <w:r>
        <w:t xml:space="preserve"> + 435 </w:t>
      </w:r>
      <w:proofErr w:type="spellStart"/>
      <w:r>
        <w:t>uL</w:t>
      </w:r>
      <w:proofErr w:type="spellEnd"/>
      <w:r>
        <w:t xml:space="preserve"> water. </w:t>
      </w:r>
    </w:p>
    <w:p w14:paraId="5790F781" w14:textId="77777777" w:rsidR="001C1EE0" w:rsidRDefault="001C1EE0" w:rsidP="001C1EE0">
      <w:r>
        <w:t xml:space="preserve">Stock 3 will be 1 </w:t>
      </w:r>
      <w:proofErr w:type="spellStart"/>
      <w:r>
        <w:t>uL</w:t>
      </w:r>
      <w:proofErr w:type="spellEnd"/>
      <w:r>
        <w:t xml:space="preserve"> </w:t>
      </w:r>
      <w:proofErr w:type="spellStart"/>
      <w:r>
        <w:t>Ksg</w:t>
      </w:r>
      <w:proofErr w:type="spellEnd"/>
      <w:r>
        <w:t xml:space="preserve"> + 879 </w:t>
      </w:r>
      <w:proofErr w:type="spellStart"/>
      <w:r>
        <w:t>uL</w:t>
      </w:r>
      <w:proofErr w:type="spellEnd"/>
      <w:r>
        <w:t xml:space="preserve"> water.</w:t>
      </w:r>
    </w:p>
    <w:p w14:paraId="6F73F2B1" w14:textId="77777777" w:rsidR="001C1EE0" w:rsidRDefault="001C1EE0" w:rsidP="001C1EE0">
      <w:pPr>
        <w:pStyle w:val="Heading2"/>
      </w:pPr>
      <w:bookmarkStart w:id="16" w:name="_Toc172626757"/>
      <w:r>
        <w:t xml:space="preserve">Calculations for </w:t>
      </w:r>
      <w:r w:rsidRPr="00233565">
        <w:rPr>
          <w:i/>
          <w:iCs/>
        </w:rPr>
        <w:t>in vitro</w:t>
      </w:r>
      <w:r>
        <w:t xml:space="preserve"> assay with </w:t>
      </w:r>
      <w:proofErr w:type="spellStart"/>
      <w:r>
        <w:t>Thiostrepton</w:t>
      </w:r>
      <w:bookmarkEnd w:id="16"/>
      <w:proofErr w:type="spellEnd"/>
    </w:p>
    <w:p w14:paraId="4E32608B" w14:textId="77777777" w:rsidR="001C1EE0" w:rsidRDefault="001C1EE0" w:rsidP="001C1EE0">
      <w:r>
        <w:t xml:space="preserve">The molar mass for </w:t>
      </w:r>
      <w:proofErr w:type="spellStart"/>
      <w:r>
        <w:t>Thiostrepton</w:t>
      </w:r>
      <w:proofErr w:type="spellEnd"/>
      <w:r>
        <w:t xml:space="preserve"> is 1664.83 g/mol.</w:t>
      </w:r>
    </w:p>
    <w:p w14:paraId="7DAE9214" w14:textId="77777777" w:rsidR="001C1EE0" w:rsidRDefault="001C1EE0" w:rsidP="001C1EE0">
      <w:r>
        <w:t>To find molarity of our stock (borrowed from the Gregory lab), which is at a concentration of 10 mg/mL, I use the following conversions:</w:t>
      </w:r>
    </w:p>
    <w:p w14:paraId="2D270473" w14:textId="77777777" w:rsidR="001C1EE0" w:rsidRDefault="001C1EE0" w:rsidP="001C1EE0"/>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2554"/>
        <w:gridCol w:w="2553"/>
        <w:gridCol w:w="2554"/>
        <w:gridCol w:w="2554"/>
      </w:tblGrid>
      <w:tr w:rsidR="001C1EE0" w14:paraId="4A40565E" w14:textId="77777777" w:rsidTr="000B355B">
        <w:tc>
          <w:tcPr>
            <w:tcW w:w="2553" w:type="dxa"/>
            <w:tcBorders>
              <w:top w:val="nil"/>
              <w:left w:val="nil"/>
              <w:bottom w:val="single" w:sz="4" w:space="0" w:color="BFBFBF"/>
              <w:right w:val="single" w:sz="4" w:space="0" w:color="BFBFBF"/>
            </w:tcBorders>
            <w:hideMark/>
          </w:tcPr>
          <w:p w14:paraId="4CE27AEE" w14:textId="77777777" w:rsidR="001C1EE0" w:rsidRDefault="001C1EE0" w:rsidP="000B355B">
            <w:pPr>
              <w:jc w:val="center"/>
            </w:pPr>
            <w:r>
              <w:t>1 mol</w:t>
            </w:r>
          </w:p>
        </w:tc>
        <w:tc>
          <w:tcPr>
            <w:tcW w:w="2553" w:type="dxa"/>
            <w:tcBorders>
              <w:top w:val="nil"/>
              <w:left w:val="single" w:sz="4" w:space="0" w:color="BFBFBF"/>
              <w:bottom w:val="single" w:sz="4" w:space="0" w:color="BFBFBF"/>
              <w:right w:val="single" w:sz="4" w:space="0" w:color="BFBFBF"/>
            </w:tcBorders>
            <w:hideMark/>
          </w:tcPr>
          <w:p w14:paraId="2792DD6C" w14:textId="77777777" w:rsidR="001C1EE0" w:rsidRDefault="001C1EE0" w:rsidP="000B355B">
            <w:pPr>
              <w:jc w:val="center"/>
            </w:pPr>
            <w:r>
              <w:t xml:space="preserve">1 </w:t>
            </w:r>
            <w:r>
              <w:rPr>
                <w:strike/>
              </w:rPr>
              <w:t>g</w:t>
            </w:r>
          </w:p>
        </w:tc>
        <w:tc>
          <w:tcPr>
            <w:tcW w:w="2554" w:type="dxa"/>
            <w:tcBorders>
              <w:top w:val="nil"/>
              <w:left w:val="single" w:sz="4" w:space="0" w:color="BFBFBF"/>
              <w:bottom w:val="single" w:sz="4" w:space="0" w:color="BFBFBF"/>
              <w:right w:val="single" w:sz="4" w:space="0" w:color="BFBFBF"/>
            </w:tcBorders>
            <w:hideMark/>
          </w:tcPr>
          <w:p w14:paraId="48452D5C" w14:textId="77777777" w:rsidR="001C1EE0" w:rsidRDefault="001C1EE0" w:rsidP="000B355B">
            <w:pPr>
              <w:jc w:val="center"/>
            </w:pPr>
            <w:r>
              <w:t xml:space="preserve">10 </w:t>
            </w:r>
            <w:r>
              <w:rPr>
                <w:strike/>
              </w:rPr>
              <w:t>mg</w:t>
            </w:r>
          </w:p>
        </w:tc>
        <w:tc>
          <w:tcPr>
            <w:tcW w:w="2554" w:type="dxa"/>
            <w:tcBorders>
              <w:top w:val="nil"/>
              <w:left w:val="single" w:sz="4" w:space="0" w:color="BFBFBF"/>
              <w:bottom w:val="single" w:sz="4" w:space="0" w:color="BFBFBF"/>
              <w:right w:val="nil"/>
            </w:tcBorders>
            <w:hideMark/>
          </w:tcPr>
          <w:p w14:paraId="20E9F3F2" w14:textId="77777777" w:rsidR="001C1EE0" w:rsidRDefault="001C1EE0" w:rsidP="000B355B">
            <w:pPr>
              <w:jc w:val="center"/>
              <w:rPr>
                <w:strike/>
              </w:rPr>
            </w:pPr>
            <w:r>
              <w:t>1000</w:t>
            </w:r>
            <w:r>
              <w:rPr>
                <w:strike/>
              </w:rPr>
              <w:t xml:space="preserve"> mL</w:t>
            </w:r>
          </w:p>
        </w:tc>
      </w:tr>
      <w:tr w:rsidR="001C1EE0" w14:paraId="1472C9A6" w14:textId="77777777" w:rsidTr="000B355B">
        <w:tc>
          <w:tcPr>
            <w:tcW w:w="2553" w:type="dxa"/>
            <w:tcBorders>
              <w:top w:val="single" w:sz="4" w:space="0" w:color="BFBFBF"/>
              <w:left w:val="nil"/>
              <w:bottom w:val="nil"/>
              <w:right w:val="single" w:sz="4" w:space="0" w:color="BFBFBF"/>
            </w:tcBorders>
            <w:hideMark/>
          </w:tcPr>
          <w:p w14:paraId="213E2A9E" w14:textId="77777777" w:rsidR="001C1EE0" w:rsidRDefault="001C1EE0" w:rsidP="000B355B">
            <w:pPr>
              <w:jc w:val="center"/>
            </w:pPr>
            <w:r>
              <w:t xml:space="preserve">1664.83 </w:t>
            </w:r>
            <w:r>
              <w:rPr>
                <w:strike/>
              </w:rPr>
              <w:t>g</w:t>
            </w:r>
          </w:p>
        </w:tc>
        <w:tc>
          <w:tcPr>
            <w:tcW w:w="2553" w:type="dxa"/>
            <w:tcBorders>
              <w:top w:val="single" w:sz="4" w:space="0" w:color="BFBFBF"/>
              <w:left w:val="single" w:sz="4" w:space="0" w:color="BFBFBF"/>
              <w:bottom w:val="nil"/>
              <w:right w:val="single" w:sz="4" w:space="0" w:color="BFBFBF"/>
            </w:tcBorders>
            <w:hideMark/>
          </w:tcPr>
          <w:p w14:paraId="68F5BA66" w14:textId="77777777" w:rsidR="001C1EE0" w:rsidRDefault="001C1EE0" w:rsidP="000B355B">
            <w:pPr>
              <w:jc w:val="center"/>
              <w:rPr>
                <w:strike/>
              </w:rPr>
            </w:pPr>
            <w:r>
              <w:t>1000</w:t>
            </w:r>
            <w:r>
              <w:rPr>
                <w:strike/>
              </w:rPr>
              <w:t xml:space="preserve"> mg</w:t>
            </w:r>
          </w:p>
        </w:tc>
        <w:tc>
          <w:tcPr>
            <w:tcW w:w="2554" w:type="dxa"/>
            <w:tcBorders>
              <w:top w:val="single" w:sz="4" w:space="0" w:color="BFBFBF"/>
              <w:left w:val="single" w:sz="4" w:space="0" w:color="BFBFBF"/>
              <w:bottom w:val="nil"/>
              <w:right w:val="single" w:sz="4" w:space="0" w:color="BFBFBF"/>
            </w:tcBorders>
            <w:hideMark/>
          </w:tcPr>
          <w:p w14:paraId="35FCD471" w14:textId="77777777" w:rsidR="001C1EE0" w:rsidRDefault="001C1EE0" w:rsidP="000B355B">
            <w:pPr>
              <w:jc w:val="center"/>
            </w:pPr>
            <w:r>
              <w:t xml:space="preserve">1 </w:t>
            </w:r>
            <w:r>
              <w:rPr>
                <w:strike/>
              </w:rPr>
              <w:t>mL</w:t>
            </w:r>
          </w:p>
        </w:tc>
        <w:tc>
          <w:tcPr>
            <w:tcW w:w="2554" w:type="dxa"/>
            <w:tcBorders>
              <w:top w:val="single" w:sz="4" w:space="0" w:color="BFBFBF"/>
              <w:left w:val="single" w:sz="4" w:space="0" w:color="BFBFBF"/>
              <w:bottom w:val="nil"/>
              <w:right w:val="nil"/>
            </w:tcBorders>
            <w:hideMark/>
          </w:tcPr>
          <w:p w14:paraId="3F6EB06B" w14:textId="77777777" w:rsidR="001C1EE0" w:rsidRDefault="001C1EE0" w:rsidP="000B355B">
            <w:pPr>
              <w:jc w:val="center"/>
            </w:pPr>
            <w:r>
              <w:t>1 L</w:t>
            </w:r>
          </w:p>
        </w:tc>
      </w:tr>
    </w:tbl>
    <w:p w14:paraId="12AE9171" w14:textId="77777777" w:rsidR="001C1EE0" w:rsidRDefault="001C1EE0" w:rsidP="001C1EE0"/>
    <w:p w14:paraId="4E0E4F00" w14:textId="77777777" w:rsidR="001C1EE0" w:rsidRDefault="001C1EE0" w:rsidP="001C1EE0">
      <w:r>
        <w:t xml:space="preserve">and get a value of 0.006 M or 6 </w:t>
      </w:r>
      <w:proofErr w:type="spellStart"/>
      <w:r>
        <w:t>mM.</w:t>
      </w:r>
      <w:proofErr w:type="spellEnd"/>
    </w:p>
    <w:p w14:paraId="15F9A09F" w14:textId="77777777" w:rsidR="001C1EE0" w:rsidRDefault="001C1EE0" w:rsidP="001C1EE0"/>
    <w:p w14:paraId="2493C3A3" w14:textId="77777777" w:rsidR="001C1EE0" w:rsidRDefault="001C1EE0" w:rsidP="001C1EE0">
      <w:r>
        <w:t xml:space="preserve">Adding 1 </w:t>
      </w:r>
      <w:proofErr w:type="spellStart"/>
      <w:r>
        <w:t>uL</w:t>
      </w:r>
      <w:proofErr w:type="spellEnd"/>
      <w:r>
        <w:t xml:space="preserve"> of </w:t>
      </w:r>
      <w:proofErr w:type="spellStart"/>
      <w:r>
        <w:t>Thiostrepton</w:t>
      </w:r>
      <w:proofErr w:type="spellEnd"/>
      <w:r>
        <w:t xml:space="preserve"> would result in a </w:t>
      </w:r>
      <w:proofErr w:type="gramStart"/>
      <w:r>
        <w:t xml:space="preserve">200 </w:t>
      </w:r>
      <w:proofErr w:type="spellStart"/>
      <w:r>
        <w:t>uM</w:t>
      </w:r>
      <w:proofErr w:type="spellEnd"/>
      <w:proofErr w:type="gramEnd"/>
      <w:r>
        <w:t xml:space="preserve"> concentration.</w:t>
      </w:r>
    </w:p>
    <w:p w14:paraId="53C50FD1" w14:textId="77777777" w:rsidR="001C1EE0" w:rsidRDefault="001C1EE0" w:rsidP="001C1EE0">
      <w:pPr>
        <w:pStyle w:val="Heading3"/>
      </w:pPr>
      <w:bookmarkStart w:id="17" w:name="_Toc172626758"/>
      <w:r>
        <w:t>In Vitro Assay 3/13/24</w:t>
      </w:r>
      <w:bookmarkEnd w:id="17"/>
    </w:p>
    <w:p w14:paraId="49FCA954" w14:textId="77777777" w:rsidR="001C1EE0" w:rsidRDefault="001C1EE0" w:rsidP="001C1EE0">
      <w:pPr>
        <w:pStyle w:val="Heading3"/>
      </w:pPr>
      <w:bookmarkStart w:id="18" w:name="_Toc172626759"/>
      <w:proofErr w:type="spellStart"/>
      <w:r>
        <w:t>PureExpress</w:t>
      </w:r>
      <w:proofErr w:type="spellEnd"/>
      <w:r>
        <w:t xml:space="preserve"> Delta Ribosome Kit Protocol</w:t>
      </w:r>
      <w:bookmarkEnd w:id="18"/>
    </w:p>
    <w:p w14:paraId="7CF8E4A3" w14:textId="77777777" w:rsidR="001C1EE0" w:rsidRDefault="001C1EE0" w:rsidP="001C1EE0">
      <w:pPr>
        <w:numPr>
          <w:ilvl w:val="0"/>
          <w:numId w:val="9"/>
        </w:numPr>
        <w:spacing w:before="100" w:beforeAutospacing="1" w:after="100" w:afterAutospacing="1"/>
      </w:pPr>
      <w:r>
        <w:t>Set up PCR reaction tubes.</w:t>
      </w:r>
    </w:p>
    <w:tbl>
      <w:tblPr>
        <w:tblStyle w:val="TableGrid"/>
        <w:tblW w:w="0" w:type="auto"/>
        <w:tblLook w:val="04A0" w:firstRow="1" w:lastRow="0" w:firstColumn="1" w:lastColumn="0" w:noHBand="0" w:noVBand="1"/>
      </w:tblPr>
      <w:tblGrid>
        <w:gridCol w:w="743"/>
        <w:gridCol w:w="2281"/>
      </w:tblGrid>
      <w:tr w:rsidR="001C1EE0" w14:paraId="6C8967D0" w14:textId="77777777" w:rsidTr="000B355B">
        <w:tc>
          <w:tcPr>
            <w:tcW w:w="0" w:type="auto"/>
            <w:hideMark/>
          </w:tcPr>
          <w:p w14:paraId="73683B58" w14:textId="77777777" w:rsidR="001C1EE0" w:rsidRDefault="001C1EE0" w:rsidP="000B355B">
            <w:pPr>
              <w:jc w:val="center"/>
              <w:rPr>
                <w:b/>
                <w:bCs/>
              </w:rPr>
            </w:pPr>
            <w:r>
              <w:rPr>
                <w:b/>
                <w:bCs/>
              </w:rPr>
              <w:t>Tube</w:t>
            </w:r>
          </w:p>
        </w:tc>
        <w:tc>
          <w:tcPr>
            <w:tcW w:w="0" w:type="auto"/>
            <w:hideMark/>
          </w:tcPr>
          <w:p w14:paraId="00B9A206" w14:textId="77777777" w:rsidR="001C1EE0" w:rsidRDefault="001C1EE0" w:rsidP="000B355B">
            <w:pPr>
              <w:jc w:val="center"/>
              <w:rPr>
                <w:b/>
                <w:bCs/>
              </w:rPr>
            </w:pPr>
            <w:r>
              <w:rPr>
                <w:b/>
                <w:bCs/>
              </w:rPr>
              <w:t>Purpose</w:t>
            </w:r>
          </w:p>
        </w:tc>
      </w:tr>
      <w:tr w:rsidR="001C1EE0" w14:paraId="0350EA02" w14:textId="77777777" w:rsidTr="000B355B">
        <w:tc>
          <w:tcPr>
            <w:tcW w:w="0" w:type="auto"/>
            <w:hideMark/>
          </w:tcPr>
          <w:p w14:paraId="6E609A23" w14:textId="77777777" w:rsidR="001C1EE0" w:rsidRDefault="001C1EE0" w:rsidP="000B355B">
            <w:r>
              <w:t>1</w:t>
            </w:r>
          </w:p>
        </w:tc>
        <w:tc>
          <w:tcPr>
            <w:tcW w:w="0" w:type="auto"/>
            <w:hideMark/>
          </w:tcPr>
          <w:p w14:paraId="0B061499" w14:textId="77777777" w:rsidR="001C1EE0" w:rsidRDefault="001C1EE0" w:rsidP="000B355B">
            <w:r>
              <w:t xml:space="preserve">No </w:t>
            </w:r>
            <w:proofErr w:type="spellStart"/>
            <w:r>
              <w:t>abx</w:t>
            </w:r>
            <w:proofErr w:type="spellEnd"/>
          </w:p>
        </w:tc>
      </w:tr>
      <w:tr w:rsidR="001C1EE0" w14:paraId="72BF3147" w14:textId="77777777" w:rsidTr="000B355B">
        <w:tc>
          <w:tcPr>
            <w:tcW w:w="0" w:type="auto"/>
            <w:hideMark/>
          </w:tcPr>
          <w:p w14:paraId="522DF996" w14:textId="77777777" w:rsidR="001C1EE0" w:rsidRDefault="001C1EE0" w:rsidP="000B355B">
            <w:r>
              <w:t>2</w:t>
            </w:r>
          </w:p>
        </w:tc>
        <w:tc>
          <w:tcPr>
            <w:tcW w:w="0" w:type="auto"/>
            <w:hideMark/>
          </w:tcPr>
          <w:p w14:paraId="48CCC570" w14:textId="77777777" w:rsidR="001C1EE0" w:rsidRDefault="001C1EE0" w:rsidP="000B355B">
            <w:r>
              <w:t xml:space="preserve">200uM </w:t>
            </w:r>
            <w:proofErr w:type="spellStart"/>
            <w:r>
              <w:t>Thiostrepton</w:t>
            </w:r>
            <w:proofErr w:type="spellEnd"/>
          </w:p>
        </w:tc>
      </w:tr>
      <w:tr w:rsidR="001C1EE0" w14:paraId="5D7E4F27" w14:textId="77777777" w:rsidTr="000B355B">
        <w:tc>
          <w:tcPr>
            <w:tcW w:w="0" w:type="auto"/>
            <w:hideMark/>
          </w:tcPr>
          <w:p w14:paraId="2BD25799" w14:textId="77777777" w:rsidR="001C1EE0" w:rsidRDefault="001C1EE0" w:rsidP="000B355B">
            <w:r>
              <w:t>3</w:t>
            </w:r>
          </w:p>
        </w:tc>
        <w:tc>
          <w:tcPr>
            <w:tcW w:w="0" w:type="auto"/>
            <w:hideMark/>
          </w:tcPr>
          <w:p w14:paraId="3F774426" w14:textId="77777777" w:rsidR="001C1EE0" w:rsidRDefault="001C1EE0" w:rsidP="000B355B">
            <w:r>
              <w:t xml:space="preserve">4.4mM </w:t>
            </w:r>
            <w:proofErr w:type="spellStart"/>
            <w:r>
              <w:t>Ksg</w:t>
            </w:r>
            <w:proofErr w:type="spellEnd"/>
          </w:p>
        </w:tc>
      </w:tr>
      <w:tr w:rsidR="001C1EE0" w14:paraId="27113BCC" w14:textId="77777777" w:rsidTr="000B355B">
        <w:tc>
          <w:tcPr>
            <w:tcW w:w="0" w:type="auto"/>
            <w:hideMark/>
          </w:tcPr>
          <w:p w14:paraId="51AF73D8" w14:textId="77777777" w:rsidR="001C1EE0" w:rsidRDefault="001C1EE0" w:rsidP="000B355B">
            <w:r>
              <w:t>4</w:t>
            </w:r>
          </w:p>
        </w:tc>
        <w:tc>
          <w:tcPr>
            <w:tcW w:w="0" w:type="auto"/>
            <w:hideMark/>
          </w:tcPr>
          <w:p w14:paraId="52FBF5CB" w14:textId="77777777" w:rsidR="001C1EE0" w:rsidRDefault="001C1EE0" w:rsidP="000B355B">
            <w:r>
              <w:t xml:space="preserve">1mM </w:t>
            </w:r>
            <w:proofErr w:type="spellStart"/>
            <w:r>
              <w:t>Ksg</w:t>
            </w:r>
            <w:proofErr w:type="spellEnd"/>
          </w:p>
        </w:tc>
      </w:tr>
      <w:tr w:rsidR="001C1EE0" w14:paraId="735DAF54" w14:textId="77777777" w:rsidTr="000B355B">
        <w:tc>
          <w:tcPr>
            <w:tcW w:w="0" w:type="auto"/>
            <w:hideMark/>
          </w:tcPr>
          <w:p w14:paraId="5B2FCCC9" w14:textId="77777777" w:rsidR="001C1EE0" w:rsidRDefault="001C1EE0" w:rsidP="000B355B">
            <w:r>
              <w:t>5</w:t>
            </w:r>
          </w:p>
        </w:tc>
        <w:tc>
          <w:tcPr>
            <w:tcW w:w="0" w:type="auto"/>
            <w:hideMark/>
          </w:tcPr>
          <w:p w14:paraId="53D02664" w14:textId="77777777" w:rsidR="001C1EE0" w:rsidRDefault="001C1EE0" w:rsidP="000B355B">
            <w:r>
              <w:t xml:space="preserve">50uM </w:t>
            </w:r>
            <w:proofErr w:type="spellStart"/>
            <w:r>
              <w:t>Ksg</w:t>
            </w:r>
            <w:proofErr w:type="spellEnd"/>
          </w:p>
        </w:tc>
      </w:tr>
      <w:tr w:rsidR="001C1EE0" w14:paraId="7E219698" w14:textId="77777777" w:rsidTr="000B355B">
        <w:tc>
          <w:tcPr>
            <w:tcW w:w="0" w:type="auto"/>
            <w:hideMark/>
          </w:tcPr>
          <w:p w14:paraId="6C1C2405" w14:textId="77777777" w:rsidR="001C1EE0" w:rsidRDefault="001C1EE0" w:rsidP="000B355B">
            <w:r>
              <w:t>6</w:t>
            </w:r>
          </w:p>
        </w:tc>
        <w:tc>
          <w:tcPr>
            <w:tcW w:w="0" w:type="auto"/>
            <w:hideMark/>
          </w:tcPr>
          <w:p w14:paraId="0E9ED36C" w14:textId="77777777" w:rsidR="001C1EE0" w:rsidRDefault="001C1EE0" w:rsidP="000B355B">
            <w:r>
              <w:t>control</w:t>
            </w:r>
          </w:p>
        </w:tc>
      </w:tr>
    </w:tbl>
    <w:p w14:paraId="699B468B" w14:textId="77777777" w:rsidR="001C1EE0" w:rsidRDefault="001C1EE0" w:rsidP="001C1EE0">
      <w:pPr>
        <w:numPr>
          <w:ilvl w:val="0"/>
          <w:numId w:val="10"/>
        </w:numPr>
        <w:spacing w:before="100" w:beforeAutospacing="1" w:after="100" w:afterAutospacing="1"/>
      </w:pPr>
      <w:r>
        <w:t xml:space="preserve">Thaw all components on ice. Pulse-spin in microfuge to collect solutions to bottom of tubes. If Solution A has precipitates, mix well prior to assembling reaction. Do not vortex Solution B. </w:t>
      </w:r>
    </w:p>
    <w:p w14:paraId="04EE2FF8" w14:textId="77777777" w:rsidR="001C1EE0" w:rsidRDefault="001C1EE0" w:rsidP="001C1EE0">
      <w:pPr>
        <w:numPr>
          <w:ilvl w:val="1"/>
          <w:numId w:val="10"/>
        </w:numPr>
        <w:spacing w:before="100" w:beforeAutospacing="1" w:after="100" w:afterAutospacing="1"/>
      </w:pPr>
      <w:r>
        <w:t>Solution A</w:t>
      </w:r>
    </w:p>
    <w:p w14:paraId="40B2FF08" w14:textId="77777777" w:rsidR="001C1EE0" w:rsidRDefault="001C1EE0" w:rsidP="001C1EE0">
      <w:pPr>
        <w:numPr>
          <w:ilvl w:val="1"/>
          <w:numId w:val="10"/>
        </w:numPr>
        <w:spacing w:before="100" w:beforeAutospacing="1" w:after="100" w:afterAutospacing="1"/>
      </w:pPr>
      <w:r>
        <w:t>Factor Mix</w:t>
      </w:r>
    </w:p>
    <w:p w14:paraId="2DEEA9C1" w14:textId="77777777" w:rsidR="001C1EE0" w:rsidRDefault="001C1EE0" w:rsidP="001C1EE0">
      <w:pPr>
        <w:numPr>
          <w:ilvl w:val="1"/>
          <w:numId w:val="10"/>
        </w:numPr>
        <w:spacing w:before="100" w:beforeAutospacing="1" w:after="100" w:afterAutospacing="1"/>
      </w:pPr>
      <w:r>
        <w:t>Ribosomes (EC singleton - 6/7/23)</w:t>
      </w:r>
    </w:p>
    <w:p w14:paraId="37F30E68" w14:textId="77777777" w:rsidR="001C1EE0" w:rsidRDefault="001C1EE0" w:rsidP="001C1EE0">
      <w:pPr>
        <w:numPr>
          <w:ilvl w:val="1"/>
          <w:numId w:val="10"/>
        </w:numPr>
        <w:spacing w:before="100" w:beforeAutospacing="1" w:after="100" w:afterAutospacing="1"/>
      </w:pPr>
      <w:proofErr w:type="spellStart"/>
      <w:r>
        <w:t>Kasugamycin</w:t>
      </w:r>
      <w:proofErr w:type="spellEnd"/>
    </w:p>
    <w:p w14:paraId="027C7597" w14:textId="77777777" w:rsidR="001C1EE0" w:rsidRDefault="001C1EE0" w:rsidP="001C1EE0">
      <w:pPr>
        <w:numPr>
          <w:ilvl w:val="1"/>
          <w:numId w:val="10"/>
        </w:numPr>
        <w:spacing w:before="100" w:beforeAutospacing="1" w:after="100" w:afterAutospacing="1"/>
      </w:pPr>
      <w:proofErr w:type="spellStart"/>
      <w:r>
        <w:t>Thiostrepton</w:t>
      </w:r>
      <w:proofErr w:type="spellEnd"/>
    </w:p>
    <w:p w14:paraId="7BB7D21B" w14:textId="77777777" w:rsidR="001C1EE0" w:rsidRDefault="001C1EE0" w:rsidP="001C1EE0">
      <w:pPr>
        <w:numPr>
          <w:ilvl w:val="1"/>
          <w:numId w:val="10"/>
        </w:numPr>
        <w:spacing w:before="100" w:beforeAutospacing="1" w:after="100" w:afterAutospacing="1"/>
      </w:pPr>
      <w:r>
        <w:t>Phenol-chloroform purified pKR214</w:t>
      </w:r>
    </w:p>
    <w:p w14:paraId="5604551D" w14:textId="77777777" w:rsidR="001C1EE0" w:rsidRDefault="001C1EE0" w:rsidP="001C1EE0">
      <w:pPr>
        <w:numPr>
          <w:ilvl w:val="0"/>
          <w:numId w:val="10"/>
        </w:numPr>
        <w:spacing w:before="100" w:beforeAutospacing="1" w:after="100" w:afterAutospacing="1"/>
      </w:pPr>
      <w:r>
        <w:lastRenderedPageBreak/>
        <w:t xml:space="preserve">Dilute ribosomes to 3.077 </w:t>
      </w:r>
      <w:proofErr w:type="spellStart"/>
      <w:r>
        <w:t>pmol</w:t>
      </w:r>
      <w:proofErr w:type="spellEnd"/>
      <w:r>
        <w:t>/</w:t>
      </w:r>
      <w:proofErr w:type="spellStart"/>
      <w:r>
        <w:t>uL</w:t>
      </w:r>
      <w:proofErr w:type="spellEnd"/>
      <w:r>
        <w:t xml:space="preserve"> in H10M10A50 buffer, enough for a final volume of 14 </w:t>
      </w:r>
      <w:proofErr w:type="spellStart"/>
      <w:r>
        <w:t>uL</w:t>
      </w:r>
      <w:proofErr w:type="spellEnd"/>
      <w:r>
        <w:t xml:space="preserve"> per reaction and 40 </w:t>
      </w:r>
      <w:proofErr w:type="spellStart"/>
      <w:r>
        <w:t>pmol</w:t>
      </w:r>
      <w:proofErr w:type="spellEnd"/>
      <w:r>
        <w:t xml:space="preserve"> per reaction.</w:t>
      </w:r>
    </w:p>
    <w:tbl>
      <w:tblPr>
        <w:tblStyle w:val="TableGrid"/>
        <w:tblW w:w="0" w:type="auto"/>
        <w:tblLook w:val="04A0" w:firstRow="1" w:lastRow="0" w:firstColumn="1" w:lastColumn="0" w:noHBand="0" w:noVBand="1"/>
      </w:tblPr>
      <w:tblGrid>
        <w:gridCol w:w="811"/>
        <w:gridCol w:w="1956"/>
        <w:gridCol w:w="2260"/>
        <w:gridCol w:w="1523"/>
        <w:gridCol w:w="1508"/>
        <w:gridCol w:w="1292"/>
      </w:tblGrid>
      <w:tr w:rsidR="001C1EE0" w14:paraId="507C7CFE" w14:textId="77777777" w:rsidTr="000B355B">
        <w:tc>
          <w:tcPr>
            <w:tcW w:w="0" w:type="auto"/>
            <w:hideMark/>
          </w:tcPr>
          <w:p w14:paraId="7F421B50" w14:textId="77777777" w:rsidR="001C1EE0" w:rsidRDefault="001C1EE0" w:rsidP="000B355B">
            <w:pPr>
              <w:spacing w:before="100" w:beforeAutospacing="1" w:after="100" w:afterAutospacing="1"/>
            </w:pPr>
          </w:p>
        </w:tc>
        <w:tc>
          <w:tcPr>
            <w:tcW w:w="0" w:type="auto"/>
            <w:hideMark/>
          </w:tcPr>
          <w:p w14:paraId="261ECDD7" w14:textId="77777777" w:rsidR="001C1EE0" w:rsidRDefault="001C1EE0" w:rsidP="000B355B">
            <w:pPr>
              <w:jc w:val="center"/>
              <w:rPr>
                <w:b/>
                <w:bCs/>
              </w:rPr>
            </w:pPr>
            <w:r>
              <w:rPr>
                <w:b/>
                <w:bCs/>
              </w:rPr>
              <w:t>Concentration (C1)</w:t>
            </w:r>
          </w:p>
        </w:tc>
        <w:tc>
          <w:tcPr>
            <w:tcW w:w="0" w:type="auto"/>
            <w:hideMark/>
          </w:tcPr>
          <w:p w14:paraId="06CB7BAA" w14:textId="77777777" w:rsidR="001C1EE0" w:rsidRDefault="001C1EE0" w:rsidP="000B355B">
            <w:pPr>
              <w:jc w:val="center"/>
              <w:rPr>
                <w:b/>
                <w:bCs/>
              </w:rPr>
            </w:pPr>
            <w:r>
              <w:rPr>
                <w:b/>
                <w:bCs/>
              </w:rPr>
              <w:t>Desired Concentration (C2)</w:t>
            </w:r>
          </w:p>
        </w:tc>
        <w:tc>
          <w:tcPr>
            <w:tcW w:w="0" w:type="auto"/>
            <w:hideMark/>
          </w:tcPr>
          <w:p w14:paraId="4753D1F8" w14:textId="77777777" w:rsidR="001C1EE0" w:rsidRDefault="001C1EE0" w:rsidP="000B355B">
            <w:pPr>
              <w:jc w:val="center"/>
              <w:rPr>
                <w:b/>
                <w:bCs/>
              </w:rPr>
            </w:pPr>
            <w:r>
              <w:rPr>
                <w:b/>
                <w:bCs/>
              </w:rPr>
              <w:t>Desired Volume (V2)</w:t>
            </w:r>
          </w:p>
        </w:tc>
        <w:tc>
          <w:tcPr>
            <w:tcW w:w="0" w:type="auto"/>
            <w:hideMark/>
          </w:tcPr>
          <w:p w14:paraId="75AAED2F" w14:textId="77777777" w:rsidR="001C1EE0" w:rsidRDefault="001C1EE0" w:rsidP="000B355B">
            <w:pPr>
              <w:jc w:val="center"/>
              <w:rPr>
                <w:b/>
                <w:bCs/>
              </w:rPr>
            </w:pPr>
            <w:r>
              <w:rPr>
                <w:b/>
                <w:bCs/>
              </w:rPr>
              <w:t>Sample Volume (V1)</w:t>
            </w:r>
          </w:p>
        </w:tc>
        <w:tc>
          <w:tcPr>
            <w:tcW w:w="0" w:type="auto"/>
            <w:hideMark/>
          </w:tcPr>
          <w:p w14:paraId="395A18F7" w14:textId="77777777" w:rsidR="001C1EE0" w:rsidRDefault="001C1EE0" w:rsidP="000B355B">
            <w:pPr>
              <w:jc w:val="center"/>
              <w:rPr>
                <w:b/>
                <w:bCs/>
              </w:rPr>
            </w:pPr>
            <w:r>
              <w:rPr>
                <w:b/>
                <w:bCs/>
              </w:rPr>
              <w:t>Buffer Volume</w:t>
            </w:r>
          </w:p>
        </w:tc>
      </w:tr>
      <w:tr w:rsidR="001C1EE0" w14:paraId="653AF19A" w14:textId="77777777" w:rsidTr="000B355B">
        <w:tc>
          <w:tcPr>
            <w:tcW w:w="0" w:type="auto"/>
            <w:hideMark/>
          </w:tcPr>
          <w:p w14:paraId="52D3FE21" w14:textId="77777777" w:rsidR="001C1EE0" w:rsidRDefault="001C1EE0" w:rsidP="000B355B">
            <w:r>
              <w:t>6/7 E. coli</w:t>
            </w:r>
          </w:p>
        </w:tc>
        <w:tc>
          <w:tcPr>
            <w:tcW w:w="0" w:type="auto"/>
            <w:hideMark/>
          </w:tcPr>
          <w:p w14:paraId="29C91A5F" w14:textId="77777777" w:rsidR="001C1EE0" w:rsidRDefault="001C1EE0" w:rsidP="000B355B">
            <w:r>
              <w:t xml:space="preserve">9.219 </w:t>
            </w:r>
            <w:proofErr w:type="spellStart"/>
            <w:r>
              <w:t>pmol</w:t>
            </w:r>
            <w:proofErr w:type="spellEnd"/>
            <w:r>
              <w:t>/</w:t>
            </w:r>
            <w:proofErr w:type="spellStart"/>
            <w:r>
              <w:t>uL</w:t>
            </w:r>
            <w:proofErr w:type="spellEnd"/>
          </w:p>
        </w:tc>
        <w:tc>
          <w:tcPr>
            <w:tcW w:w="0" w:type="auto"/>
            <w:hideMark/>
          </w:tcPr>
          <w:p w14:paraId="230574F2" w14:textId="77777777" w:rsidR="001C1EE0" w:rsidRDefault="001C1EE0" w:rsidP="000B355B">
            <w:r>
              <w:t xml:space="preserve">2.857 </w:t>
            </w:r>
            <w:proofErr w:type="spellStart"/>
            <w:r>
              <w:t>pmol</w:t>
            </w:r>
            <w:proofErr w:type="spellEnd"/>
            <w:r>
              <w:t>/</w:t>
            </w:r>
            <w:proofErr w:type="spellStart"/>
            <w:r>
              <w:t>uL</w:t>
            </w:r>
            <w:proofErr w:type="spellEnd"/>
          </w:p>
        </w:tc>
        <w:tc>
          <w:tcPr>
            <w:tcW w:w="0" w:type="auto"/>
            <w:hideMark/>
          </w:tcPr>
          <w:p w14:paraId="236437DD" w14:textId="77777777" w:rsidR="001C1EE0" w:rsidRDefault="001C1EE0" w:rsidP="000B355B">
            <w:r>
              <w:t>193.6</w:t>
            </w:r>
          </w:p>
        </w:tc>
        <w:tc>
          <w:tcPr>
            <w:tcW w:w="0" w:type="auto"/>
            <w:hideMark/>
          </w:tcPr>
          <w:p w14:paraId="56BFEBDB" w14:textId="77777777" w:rsidR="001C1EE0" w:rsidRDefault="001C1EE0" w:rsidP="000B355B">
            <w:r>
              <w:t xml:space="preserve">60 </w:t>
            </w:r>
            <w:proofErr w:type="spellStart"/>
            <w:r>
              <w:t>uL</w:t>
            </w:r>
            <w:proofErr w:type="spellEnd"/>
          </w:p>
        </w:tc>
        <w:tc>
          <w:tcPr>
            <w:tcW w:w="0" w:type="auto"/>
            <w:hideMark/>
          </w:tcPr>
          <w:p w14:paraId="1BC810D8" w14:textId="77777777" w:rsidR="001C1EE0" w:rsidRDefault="001C1EE0" w:rsidP="000B355B">
            <w:r>
              <w:t xml:space="preserve">133.6 </w:t>
            </w:r>
            <w:proofErr w:type="spellStart"/>
            <w:r>
              <w:t>uL</w:t>
            </w:r>
            <w:proofErr w:type="spellEnd"/>
          </w:p>
        </w:tc>
      </w:tr>
    </w:tbl>
    <w:p w14:paraId="2153978F" w14:textId="77777777" w:rsidR="001C1EE0" w:rsidRDefault="001C1EE0" w:rsidP="001C1EE0">
      <w:pPr>
        <w:numPr>
          <w:ilvl w:val="0"/>
          <w:numId w:val="11"/>
        </w:numPr>
        <w:spacing w:before="100" w:beforeAutospacing="1" w:after="100" w:afterAutospacing="1"/>
      </w:pPr>
      <w:r>
        <w:t>Dilute DNA in 0.1xEB to a concentration of 125 ng/</w:t>
      </w:r>
      <w:proofErr w:type="spellStart"/>
      <w:r>
        <w:t>uL</w:t>
      </w:r>
      <w:proofErr w:type="spellEnd"/>
      <w:r>
        <w:t>.</w:t>
      </w:r>
    </w:p>
    <w:tbl>
      <w:tblPr>
        <w:tblStyle w:val="TableGrid"/>
        <w:tblW w:w="0" w:type="auto"/>
        <w:tblLook w:val="04A0" w:firstRow="1" w:lastRow="0" w:firstColumn="1" w:lastColumn="0" w:noHBand="0" w:noVBand="1"/>
      </w:tblPr>
      <w:tblGrid>
        <w:gridCol w:w="2447"/>
        <w:gridCol w:w="1875"/>
        <w:gridCol w:w="1271"/>
        <w:gridCol w:w="1300"/>
        <w:gridCol w:w="1285"/>
        <w:gridCol w:w="1172"/>
      </w:tblGrid>
      <w:tr w:rsidR="001C1EE0" w14:paraId="05B0A95F" w14:textId="77777777" w:rsidTr="000B355B">
        <w:tc>
          <w:tcPr>
            <w:tcW w:w="0" w:type="auto"/>
            <w:hideMark/>
          </w:tcPr>
          <w:p w14:paraId="1EEA1108" w14:textId="77777777" w:rsidR="001C1EE0" w:rsidRDefault="001C1EE0" w:rsidP="000B355B">
            <w:pPr>
              <w:jc w:val="center"/>
              <w:rPr>
                <w:b/>
                <w:bCs/>
              </w:rPr>
            </w:pPr>
            <w:r>
              <w:rPr>
                <w:b/>
                <w:bCs/>
              </w:rPr>
              <w:t>Sample</w:t>
            </w:r>
          </w:p>
        </w:tc>
        <w:tc>
          <w:tcPr>
            <w:tcW w:w="0" w:type="auto"/>
            <w:hideMark/>
          </w:tcPr>
          <w:p w14:paraId="149C2FB5" w14:textId="77777777" w:rsidR="001C1EE0" w:rsidRDefault="001C1EE0" w:rsidP="000B355B">
            <w:pPr>
              <w:jc w:val="center"/>
              <w:rPr>
                <w:b/>
                <w:bCs/>
              </w:rPr>
            </w:pPr>
            <w:r>
              <w:rPr>
                <w:b/>
                <w:bCs/>
              </w:rPr>
              <w:t>Concentration (C1)</w:t>
            </w:r>
          </w:p>
        </w:tc>
        <w:tc>
          <w:tcPr>
            <w:tcW w:w="0" w:type="auto"/>
            <w:hideMark/>
          </w:tcPr>
          <w:p w14:paraId="46DEF763" w14:textId="77777777" w:rsidR="001C1EE0" w:rsidRDefault="001C1EE0" w:rsidP="000B355B">
            <w:pPr>
              <w:jc w:val="center"/>
              <w:rPr>
                <w:b/>
                <w:bCs/>
              </w:rPr>
            </w:pPr>
            <w:r>
              <w:rPr>
                <w:b/>
                <w:bCs/>
              </w:rPr>
              <w:t>Desired Conc. (C2)</w:t>
            </w:r>
          </w:p>
        </w:tc>
        <w:tc>
          <w:tcPr>
            <w:tcW w:w="0" w:type="auto"/>
            <w:hideMark/>
          </w:tcPr>
          <w:p w14:paraId="72C5797D" w14:textId="77777777" w:rsidR="001C1EE0" w:rsidRDefault="001C1EE0" w:rsidP="000B355B">
            <w:pPr>
              <w:jc w:val="center"/>
              <w:rPr>
                <w:b/>
                <w:bCs/>
              </w:rPr>
            </w:pPr>
            <w:r>
              <w:rPr>
                <w:b/>
                <w:bCs/>
              </w:rPr>
              <w:t>Desired Volume (V2)</w:t>
            </w:r>
          </w:p>
        </w:tc>
        <w:tc>
          <w:tcPr>
            <w:tcW w:w="0" w:type="auto"/>
            <w:hideMark/>
          </w:tcPr>
          <w:p w14:paraId="1CD2992A" w14:textId="77777777" w:rsidR="001C1EE0" w:rsidRDefault="001C1EE0" w:rsidP="000B355B">
            <w:pPr>
              <w:jc w:val="center"/>
              <w:rPr>
                <w:b/>
                <w:bCs/>
              </w:rPr>
            </w:pPr>
            <w:r>
              <w:rPr>
                <w:b/>
                <w:bCs/>
              </w:rPr>
              <w:t>Sample Volume (V1)</w:t>
            </w:r>
          </w:p>
        </w:tc>
        <w:tc>
          <w:tcPr>
            <w:tcW w:w="0" w:type="auto"/>
            <w:hideMark/>
          </w:tcPr>
          <w:p w14:paraId="564A912F" w14:textId="77777777" w:rsidR="001C1EE0" w:rsidRDefault="001C1EE0" w:rsidP="000B355B">
            <w:pPr>
              <w:jc w:val="center"/>
              <w:rPr>
                <w:b/>
                <w:bCs/>
              </w:rPr>
            </w:pPr>
            <w:r>
              <w:rPr>
                <w:b/>
                <w:bCs/>
              </w:rPr>
              <w:t>Buffer Volume</w:t>
            </w:r>
          </w:p>
        </w:tc>
      </w:tr>
      <w:tr w:rsidR="001C1EE0" w14:paraId="06EA18BD" w14:textId="77777777" w:rsidTr="000B355B">
        <w:tc>
          <w:tcPr>
            <w:tcW w:w="0" w:type="auto"/>
            <w:hideMark/>
          </w:tcPr>
          <w:p w14:paraId="655E4733" w14:textId="77777777" w:rsidR="001C1EE0" w:rsidRDefault="001C1EE0" w:rsidP="000B355B">
            <w:proofErr w:type="spellStart"/>
            <w:proofErr w:type="gramStart"/>
            <w:r>
              <w:t>Phenol:chloroform</w:t>
            </w:r>
            <w:proofErr w:type="spellEnd"/>
            <w:proofErr w:type="gramEnd"/>
            <w:r>
              <w:t xml:space="preserve"> purified pKR214</w:t>
            </w:r>
          </w:p>
        </w:tc>
        <w:tc>
          <w:tcPr>
            <w:tcW w:w="0" w:type="auto"/>
            <w:hideMark/>
          </w:tcPr>
          <w:p w14:paraId="6CDE5760" w14:textId="77777777" w:rsidR="001C1EE0" w:rsidRDefault="001C1EE0" w:rsidP="000B355B">
            <w:r>
              <w:t>899.4 ng/</w:t>
            </w:r>
            <w:proofErr w:type="spellStart"/>
            <w:r>
              <w:t>uL</w:t>
            </w:r>
            <w:proofErr w:type="spellEnd"/>
          </w:p>
        </w:tc>
        <w:tc>
          <w:tcPr>
            <w:tcW w:w="0" w:type="auto"/>
            <w:hideMark/>
          </w:tcPr>
          <w:p w14:paraId="28CAF4A3" w14:textId="77777777" w:rsidR="001C1EE0" w:rsidRDefault="001C1EE0" w:rsidP="000B355B">
            <w:r>
              <w:t>125 ng/</w:t>
            </w:r>
            <w:proofErr w:type="spellStart"/>
            <w:r>
              <w:t>uL</w:t>
            </w:r>
            <w:proofErr w:type="spellEnd"/>
          </w:p>
        </w:tc>
        <w:tc>
          <w:tcPr>
            <w:tcW w:w="0" w:type="auto"/>
            <w:hideMark/>
          </w:tcPr>
          <w:p w14:paraId="0D17E750" w14:textId="77777777" w:rsidR="001C1EE0" w:rsidRDefault="001C1EE0" w:rsidP="000B355B">
            <w:r>
              <w:t xml:space="preserve">20 </w:t>
            </w:r>
            <w:proofErr w:type="spellStart"/>
            <w:r>
              <w:t>uL</w:t>
            </w:r>
            <w:proofErr w:type="spellEnd"/>
          </w:p>
        </w:tc>
        <w:tc>
          <w:tcPr>
            <w:tcW w:w="0" w:type="auto"/>
            <w:hideMark/>
          </w:tcPr>
          <w:p w14:paraId="69119039" w14:textId="77777777" w:rsidR="001C1EE0" w:rsidRDefault="001C1EE0" w:rsidP="000B355B">
            <w:r>
              <w:t xml:space="preserve">2.78 </w:t>
            </w:r>
            <w:proofErr w:type="spellStart"/>
            <w:r>
              <w:t>uL</w:t>
            </w:r>
            <w:proofErr w:type="spellEnd"/>
          </w:p>
        </w:tc>
        <w:tc>
          <w:tcPr>
            <w:tcW w:w="0" w:type="auto"/>
            <w:hideMark/>
          </w:tcPr>
          <w:p w14:paraId="61D6C255" w14:textId="77777777" w:rsidR="001C1EE0" w:rsidRDefault="001C1EE0" w:rsidP="000B355B">
            <w:r>
              <w:t>17.22</w:t>
            </w:r>
          </w:p>
        </w:tc>
      </w:tr>
    </w:tbl>
    <w:p w14:paraId="5DC3C6AD" w14:textId="77777777" w:rsidR="001C1EE0" w:rsidRDefault="001C1EE0" w:rsidP="001C1EE0">
      <w:pPr>
        <w:numPr>
          <w:ilvl w:val="0"/>
          <w:numId w:val="12"/>
        </w:numPr>
        <w:spacing w:before="100" w:beforeAutospacing="1" w:after="100" w:afterAutospacing="1"/>
      </w:pPr>
      <w:r>
        <w:t xml:space="preserve">Prepare stocks of </w:t>
      </w:r>
      <w:proofErr w:type="spellStart"/>
      <w:r>
        <w:t>Kasugamycin</w:t>
      </w:r>
      <w:proofErr w:type="spellEnd"/>
      <w:r>
        <w:t xml:space="preserve">, </w:t>
      </w:r>
      <w:proofErr w:type="spellStart"/>
      <w:r>
        <w:t>Thiostrepton</w:t>
      </w:r>
      <w:proofErr w:type="spellEnd"/>
      <w:r>
        <w:t xml:space="preserve">, and DMSO </w:t>
      </w:r>
    </w:p>
    <w:p w14:paraId="3AA9C7A5" w14:textId="77777777" w:rsidR="001C1EE0" w:rsidRDefault="001C1EE0" w:rsidP="001C1EE0">
      <w:pPr>
        <w:numPr>
          <w:ilvl w:val="1"/>
          <w:numId w:val="12"/>
        </w:numPr>
        <w:spacing w:before="100" w:beforeAutospacing="1" w:after="100" w:afterAutospacing="1"/>
      </w:pPr>
      <w:proofErr w:type="spellStart"/>
      <w:r>
        <w:t>Thiostrepton</w:t>
      </w:r>
      <w:proofErr w:type="spellEnd"/>
      <w:r>
        <w:t xml:space="preserve"> was 10 mg/mL in DMSO</w:t>
      </w:r>
    </w:p>
    <w:p w14:paraId="1E5CD4E4" w14:textId="77777777" w:rsidR="001C1EE0" w:rsidRDefault="001C1EE0" w:rsidP="001C1EE0">
      <w:pPr>
        <w:numPr>
          <w:ilvl w:val="0"/>
          <w:numId w:val="12"/>
        </w:numPr>
        <w:spacing w:before="100" w:beforeAutospacing="1" w:after="100" w:afterAutospacing="1"/>
      </w:pPr>
      <w:r>
        <w:t>Create a Master Mix by adding Solution A, Factor Mix, and the plasmid template to a tube and mix by pipetting. To calculate working volumes, multiply required volumes by 1.2 to account for pipetting error. If you are running an inhibition assay, you can include ribosomes in the Master mix. In this case, combine Solution A, Factor Mix, and the plasmid first, aliquot the negative control, and then add the ribosomes and make the remaining aliquots.</w:t>
      </w:r>
    </w:p>
    <w:tbl>
      <w:tblPr>
        <w:tblStyle w:val="TableGrid"/>
        <w:tblW w:w="0" w:type="auto"/>
        <w:tblLook w:val="04A0" w:firstRow="1" w:lastRow="0" w:firstColumn="1" w:lastColumn="0" w:noHBand="0" w:noVBand="1"/>
      </w:tblPr>
      <w:tblGrid>
        <w:gridCol w:w="2892"/>
        <w:gridCol w:w="2587"/>
        <w:gridCol w:w="1316"/>
        <w:gridCol w:w="1048"/>
        <w:gridCol w:w="1507"/>
      </w:tblGrid>
      <w:tr w:rsidR="001C1EE0" w14:paraId="41441C8F" w14:textId="77777777" w:rsidTr="000B355B">
        <w:tc>
          <w:tcPr>
            <w:tcW w:w="2988" w:type="dxa"/>
            <w:hideMark/>
          </w:tcPr>
          <w:p w14:paraId="6A600166" w14:textId="77777777" w:rsidR="001C1EE0" w:rsidRDefault="001C1EE0" w:rsidP="000B355B">
            <w:pPr>
              <w:jc w:val="center"/>
              <w:rPr>
                <w:b/>
                <w:bCs/>
              </w:rPr>
            </w:pPr>
            <w:r>
              <w:rPr>
                <w:b/>
                <w:bCs/>
              </w:rPr>
              <w:t>Master Mix Components</w:t>
            </w:r>
          </w:p>
        </w:tc>
        <w:tc>
          <w:tcPr>
            <w:tcW w:w="2705" w:type="dxa"/>
            <w:hideMark/>
          </w:tcPr>
          <w:p w14:paraId="00228657" w14:textId="77777777" w:rsidR="001C1EE0" w:rsidRDefault="001C1EE0" w:rsidP="000B355B">
            <w:pPr>
              <w:jc w:val="center"/>
              <w:rPr>
                <w:b/>
                <w:bCs/>
              </w:rPr>
            </w:pPr>
            <w:r>
              <w:rPr>
                <w:b/>
                <w:bCs/>
              </w:rPr>
              <w:t>Volume Each (</w:t>
            </w:r>
            <w:proofErr w:type="spellStart"/>
            <w:r>
              <w:rPr>
                <w:b/>
                <w:bCs/>
              </w:rPr>
              <w:t>uL</w:t>
            </w:r>
            <w:proofErr w:type="spellEnd"/>
            <w:r>
              <w:rPr>
                <w:b/>
                <w:bCs/>
              </w:rPr>
              <w:t>)</w:t>
            </w:r>
          </w:p>
        </w:tc>
        <w:tc>
          <w:tcPr>
            <w:tcW w:w="0" w:type="auto"/>
            <w:hideMark/>
          </w:tcPr>
          <w:p w14:paraId="47887ABE" w14:textId="77777777" w:rsidR="001C1EE0" w:rsidRDefault="001C1EE0" w:rsidP="000B355B">
            <w:pPr>
              <w:jc w:val="center"/>
              <w:rPr>
                <w:b/>
                <w:bCs/>
              </w:rPr>
            </w:pPr>
            <w:r>
              <w:rPr>
                <w:b/>
                <w:bCs/>
              </w:rPr>
              <w:t>Reactions</w:t>
            </w:r>
          </w:p>
        </w:tc>
        <w:tc>
          <w:tcPr>
            <w:tcW w:w="0" w:type="auto"/>
            <w:hideMark/>
          </w:tcPr>
          <w:p w14:paraId="59D99B46" w14:textId="77777777" w:rsidR="001C1EE0" w:rsidRDefault="001C1EE0" w:rsidP="000B355B">
            <w:pPr>
              <w:jc w:val="center"/>
              <w:rPr>
                <w:b/>
                <w:bCs/>
              </w:rPr>
            </w:pPr>
            <w:r>
              <w:rPr>
                <w:b/>
                <w:bCs/>
              </w:rPr>
              <w:t>Total Volume (</w:t>
            </w:r>
            <w:proofErr w:type="spellStart"/>
            <w:r>
              <w:rPr>
                <w:b/>
                <w:bCs/>
              </w:rPr>
              <w:t>uL</w:t>
            </w:r>
            <w:proofErr w:type="spellEnd"/>
            <w:r>
              <w:rPr>
                <w:b/>
                <w:bCs/>
              </w:rPr>
              <w:t>)</w:t>
            </w:r>
          </w:p>
        </w:tc>
        <w:tc>
          <w:tcPr>
            <w:tcW w:w="0" w:type="auto"/>
            <w:hideMark/>
          </w:tcPr>
          <w:p w14:paraId="0C26A2E7" w14:textId="77777777" w:rsidR="001C1EE0" w:rsidRDefault="001C1EE0" w:rsidP="000B355B">
            <w:pPr>
              <w:jc w:val="center"/>
              <w:rPr>
                <w:b/>
                <w:bCs/>
              </w:rPr>
            </w:pPr>
            <w:r>
              <w:rPr>
                <w:b/>
                <w:bCs/>
              </w:rPr>
              <w:t>Total x1.2</w:t>
            </w:r>
          </w:p>
        </w:tc>
      </w:tr>
      <w:tr w:rsidR="001C1EE0" w14:paraId="35BC709F" w14:textId="77777777" w:rsidTr="000B355B">
        <w:tc>
          <w:tcPr>
            <w:tcW w:w="2988" w:type="dxa"/>
            <w:hideMark/>
          </w:tcPr>
          <w:p w14:paraId="6D086CF8" w14:textId="77777777" w:rsidR="001C1EE0" w:rsidRDefault="001C1EE0" w:rsidP="000B355B">
            <w:r>
              <w:t>Solution A</w:t>
            </w:r>
          </w:p>
        </w:tc>
        <w:tc>
          <w:tcPr>
            <w:tcW w:w="2705" w:type="dxa"/>
            <w:hideMark/>
          </w:tcPr>
          <w:p w14:paraId="774949D2" w14:textId="77777777" w:rsidR="001C1EE0" w:rsidRDefault="001C1EE0" w:rsidP="000B355B">
            <w:r>
              <w:t>10</w:t>
            </w:r>
          </w:p>
        </w:tc>
        <w:tc>
          <w:tcPr>
            <w:tcW w:w="0" w:type="auto"/>
            <w:hideMark/>
          </w:tcPr>
          <w:p w14:paraId="51A1F480" w14:textId="77777777" w:rsidR="001C1EE0" w:rsidRDefault="001C1EE0" w:rsidP="000B355B">
            <w:r>
              <w:t>6</w:t>
            </w:r>
          </w:p>
        </w:tc>
        <w:tc>
          <w:tcPr>
            <w:tcW w:w="0" w:type="auto"/>
            <w:hideMark/>
          </w:tcPr>
          <w:p w14:paraId="4D2DAC0A" w14:textId="77777777" w:rsidR="001C1EE0" w:rsidRDefault="001C1EE0" w:rsidP="000B355B">
            <w:r>
              <w:t>60+10</w:t>
            </w:r>
          </w:p>
        </w:tc>
        <w:tc>
          <w:tcPr>
            <w:tcW w:w="0" w:type="auto"/>
            <w:hideMark/>
          </w:tcPr>
          <w:p w14:paraId="6C2DD7CB" w14:textId="77777777" w:rsidR="001C1EE0" w:rsidRDefault="001C1EE0" w:rsidP="000B355B">
            <w:r>
              <w:t>72+10=82</w:t>
            </w:r>
          </w:p>
        </w:tc>
      </w:tr>
      <w:tr w:rsidR="001C1EE0" w14:paraId="5B5F3ADA" w14:textId="77777777" w:rsidTr="000B355B">
        <w:tc>
          <w:tcPr>
            <w:tcW w:w="2988" w:type="dxa"/>
            <w:hideMark/>
          </w:tcPr>
          <w:p w14:paraId="19395091" w14:textId="77777777" w:rsidR="001C1EE0" w:rsidRDefault="001C1EE0" w:rsidP="000B355B">
            <w:r>
              <w:t>Factor Mix</w:t>
            </w:r>
          </w:p>
        </w:tc>
        <w:tc>
          <w:tcPr>
            <w:tcW w:w="2705" w:type="dxa"/>
            <w:hideMark/>
          </w:tcPr>
          <w:p w14:paraId="46D4851F" w14:textId="77777777" w:rsidR="001C1EE0" w:rsidRDefault="001C1EE0" w:rsidP="000B355B">
            <w:r>
              <w:t>3</w:t>
            </w:r>
          </w:p>
        </w:tc>
        <w:tc>
          <w:tcPr>
            <w:tcW w:w="0" w:type="auto"/>
            <w:hideMark/>
          </w:tcPr>
          <w:p w14:paraId="6203C3D0" w14:textId="77777777" w:rsidR="001C1EE0" w:rsidRDefault="001C1EE0" w:rsidP="000B355B">
            <w:r>
              <w:t>6</w:t>
            </w:r>
          </w:p>
        </w:tc>
        <w:tc>
          <w:tcPr>
            <w:tcW w:w="0" w:type="auto"/>
            <w:hideMark/>
          </w:tcPr>
          <w:p w14:paraId="457BDC54" w14:textId="77777777" w:rsidR="001C1EE0" w:rsidRDefault="001C1EE0" w:rsidP="000B355B">
            <w:r>
              <w:t>18+3</w:t>
            </w:r>
          </w:p>
        </w:tc>
        <w:tc>
          <w:tcPr>
            <w:tcW w:w="0" w:type="auto"/>
            <w:hideMark/>
          </w:tcPr>
          <w:p w14:paraId="3BC04D38" w14:textId="77777777" w:rsidR="001C1EE0" w:rsidRDefault="001C1EE0" w:rsidP="000B355B">
            <w:r>
              <w:t>21.6+3=24.6</w:t>
            </w:r>
          </w:p>
        </w:tc>
      </w:tr>
      <w:tr w:rsidR="001C1EE0" w14:paraId="23596368" w14:textId="77777777" w:rsidTr="000B355B">
        <w:tc>
          <w:tcPr>
            <w:tcW w:w="2988" w:type="dxa"/>
            <w:hideMark/>
          </w:tcPr>
          <w:p w14:paraId="6F61B168" w14:textId="77777777" w:rsidR="001C1EE0" w:rsidRDefault="001C1EE0" w:rsidP="000B355B">
            <w:r>
              <w:t>E. coli ribosomes</w:t>
            </w:r>
          </w:p>
        </w:tc>
        <w:tc>
          <w:tcPr>
            <w:tcW w:w="2705" w:type="dxa"/>
            <w:hideMark/>
          </w:tcPr>
          <w:p w14:paraId="11DFD86C" w14:textId="77777777" w:rsidR="001C1EE0" w:rsidRDefault="001C1EE0" w:rsidP="000B355B">
            <w:r>
              <w:t>14</w:t>
            </w:r>
          </w:p>
        </w:tc>
        <w:tc>
          <w:tcPr>
            <w:tcW w:w="0" w:type="auto"/>
            <w:hideMark/>
          </w:tcPr>
          <w:p w14:paraId="537E6174" w14:textId="77777777" w:rsidR="001C1EE0" w:rsidRDefault="001C1EE0" w:rsidP="000B355B">
            <w:r>
              <w:t>5</w:t>
            </w:r>
          </w:p>
        </w:tc>
        <w:tc>
          <w:tcPr>
            <w:tcW w:w="0" w:type="auto"/>
            <w:hideMark/>
          </w:tcPr>
          <w:p w14:paraId="326D7E27" w14:textId="77777777" w:rsidR="001C1EE0" w:rsidRDefault="001C1EE0" w:rsidP="000B355B">
            <w:r>
              <w:t>70</w:t>
            </w:r>
          </w:p>
        </w:tc>
        <w:tc>
          <w:tcPr>
            <w:tcW w:w="0" w:type="auto"/>
            <w:hideMark/>
          </w:tcPr>
          <w:p w14:paraId="2D8D5DEF" w14:textId="77777777" w:rsidR="001C1EE0" w:rsidRDefault="001C1EE0" w:rsidP="000B355B">
            <w:r>
              <w:t>93.6</w:t>
            </w:r>
          </w:p>
        </w:tc>
      </w:tr>
      <w:tr w:rsidR="001C1EE0" w14:paraId="08449255" w14:textId="77777777" w:rsidTr="000B355B">
        <w:tc>
          <w:tcPr>
            <w:tcW w:w="2988" w:type="dxa"/>
            <w:hideMark/>
          </w:tcPr>
          <w:p w14:paraId="37474E7F" w14:textId="77777777" w:rsidR="001C1EE0" w:rsidRDefault="001C1EE0" w:rsidP="000B355B">
            <w:r>
              <w:t>Phenol-chloroform purified pKR214</w:t>
            </w:r>
          </w:p>
        </w:tc>
        <w:tc>
          <w:tcPr>
            <w:tcW w:w="2705" w:type="dxa"/>
            <w:hideMark/>
          </w:tcPr>
          <w:p w14:paraId="459B1D14" w14:textId="77777777" w:rsidR="001C1EE0" w:rsidRDefault="001C1EE0" w:rsidP="000B355B">
            <w:r>
              <w:t>2</w:t>
            </w:r>
          </w:p>
        </w:tc>
        <w:tc>
          <w:tcPr>
            <w:tcW w:w="0" w:type="auto"/>
            <w:hideMark/>
          </w:tcPr>
          <w:p w14:paraId="6AB751EB" w14:textId="77777777" w:rsidR="001C1EE0" w:rsidRDefault="001C1EE0" w:rsidP="000B355B">
            <w:r>
              <w:t>6</w:t>
            </w:r>
          </w:p>
        </w:tc>
        <w:tc>
          <w:tcPr>
            <w:tcW w:w="0" w:type="auto"/>
            <w:hideMark/>
          </w:tcPr>
          <w:p w14:paraId="15CE936B" w14:textId="77777777" w:rsidR="001C1EE0" w:rsidRDefault="001C1EE0" w:rsidP="000B355B">
            <w:r>
              <w:t>12+2</w:t>
            </w:r>
          </w:p>
        </w:tc>
        <w:tc>
          <w:tcPr>
            <w:tcW w:w="0" w:type="auto"/>
            <w:hideMark/>
          </w:tcPr>
          <w:p w14:paraId="30FA2AB1" w14:textId="77777777" w:rsidR="001C1EE0" w:rsidRDefault="001C1EE0" w:rsidP="000B355B">
            <w:r>
              <w:t>14.4+2=16.4</w:t>
            </w:r>
          </w:p>
        </w:tc>
      </w:tr>
    </w:tbl>
    <w:p w14:paraId="49AE8C0A" w14:textId="77777777" w:rsidR="001C1EE0" w:rsidRDefault="001C1EE0" w:rsidP="001C1EE0">
      <w:pPr>
        <w:numPr>
          <w:ilvl w:val="0"/>
          <w:numId w:val="13"/>
        </w:numPr>
        <w:spacing w:before="100" w:beforeAutospacing="1" w:after="100" w:afterAutospacing="1"/>
      </w:pPr>
      <w:r>
        <w:t>Add Master Mix to each tube.</w:t>
      </w:r>
    </w:p>
    <w:p w14:paraId="483F2836" w14:textId="77777777" w:rsidR="001C1EE0" w:rsidRDefault="001C1EE0" w:rsidP="001C1EE0">
      <w:pPr>
        <w:numPr>
          <w:ilvl w:val="0"/>
          <w:numId w:val="13"/>
        </w:numPr>
        <w:spacing w:before="100" w:beforeAutospacing="1" w:after="100" w:afterAutospacing="1"/>
      </w:pPr>
      <w:r>
        <w:t>Add water to respective tubes.</w:t>
      </w:r>
    </w:p>
    <w:p w14:paraId="39F66B85" w14:textId="77777777" w:rsidR="001C1EE0" w:rsidRDefault="001C1EE0" w:rsidP="001C1EE0">
      <w:pPr>
        <w:numPr>
          <w:ilvl w:val="0"/>
          <w:numId w:val="13"/>
        </w:numPr>
        <w:spacing w:before="100" w:beforeAutospacing="1" w:after="100" w:afterAutospacing="1"/>
      </w:pPr>
      <w:r>
        <w:t>Add treatment to respective tubes.</w:t>
      </w:r>
    </w:p>
    <w:tbl>
      <w:tblPr>
        <w:tblStyle w:val="TableGrid"/>
        <w:tblW w:w="0" w:type="auto"/>
        <w:tblLook w:val="04A0" w:firstRow="1" w:lastRow="0" w:firstColumn="1" w:lastColumn="0" w:noHBand="0" w:noVBand="1"/>
      </w:tblPr>
      <w:tblGrid>
        <w:gridCol w:w="738"/>
        <w:gridCol w:w="1130"/>
        <w:gridCol w:w="910"/>
        <w:gridCol w:w="1427"/>
        <w:gridCol w:w="2138"/>
        <w:gridCol w:w="1512"/>
        <w:gridCol w:w="1495"/>
      </w:tblGrid>
      <w:tr w:rsidR="001C1EE0" w14:paraId="09B5E89E" w14:textId="77777777" w:rsidTr="000B355B">
        <w:tc>
          <w:tcPr>
            <w:tcW w:w="0" w:type="auto"/>
            <w:hideMark/>
          </w:tcPr>
          <w:p w14:paraId="3D87A73B" w14:textId="77777777" w:rsidR="001C1EE0" w:rsidRDefault="001C1EE0" w:rsidP="000B355B">
            <w:pPr>
              <w:jc w:val="center"/>
              <w:rPr>
                <w:b/>
                <w:bCs/>
              </w:rPr>
            </w:pPr>
            <w:r>
              <w:rPr>
                <w:b/>
                <w:bCs/>
              </w:rPr>
              <w:t>Tube</w:t>
            </w:r>
          </w:p>
        </w:tc>
        <w:tc>
          <w:tcPr>
            <w:tcW w:w="0" w:type="auto"/>
            <w:hideMark/>
          </w:tcPr>
          <w:p w14:paraId="18275B14" w14:textId="77777777" w:rsidR="001C1EE0" w:rsidRDefault="001C1EE0" w:rsidP="000B355B">
            <w:pPr>
              <w:jc w:val="center"/>
              <w:rPr>
                <w:b/>
                <w:bCs/>
              </w:rPr>
            </w:pPr>
            <w:r>
              <w:rPr>
                <w:b/>
                <w:bCs/>
              </w:rPr>
              <w:t>Solution A</w:t>
            </w:r>
          </w:p>
        </w:tc>
        <w:tc>
          <w:tcPr>
            <w:tcW w:w="0" w:type="auto"/>
            <w:hideMark/>
          </w:tcPr>
          <w:p w14:paraId="38DDBD2C" w14:textId="77777777" w:rsidR="001C1EE0" w:rsidRDefault="001C1EE0" w:rsidP="000B355B">
            <w:pPr>
              <w:jc w:val="center"/>
              <w:rPr>
                <w:b/>
                <w:bCs/>
              </w:rPr>
            </w:pPr>
            <w:r>
              <w:rPr>
                <w:b/>
                <w:bCs/>
              </w:rPr>
              <w:t>Factor Mix</w:t>
            </w:r>
          </w:p>
        </w:tc>
        <w:tc>
          <w:tcPr>
            <w:tcW w:w="0" w:type="auto"/>
            <w:hideMark/>
          </w:tcPr>
          <w:p w14:paraId="2DAF0F96" w14:textId="77777777" w:rsidR="001C1EE0" w:rsidRDefault="001C1EE0" w:rsidP="000B355B">
            <w:pPr>
              <w:jc w:val="center"/>
              <w:rPr>
                <w:b/>
                <w:bCs/>
              </w:rPr>
            </w:pPr>
            <w:r>
              <w:rPr>
                <w:b/>
                <w:bCs/>
              </w:rPr>
              <w:t>Ribosomes</w:t>
            </w:r>
          </w:p>
        </w:tc>
        <w:tc>
          <w:tcPr>
            <w:tcW w:w="0" w:type="auto"/>
            <w:hideMark/>
          </w:tcPr>
          <w:p w14:paraId="2FF5B5B9" w14:textId="77777777" w:rsidR="001C1EE0" w:rsidRDefault="001C1EE0" w:rsidP="000B355B">
            <w:pPr>
              <w:jc w:val="center"/>
              <w:rPr>
                <w:b/>
                <w:bCs/>
              </w:rPr>
            </w:pPr>
            <w:r>
              <w:rPr>
                <w:b/>
                <w:bCs/>
              </w:rPr>
              <w:t>DNA (125 ng/</w:t>
            </w:r>
            <w:proofErr w:type="spellStart"/>
            <w:r>
              <w:rPr>
                <w:b/>
                <w:bCs/>
              </w:rPr>
              <w:t>uL</w:t>
            </w:r>
            <w:proofErr w:type="spellEnd"/>
            <w:r>
              <w:rPr>
                <w:b/>
                <w:bCs/>
              </w:rPr>
              <w:t>)</w:t>
            </w:r>
          </w:p>
        </w:tc>
        <w:tc>
          <w:tcPr>
            <w:tcW w:w="0" w:type="auto"/>
            <w:hideMark/>
          </w:tcPr>
          <w:p w14:paraId="004957F2" w14:textId="77777777" w:rsidR="001C1EE0" w:rsidRDefault="001C1EE0" w:rsidP="000B355B">
            <w:pPr>
              <w:jc w:val="center"/>
              <w:rPr>
                <w:b/>
                <w:bCs/>
              </w:rPr>
            </w:pPr>
            <w:r>
              <w:rPr>
                <w:b/>
                <w:bCs/>
              </w:rPr>
              <w:t>Treatment</w:t>
            </w:r>
          </w:p>
        </w:tc>
        <w:tc>
          <w:tcPr>
            <w:tcW w:w="0" w:type="auto"/>
            <w:hideMark/>
          </w:tcPr>
          <w:p w14:paraId="18BF9B4F" w14:textId="77777777" w:rsidR="001C1EE0" w:rsidRDefault="001C1EE0" w:rsidP="000B355B">
            <w:pPr>
              <w:jc w:val="center"/>
              <w:rPr>
                <w:b/>
                <w:bCs/>
              </w:rPr>
            </w:pPr>
            <w:r>
              <w:rPr>
                <w:b/>
                <w:bCs/>
              </w:rPr>
              <w:t>H10M10A50 Buffer</w:t>
            </w:r>
          </w:p>
        </w:tc>
      </w:tr>
      <w:tr w:rsidR="001C1EE0" w14:paraId="356FE303" w14:textId="77777777" w:rsidTr="000B355B">
        <w:tc>
          <w:tcPr>
            <w:tcW w:w="0" w:type="auto"/>
            <w:hideMark/>
          </w:tcPr>
          <w:p w14:paraId="22A998BF" w14:textId="77777777" w:rsidR="001C1EE0" w:rsidRDefault="001C1EE0" w:rsidP="000B355B">
            <w:r>
              <w:t>1</w:t>
            </w:r>
          </w:p>
        </w:tc>
        <w:tc>
          <w:tcPr>
            <w:tcW w:w="0" w:type="auto"/>
            <w:hideMark/>
          </w:tcPr>
          <w:p w14:paraId="5F55AEE2" w14:textId="77777777" w:rsidR="001C1EE0" w:rsidRDefault="001C1EE0" w:rsidP="000B355B">
            <w:r>
              <w:t xml:space="preserve">10 </w:t>
            </w:r>
            <w:proofErr w:type="spellStart"/>
            <w:r>
              <w:t>uL</w:t>
            </w:r>
            <w:proofErr w:type="spellEnd"/>
          </w:p>
        </w:tc>
        <w:tc>
          <w:tcPr>
            <w:tcW w:w="0" w:type="auto"/>
            <w:hideMark/>
          </w:tcPr>
          <w:p w14:paraId="7522FBCD" w14:textId="77777777" w:rsidR="001C1EE0" w:rsidRDefault="001C1EE0" w:rsidP="000B355B">
            <w:r>
              <w:t xml:space="preserve">3 </w:t>
            </w:r>
            <w:proofErr w:type="spellStart"/>
            <w:r>
              <w:t>uL</w:t>
            </w:r>
            <w:proofErr w:type="spellEnd"/>
          </w:p>
        </w:tc>
        <w:tc>
          <w:tcPr>
            <w:tcW w:w="0" w:type="auto"/>
            <w:hideMark/>
          </w:tcPr>
          <w:p w14:paraId="5A22D04C" w14:textId="77777777" w:rsidR="001C1EE0" w:rsidRDefault="001C1EE0" w:rsidP="000B355B">
            <w:r>
              <w:t xml:space="preserve">14 </w:t>
            </w:r>
            <w:proofErr w:type="spellStart"/>
            <w:r>
              <w:t>uL</w:t>
            </w:r>
            <w:proofErr w:type="spellEnd"/>
            <w:r>
              <w:t xml:space="preserve"> 6/7 E. coli</w:t>
            </w:r>
          </w:p>
        </w:tc>
        <w:tc>
          <w:tcPr>
            <w:tcW w:w="0" w:type="auto"/>
            <w:hideMark/>
          </w:tcPr>
          <w:p w14:paraId="049DD1F3"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358BFEB1" w14:textId="77777777" w:rsidR="001C1EE0" w:rsidRDefault="001C1EE0" w:rsidP="000B355B">
            <w:r>
              <w:t>-</w:t>
            </w:r>
          </w:p>
        </w:tc>
        <w:tc>
          <w:tcPr>
            <w:tcW w:w="0" w:type="auto"/>
            <w:hideMark/>
          </w:tcPr>
          <w:p w14:paraId="56B6949B" w14:textId="77777777" w:rsidR="001C1EE0" w:rsidRDefault="001C1EE0" w:rsidP="000B355B">
            <w:r>
              <w:t xml:space="preserve">1 </w:t>
            </w:r>
            <w:proofErr w:type="spellStart"/>
            <w:r>
              <w:t>uL</w:t>
            </w:r>
            <w:proofErr w:type="spellEnd"/>
          </w:p>
        </w:tc>
      </w:tr>
      <w:tr w:rsidR="001C1EE0" w14:paraId="7395ED01" w14:textId="77777777" w:rsidTr="000B355B">
        <w:tc>
          <w:tcPr>
            <w:tcW w:w="0" w:type="auto"/>
            <w:hideMark/>
          </w:tcPr>
          <w:p w14:paraId="2064C8BA" w14:textId="77777777" w:rsidR="001C1EE0" w:rsidRDefault="001C1EE0" w:rsidP="000B355B">
            <w:r>
              <w:lastRenderedPageBreak/>
              <w:t>2</w:t>
            </w:r>
          </w:p>
        </w:tc>
        <w:tc>
          <w:tcPr>
            <w:tcW w:w="0" w:type="auto"/>
            <w:hideMark/>
          </w:tcPr>
          <w:p w14:paraId="55754ADB" w14:textId="77777777" w:rsidR="001C1EE0" w:rsidRDefault="001C1EE0" w:rsidP="000B355B">
            <w:r>
              <w:t xml:space="preserve">10 </w:t>
            </w:r>
            <w:proofErr w:type="spellStart"/>
            <w:r>
              <w:t>uL</w:t>
            </w:r>
            <w:proofErr w:type="spellEnd"/>
          </w:p>
        </w:tc>
        <w:tc>
          <w:tcPr>
            <w:tcW w:w="0" w:type="auto"/>
            <w:hideMark/>
          </w:tcPr>
          <w:p w14:paraId="0FC591BF" w14:textId="77777777" w:rsidR="001C1EE0" w:rsidRDefault="001C1EE0" w:rsidP="000B355B">
            <w:r>
              <w:t xml:space="preserve">3 </w:t>
            </w:r>
            <w:proofErr w:type="spellStart"/>
            <w:r>
              <w:t>uL</w:t>
            </w:r>
            <w:proofErr w:type="spellEnd"/>
          </w:p>
        </w:tc>
        <w:tc>
          <w:tcPr>
            <w:tcW w:w="0" w:type="auto"/>
            <w:hideMark/>
          </w:tcPr>
          <w:p w14:paraId="29750C3A" w14:textId="77777777" w:rsidR="001C1EE0" w:rsidRDefault="001C1EE0" w:rsidP="000B355B">
            <w:r>
              <w:t xml:space="preserve">14 </w:t>
            </w:r>
            <w:proofErr w:type="spellStart"/>
            <w:r>
              <w:t>uL</w:t>
            </w:r>
            <w:proofErr w:type="spellEnd"/>
            <w:r>
              <w:t xml:space="preserve"> 6/7 E. coli</w:t>
            </w:r>
          </w:p>
        </w:tc>
        <w:tc>
          <w:tcPr>
            <w:tcW w:w="0" w:type="auto"/>
            <w:hideMark/>
          </w:tcPr>
          <w:p w14:paraId="0A62DD9F"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0DDCDA5B" w14:textId="77777777" w:rsidR="001C1EE0" w:rsidRDefault="001C1EE0" w:rsidP="000B355B">
            <w:r>
              <w:t xml:space="preserve">1 </w:t>
            </w:r>
            <w:proofErr w:type="spellStart"/>
            <w:r>
              <w:t>uL</w:t>
            </w:r>
            <w:proofErr w:type="spellEnd"/>
            <w:r>
              <w:t xml:space="preserve"> </w:t>
            </w:r>
            <w:proofErr w:type="spellStart"/>
            <w:r>
              <w:t>Thiostrepton</w:t>
            </w:r>
            <w:proofErr w:type="spellEnd"/>
          </w:p>
        </w:tc>
        <w:tc>
          <w:tcPr>
            <w:tcW w:w="0" w:type="auto"/>
            <w:hideMark/>
          </w:tcPr>
          <w:p w14:paraId="6CB1945F" w14:textId="77777777" w:rsidR="001C1EE0" w:rsidRDefault="001C1EE0" w:rsidP="000B355B"/>
        </w:tc>
      </w:tr>
      <w:tr w:rsidR="001C1EE0" w14:paraId="0C3F4AD8" w14:textId="77777777" w:rsidTr="000B355B">
        <w:tc>
          <w:tcPr>
            <w:tcW w:w="0" w:type="auto"/>
            <w:hideMark/>
          </w:tcPr>
          <w:p w14:paraId="59B2402A" w14:textId="77777777" w:rsidR="001C1EE0" w:rsidRDefault="001C1EE0" w:rsidP="000B355B">
            <w:r>
              <w:t>3</w:t>
            </w:r>
          </w:p>
        </w:tc>
        <w:tc>
          <w:tcPr>
            <w:tcW w:w="0" w:type="auto"/>
            <w:hideMark/>
          </w:tcPr>
          <w:p w14:paraId="26546E64" w14:textId="77777777" w:rsidR="001C1EE0" w:rsidRDefault="001C1EE0" w:rsidP="000B355B">
            <w:r>
              <w:t xml:space="preserve">10 </w:t>
            </w:r>
            <w:proofErr w:type="spellStart"/>
            <w:r>
              <w:t>uL</w:t>
            </w:r>
            <w:proofErr w:type="spellEnd"/>
          </w:p>
        </w:tc>
        <w:tc>
          <w:tcPr>
            <w:tcW w:w="0" w:type="auto"/>
            <w:hideMark/>
          </w:tcPr>
          <w:p w14:paraId="101BB1B9" w14:textId="77777777" w:rsidR="001C1EE0" w:rsidRDefault="001C1EE0" w:rsidP="000B355B">
            <w:r>
              <w:t xml:space="preserve">3 </w:t>
            </w:r>
            <w:proofErr w:type="spellStart"/>
            <w:r>
              <w:t>uL</w:t>
            </w:r>
            <w:proofErr w:type="spellEnd"/>
          </w:p>
        </w:tc>
        <w:tc>
          <w:tcPr>
            <w:tcW w:w="0" w:type="auto"/>
            <w:hideMark/>
          </w:tcPr>
          <w:p w14:paraId="117DACF3" w14:textId="77777777" w:rsidR="001C1EE0" w:rsidRDefault="001C1EE0" w:rsidP="000B355B">
            <w:r>
              <w:t xml:space="preserve">14 </w:t>
            </w:r>
            <w:proofErr w:type="spellStart"/>
            <w:r>
              <w:t>uL</w:t>
            </w:r>
            <w:proofErr w:type="spellEnd"/>
            <w:r>
              <w:t xml:space="preserve"> 6/7 E. coli</w:t>
            </w:r>
          </w:p>
        </w:tc>
        <w:tc>
          <w:tcPr>
            <w:tcW w:w="0" w:type="auto"/>
            <w:hideMark/>
          </w:tcPr>
          <w:p w14:paraId="1D60963C"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1D7038DE" w14:textId="77777777" w:rsidR="001C1EE0" w:rsidRDefault="001C1EE0" w:rsidP="000B355B">
            <w:r>
              <w:t xml:space="preserve">1 </w:t>
            </w:r>
            <w:proofErr w:type="spellStart"/>
            <w:r>
              <w:t>uL</w:t>
            </w:r>
            <w:proofErr w:type="spellEnd"/>
            <w:r>
              <w:t xml:space="preserve"> 132 mM </w:t>
            </w:r>
            <w:proofErr w:type="spellStart"/>
            <w:r>
              <w:t>Ksg</w:t>
            </w:r>
            <w:proofErr w:type="spellEnd"/>
            <w:r>
              <w:t xml:space="preserve"> stock</w:t>
            </w:r>
          </w:p>
        </w:tc>
        <w:tc>
          <w:tcPr>
            <w:tcW w:w="0" w:type="auto"/>
            <w:hideMark/>
          </w:tcPr>
          <w:p w14:paraId="7542518B" w14:textId="77777777" w:rsidR="001C1EE0" w:rsidRDefault="001C1EE0" w:rsidP="000B355B"/>
        </w:tc>
      </w:tr>
      <w:tr w:rsidR="001C1EE0" w14:paraId="6CD24E54" w14:textId="77777777" w:rsidTr="000B355B">
        <w:tc>
          <w:tcPr>
            <w:tcW w:w="0" w:type="auto"/>
            <w:hideMark/>
          </w:tcPr>
          <w:p w14:paraId="7326F1FE" w14:textId="77777777" w:rsidR="001C1EE0" w:rsidRDefault="001C1EE0" w:rsidP="000B355B">
            <w:r>
              <w:t>4</w:t>
            </w:r>
          </w:p>
        </w:tc>
        <w:tc>
          <w:tcPr>
            <w:tcW w:w="0" w:type="auto"/>
            <w:hideMark/>
          </w:tcPr>
          <w:p w14:paraId="381E9FF3" w14:textId="77777777" w:rsidR="001C1EE0" w:rsidRDefault="001C1EE0" w:rsidP="000B355B">
            <w:r>
              <w:t xml:space="preserve">10 </w:t>
            </w:r>
            <w:proofErr w:type="spellStart"/>
            <w:r>
              <w:t>uL</w:t>
            </w:r>
            <w:proofErr w:type="spellEnd"/>
          </w:p>
        </w:tc>
        <w:tc>
          <w:tcPr>
            <w:tcW w:w="0" w:type="auto"/>
            <w:hideMark/>
          </w:tcPr>
          <w:p w14:paraId="09EAFEBA" w14:textId="77777777" w:rsidR="001C1EE0" w:rsidRDefault="001C1EE0" w:rsidP="000B355B">
            <w:r>
              <w:t xml:space="preserve">3 </w:t>
            </w:r>
            <w:proofErr w:type="spellStart"/>
            <w:r>
              <w:t>uL</w:t>
            </w:r>
            <w:proofErr w:type="spellEnd"/>
          </w:p>
        </w:tc>
        <w:tc>
          <w:tcPr>
            <w:tcW w:w="0" w:type="auto"/>
            <w:hideMark/>
          </w:tcPr>
          <w:p w14:paraId="173AEA0F" w14:textId="77777777" w:rsidR="001C1EE0" w:rsidRDefault="001C1EE0" w:rsidP="000B355B">
            <w:r>
              <w:t xml:space="preserve">14 </w:t>
            </w:r>
            <w:proofErr w:type="spellStart"/>
            <w:r>
              <w:t>uL</w:t>
            </w:r>
            <w:proofErr w:type="spellEnd"/>
            <w:r>
              <w:t xml:space="preserve"> 6/7 E. coli</w:t>
            </w:r>
          </w:p>
        </w:tc>
        <w:tc>
          <w:tcPr>
            <w:tcW w:w="0" w:type="auto"/>
            <w:hideMark/>
          </w:tcPr>
          <w:p w14:paraId="4A31F5AD"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79AAB879" w14:textId="77777777" w:rsidR="001C1EE0" w:rsidRDefault="001C1EE0" w:rsidP="000B355B">
            <w:r>
              <w:t xml:space="preserve">1 </w:t>
            </w:r>
            <w:proofErr w:type="spellStart"/>
            <w:r>
              <w:t>uL</w:t>
            </w:r>
            <w:proofErr w:type="spellEnd"/>
            <w:r>
              <w:t xml:space="preserve"> 30 mM </w:t>
            </w:r>
            <w:proofErr w:type="spellStart"/>
            <w:r>
              <w:t>Ksg</w:t>
            </w:r>
            <w:proofErr w:type="spellEnd"/>
            <w:r>
              <w:t xml:space="preserve"> stock</w:t>
            </w:r>
          </w:p>
        </w:tc>
        <w:tc>
          <w:tcPr>
            <w:tcW w:w="0" w:type="auto"/>
            <w:hideMark/>
          </w:tcPr>
          <w:p w14:paraId="2573F6DD" w14:textId="77777777" w:rsidR="001C1EE0" w:rsidRDefault="001C1EE0" w:rsidP="000B355B"/>
        </w:tc>
      </w:tr>
      <w:tr w:rsidR="001C1EE0" w14:paraId="45ACE3DA" w14:textId="77777777" w:rsidTr="000B355B">
        <w:tc>
          <w:tcPr>
            <w:tcW w:w="0" w:type="auto"/>
            <w:hideMark/>
          </w:tcPr>
          <w:p w14:paraId="5B13E8BF" w14:textId="77777777" w:rsidR="001C1EE0" w:rsidRDefault="001C1EE0" w:rsidP="000B355B">
            <w:r>
              <w:t>5</w:t>
            </w:r>
          </w:p>
        </w:tc>
        <w:tc>
          <w:tcPr>
            <w:tcW w:w="0" w:type="auto"/>
            <w:hideMark/>
          </w:tcPr>
          <w:p w14:paraId="25D4C75F" w14:textId="77777777" w:rsidR="001C1EE0" w:rsidRDefault="001C1EE0" w:rsidP="000B355B">
            <w:r>
              <w:t xml:space="preserve">10 </w:t>
            </w:r>
            <w:proofErr w:type="spellStart"/>
            <w:r>
              <w:t>uL</w:t>
            </w:r>
            <w:proofErr w:type="spellEnd"/>
          </w:p>
        </w:tc>
        <w:tc>
          <w:tcPr>
            <w:tcW w:w="0" w:type="auto"/>
            <w:hideMark/>
          </w:tcPr>
          <w:p w14:paraId="6EF15523" w14:textId="77777777" w:rsidR="001C1EE0" w:rsidRDefault="001C1EE0" w:rsidP="000B355B">
            <w:r>
              <w:t xml:space="preserve">3 </w:t>
            </w:r>
            <w:proofErr w:type="spellStart"/>
            <w:r>
              <w:t>uL</w:t>
            </w:r>
            <w:proofErr w:type="spellEnd"/>
          </w:p>
        </w:tc>
        <w:tc>
          <w:tcPr>
            <w:tcW w:w="0" w:type="auto"/>
            <w:hideMark/>
          </w:tcPr>
          <w:p w14:paraId="3B5C0073" w14:textId="77777777" w:rsidR="001C1EE0" w:rsidRDefault="001C1EE0" w:rsidP="000B355B">
            <w:r>
              <w:t xml:space="preserve">14 </w:t>
            </w:r>
            <w:proofErr w:type="spellStart"/>
            <w:r>
              <w:t>uL</w:t>
            </w:r>
            <w:proofErr w:type="spellEnd"/>
            <w:r>
              <w:t xml:space="preserve"> 6/7 E. coli</w:t>
            </w:r>
          </w:p>
        </w:tc>
        <w:tc>
          <w:tcPr>
            <w:tcW w:w="0" w:type="auto"/>
            <w:hideMark/>
          </w:tcPr>
          <w:p w14:paraId="538A026F"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708C412D" w14:textId="77777777" w:rsidR="001C1EE0" w:rsidRDefault="001C1EE0" w:rsidP="000B355B">
            <w:r>
              <w:t xml:space="preserve">1 </w:t>
            </w:r>
            <w:proofErr w:type="spellStart"/>
            <w:r>
              <w:t>uL</w:t>
            </w:r>
            <w:proofErr w:type="spellEnd"/>
            <w:r>
              <w:t xml:space="preserve"> 1.5 </w:t>
            </w:r>
            <w:proofErr w:type="gramStart"/>
            <w:r>
              <w:t>mM  </w:t>
            </w:r>
            <w:proofErr w:type="spellStart"/>
            <w:r>
              <w:t>Ksg</w:t>
            </w:r>
            <w:proofErr w:type="spellEnd"/>
            <w:proofErr w:type="gramEnd"/>
            <w:r>
              <w:t xml:space="preserve"> stock</w:t>
            </w:r>
          </w:p>
        </w:tc>
        <w:tc>
          <w:tcPr>
            <w:tcW w:w="0" w:type="auto"/>
            <w:hideMark/>
          </w:tcPr>
          <w:p w14:paraId="4FAD47EB" w14:textId="77777777" w:rsidR="001C1EE0" w:rsidRDefault="001C1EE0" w:rsidP="000B355B"/>
        </w:tc>
      </w:tr>
      <w:tr w:rsidR="001C1EE0" w14:paraId="675861C3" w14:textId="77777777" w:rsidTr="000B355B">
        <w:tc>
          <w:tcPr>
            <w:tcW w:w="0" w:type="auto"/>
            <w:hideMark/>
          </w:tcPr>
          <w:p w14:paraId="14AE081A" w14:textId="77777777" w:rsidR="001C1EE0" w:rsidRDefault="001C1EE0" w:rsidP="000B355B">
            <w:r>
              <w:t>6</w:t>
            </w:r>
          </w:p>
        </w:tc>
        <w:tc>
          <w:tcPr>
            <w:tcW w:w="0" w:type="auto"/>
            <w:hideMark/>
          </w:tcPr>
          <w:p w14:paraId="7379821E" w14:textId="77777777" w:rsidR="001C1EE0" w:rsidRDefault="001C1EE0" w:rsidP="000B355B">
            <w:r>
              <w:t xml:space="preserve">10 </w:t>
            </w:r>
            <w:proofErr w:type="spellStart"/>
            <w:r>
              <w:t>uL</w:t>
            </w:r>
            <w:proofErr w:type="spellEnd"/>
          </w:p>
        </w:tc>
        <w:tc>
          <w:tcPr>
            <w:tcW w:w="0" w:type="auto"/>
            <w:hideMark/>
          </w:tcPr>
          <w:p w14:paraId="1781AD57" w14:textId="77777777" w:rsidR="001C1EE0" w:rsidRDefault="001C1EE0" w:rsidP="000B355B">
            <w:r>
              <w:t xml:space="preserve">3 </w:t>
            </w:r>
            <w:proofErr w:type="spellStart"/>
            <w:r>
              <w:t>uL</w:t>
            </w:r>
            <w:proofErr w:type="spellEnd"/>
          </w:p>
        </w:tc>
        <w:tc>
          <w:tcPr>
            <w:tcW w:w="0" w:type="auto"/>
            <w:hideMark/>
          </w:tcPr>
          <w:p w14:paraId="64E3A06B" w14:textId="77777777" w:rsidR="001C1EE0" w:rsidRDefault="001C1EE0" w:rsidP="000B355B">
            <w:r>
              <w:t>-</w:t>
            </w:r>
          </w:p>
        </w:tc>
        <w:tc>
          <w:tcPr>
            <w:tcW w:w="0" w:type="auto"/>
            <w:hideMark/>
          </w:tcPr>
          <w:p w14:paraId="0B8E2375" w14:textId="77777777" w:rsidR="001C1EE0" w:rsidRDefault="001C1EE0" w:rsidP="000B355B">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66F2F946" w14:textId="77777777" w:rsidR="001C1EE0" w:rsidRDefault="001C1EE0" w:rsidP="000B355B">
            <w:r>
              <w:t>-</w:t>
            </w:r>
          </w:p>
        </w:tc>
        <w:tc>
          <w:tcPr>
            <w:tcW w:w="0" w:type="auto"/>
            <w:hideMark/>
          </w:tcPr>
          <w:p w14:paraId="1251CDFF" w14:textId="77777777" w:rsidR="001C1EE0" w:rsidRDefault="001C1EE0" w:rsidP="000B355B">
            <w:r>
              <w:t xml:space="preserve">15 </w:t>
            </w:r>
            <w:proofErr w:type="spellStart"/>
            <w:r>
              <w:t>uL</w:t>
            </w:r>
            <w:proofErr w:type="spellEnd"/>
          </w:p>
        </w:tc>
      </w:tr>
    </w:tbl>
    <w:p w14:paraId="44AB6389" w14:textId="77777777" w:rsidR="001C1EE0" w:rsidRDefault="001C1EE0" w:rsidP="001C1EE0">
      <w:pPr>
        <w:numPr>
          <w:ilvl w:val="0"/>
          <w:numId w:val="14"/>
        </w:numPr>
        <w:spacing w:before="100" w:beforeAutospacing="1" w:after="100" w:afterAutospacing="1"/>
      </w:pPr>
      <w:r>
        <w:t>Mix gently and pulse-spin in microfuge to collect mixture at the bottom of the tube</w:t>
      </w:r>
    </w:p>
    <w:p w14:paraId="7E16559C" w14:textId="77777777" w:rsidR="001C1EE0" w:rsidRDefault="001C1EE0" w:rsidP="001C1EE0">
      <w:pPr>
        <w:numPr>
          <w:ilvl w:val="0"/>
          <w:numId w:val="14"/>
        </w:numPr>
        <w:spacing w:before="100" w:beforeAutospacing="1" w:after="100" w:afterAutospacing="1"/>
      </w:pPr>
      <w:r>
        <w:t xml:space="preserve">Incubate at 37C for </w:t>
      </w:r>
      <w:r>
        <w:rPr>
          <w:rStyle w:val="Strong"/>
        </w:rPr>
        <w:t>2 hours in thermocycler</w:t>
      </w:r>
    </w:p>
    <w:p w14:paraId="39DF2F84" w14:textId="77777777" w:rsidR="001C1EE0" w:rsidRDefault="001C1EE0" w:rsidP="001C1EE0">
      <w:pPr>
        <w:numPr>
          <w:ilvl w:val="0"/>
          <w:numId w:val="14"/>
        </w:numPr>
        <w:spacing w:before="100" w:beforeAutospacing="1" w:after="100" w:afterAutospacing="1"/>
      </w:pPr>
      <w:r>
        <w:t>Stop the reaction by placing tubes on ice.</w:t>
      </w:r>
    </w:p>
    <w:p w14:paraId="02E1B7D8" w14:textId="3BABFE00" w:rsidR="001C1EE0" w:rsidRPr="001C1EE0" w:rsidRDefault="001C1EE0" w:rsidP="00911E4A">
      <w:pPr>
        <w:numPr>
          <w:ilvl w:val="0"/>
          <w:numId w:val="14"/>
        </w:numPr>
        <w:spacing w:before="100" w:beforeAutospacing="1" w:after="100" w:afterAutospacing="1"/>
      </w:pPr>
      <w:r>
        <w:t>Freeze at -20C.</w:t>
      </w:r>
    </w:p>
    <w:p w14:paraId="40643FC3" w14:textId="37F66732" w:rsidR="00911E4A" w:rsidRPr="00911E4A" w:rsidRDefault="00911E4A" w:rsidP="00911E4A">
      <w:pPr>
        <w:rPr>
          <w:b/>
        </w:rPr>
      </w:pPr>
      <w:r w:rsidRPr="00911E4A">
        <w:rPr>
          <w:b/>
        </w:rPr>
        <w:t>Nano-Glo® Luciferase Assay Protocol</w:t>
      </w:r>
      <w:bookmarkEnd w:id="13"/>
    </w:p>
    <w:p w14:paraId="60EEFD3F" w14:textId="77777777" w:rsidR="00911E4A" w:rsidRPr="00911E4A" w:rsidRDefault="00911E4A" w:rsidP="00911E4A">
      <w:pPr>
        <w:numPr>
          <w:ilvl w:val="0"/>
          <w:numId w:val="6"/>
        </w:numPr>
      </w:pPr>
      <w:r w:rsidRPr="00911E4A">
        <w:t>Prepare plate map and list samples and controls</w:t>
      </w:r>
    </w:p>
    <w:tbl>
      <w:tblPr>
        <w:tblStyle w:val="TableGrid"/>
        <w:tblW w:w="0" w:type="auto"/>
        <w:tblLook w:val="04A0" w:firstRow="1" w:lastRow="0" w:firstColumn="1" w:lastColumn="0" w:noHBand="0" w:noVBand="1"/>
      </w:tblPr>
      <w:tblGrid>
        <w:gridCol w:w="387"/>
        <w:gridCol w:w="472"/>
        <w:gridCol w:w="345"/>
        <w:gridCol w:w="479"/>
        <w:gridCol w:w="345"/>
        <w:gridCol w:w="471"/>
        <w:gridCol w:w="345"/>
        <w:gridCol w:w="472"/>
        <w:gridCol w:w="345"/>
        <w:gridCol w:w="479"/>
        <w:gridCol w:w="473"/>
        <w:gridCol w:w="473"/>
        <w:gridCol w:w="473"/>
      </w:tblGrid>
      <w:tr w:rsidR="00911E4A" w:rsidRPr="00911E4A" w14:paraId="775416C9"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4B7638D2"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16EAF73" w14:textId="77777777" w:rsidR="00911E4A" w:rsidRPr="00911E4A" w:rsidRDefault="00911E4A" w:rsidP="00911E4A">
            <w:pPr>
              <w:rPr>
                <w:b/>
                <w:bCs/>
              </w:rPr>
            </w:pPr>
            <w:r w:rsidRPr="00911E4A">
              <w:rPr>
                <w:b/>
                <w:bCs/>
              </w:rPr>
              <w:t>1</w:t>
            </w:r>
          </w:p>
        </w:tc>
        <w:tc>
          <w:tcPr>
            <w:tcW w:w="0" w:type="auto"/>
            <w:tcBorders>
              <w:top w:val="single" w:sz="4" w:space="0" w:color="auto"/>
              <w:left w:val="single" w:sz="4" w:space="0" w:color="auto"/>
              <w:bottom w:val="single" w:sz="4" w:space="0" w:color="auto"/>
              <w:right w:val="single" w:sz="4" w:space="0" w:color="auto"/>
            </w:tcBorders>
            <w:hideMark/>
          </w:tcPr>
          <w:p w14:paraId="5E4D9C7A" w14:textId="77777777" w:rsidR="00911E4A" w:rsidRPr="00911E4A" w:rsidRDefault="00911E4A" w:rsidP="00911E4A">
            <w:pPr>
              <w:rPr>
                <w:b/>
                <w:bCs/>
              </w:rPr>
            </w:pPr>
            <w:r w:rsidRPr="00911E4A">
              <w:rPr>
                <w:b/>
                <w:bCs/>
              </w:rPr>
              <w:t>2</w:t>
            </w:r>
          </w:p>
        </w:tc>
        <w:tc>
          <w:tcPr>
            <w:tcW w:w="0" w:type="auto"/>
            <w:tcBorders>
              <w:top w:val="single" w:sz="4" w:space="0" w:color="auto"/>
              <w:left w:val="single" w:sz="4" w:space="0" w:color="auto"/>
              <w:bottom w:val="single" w:sz="4" w:space="0" w:color="auto"/>
              <w:right w:val="single" w:sz="4" w:space="0" w:color="auto"/>
            </w:tcBorders>
            <w:hideMark/>
          </w:tcPr>
          <w:p w14:paraId="6278DC05" w14:textId="77777777" w:rsidR="00911E4A" w:rsidRPr="00911E4A" w:rsidRDefault="00911E4A" w:rsidP="00911E4A">
            <w:pPr>
              <w:rPr>
                <w:b/>
                <w:bCs/>
              </w:rPr>
            </w:pPr>
            <w:r w:rsidRPr="00911E4A">
              <w:rPr>
                <w:b/>
                <w:bCs/>
              </w:rPr>
              <w:t>3</w:t>
            </w:r>
          </w:p>
        </w:tc>
        <w:tc>
          <w:tcPr>
            <w:tcW w:w="0" w:type="auto"/>
            <w:tcBorders>
              <w:top w:val="single" w:sz="4" w:space="0" w:color="auto"/>
              <w:left w:val="single" w:sz="4" w:space="0" w:color="auto"/>
              <w:bottom w:val="single" w:sz="4" w:space="0" w:color="auto"/>
              <w:right w:val="single" w:sz="4" w:space="0" w:color="auto"/>
            </w:tcBorders>
            <w:hideMark/>
          </w:tcPr>
          <w:p w14:paraId="519D94A4" w14:textId="77777777" w:rsidR="00911E4A" w:rsidRPr="00911E4A" w:rsidRDefault="00911E4A" w:rsidP="00911E4A">
            <w:pPr>
              <w:rPr>
                <w:b/>
                <w:bCs/>
              </w:rPr>
            </w:pPr>
            <w:r w:rsidRPr="00911E4A">
              <w:rPr>
                <w:b/>
                <w:bCs/>
              </w:rPr>
              <w:t>4</w:t>
            </w:r>
          </w:p>
        </w:tc>
        <w:tc>
          <w:tcPr>
            <w:tcW w:w="0" w:type="auto"/>
            <w:tcBorders>
              <w:top w:val="single" w:sz="4" w:space="0" w:color="auto"/>
              <w:left w:val="single" w:sz="4" w:space="0" w:color="auto"/>
              <w:bottom w:val="single" w:sz="4" w:space="0" w:color="auto"/>
              <w:right w:val="single" w:sz="4" w:space="0" w:color="auto"/>
            </w:tcBorders>
            <w:hideMark/>
          </w:tcPr>
          <w:p w14:paraId="255C35D7" w14:textId="77777777" w:rsidR="00911E4A" w:rsidRPr="00911E4A" w:rsidRDefault="00911E4A" w:rsidP="00911E4A">
            <w:pPr>
              <w:rPr>
                <w:b/>
                <w:bCs/>
              </w:rPr>
            </w:pPr>
            <w:r w:rsidRPr="00911E4A">
              <w:rPr>
                <w:b/>
                <w:bCs/>
              </w:rPr>
              <w:t>5</w:t>
            </w:r>
          </w:p>
        </w:tc>
        <w:tc>
          <w:tcPr>
            <w:tcW w:w="0" w:type="auto"/>
            <w:tcBorders>
              <w:top w:val="single" w:sz="4" w:space="0" w:color="auto"/>
              <w:left w:val="single" w:sz="4" w:space="0" w:color="auto"/>
              <w:bottom w:val="single" w:sz="4" w:space="0" w:color="auto"/>
              <w:right w:val="single" w:sz="4" w:space="0" w:color="auto"/>
            </w:tcBorders>
            <w:hideMark/>
          </w:tcPr>
          <w:p w14:paraId="5D8A3FE9" w14:textId="77777777" w:rsidR="00911E4A" w:rsidRPr="00911E4A" w:rsidRDefault="00911E4A" w:rsidP="00911E4A">
            <w:pPr>
              <w:rPr>
                <w:b/>
                <w:bCs/>
              </w:rPr>
            </w:pPr>
            <w:r w:rsidRPr="00911E4A">
              <w:rPr>
                <w:b/>
                <w:bCs/>
              </w:rPr>
              <w:t>6</w:t>
            </w:r>
          </w:p>
        </w:tc>
        <w:tc>
          <w:tcPr>
            <w:tcW w:w="0" w:type="auto"/>
            <w:tcBorders>
              <w:top w:val="single" w:sz="4" w:space="0" w:color="auto"/>
              <w:left w:val="single" w:sz="4" w:space="0" w:color="auto"/>
              <w:bottom w:val="single" w:sz="4" w:space="0" w:color="auto"/>
              <w:right w:val="single" w:sz="4" w:space="0" w:color="auto"/>
            </w:tcBorders>
            <w:hideMark/>
          </w:tcPr>
          <w:p w14:paraId="1BC2C070" w14:textId="77777777" w:rsidR="00911E4A" w:rsidRPr="00911E4A" w:rsidRDefault="00911E4A" w:rsidP="00911E4A">
            <w:pPr>
              <w:rPr>
                <w:b/>
                <w:bCs/>
              </w:rPr>
            </w:pPr>
            <w:r w:rsidRPr="00911E4A">
              <w:rPr>
                <w:b/>
                <w:bCs/>
              </w:rPr>
              <w:t>7</w:t>
            </w:r>
          </w:p>
        </w:tc>
        <w:tc>
          <w:tcPr>
            <w:tcW w:w="0" w:type="auto"/>
            <w:tcBorders>
              <w:top w:val="single" w:sz="4" w:space="0" w:color="auto"/>
              <w:left w:val="single" w:sz="4" w:space="0" w:color="auto"/>
              <w:bottom w:val="single" w:sz="4" w:space="0" w:color="auto"/>
              <w:right w:val="single" w:sz="4" w:space="0" w:color="auto"/>
            </w:tcBorders>
            <w:hideMark/>
          </w:tcPr>
          <w:p w14:paraId="195D46A8" w14:textId="77777777" w:rsidR="00911E4A" w:rsidRPr="00911E4A" w:rsidRDefault="00911E4A" w:rsidP="00911E4A">
            <w:pPr>
              <w:rPr>
                <w:b/>
                <w:bCs/>
              </w:rPr>
            </w:pPr>
            <w:r w:rsidRPr="00911E4A">
              <w:rPr>
                <w:b/>
                <w:bCs/>
              </w:rPr>
              <w:t>8</w:t>
            </w:r>
          </w:p>
        </w:tc>
        <w:tc>
          <w:tcPr>
            <w:tcW w:w="0" w:type="auto"/>
            <w:tcBorders>
              <w:top w:val="single" w:sz="4" w:space="0" w:color="auto"/>
              <w:left w:val="single" w:sz="4" w:space="0" w:color="auto"/>
              <w:bottom w:val="single" w:sz="4" w:space="0" w:color="auto"/>
              <w:right w:val="single" w:sz="4" w:space="0" w:color="auto"/>
            </w:tcBorders>
            <w:hideMark/>
          </w:tcPr>
          <w:p w14:paraId="2A6C56D3" w14:textId="77777777" w:rsidR="00911E4A" w:rsidRPr="00911E4A" w:rsidRDefault="00911E4A" w:rsidP="00911E4A">
            <w:pPr>
              <w:rPr>
                <w:b/>
                <w:bCs/>
              </w:rPr>
            </w:pPr>
            <w:r w:rsidRPr="00911E4A">
              <w:rPr>
                <w:b/>
                <w:bCs/>
              </w:rPr>
              <w:t>9</w:t>
            </w:r>
          </w:p>
        </w:tc>
        <w:tc>
          <w:tcPr>
            <w:tcW w:w="0" w:type="auto"/>
            <w:tcBorders>
              <w:top w:val="single" w:sz="4" w:space="0" w:color="auto"/>
              <w:left w:val="single" w:sz="4" w:space="0" w:color="auto"/>
              <w:bottom w:val="single" w:sz="4" w:space="0" w:color="auto"/>
              <w:right w:val="single" w:sz="4" w:space="0" w:color="auto"/>
            </w:tcBorders>
            <w:hideMark/>
          </w:tcPr>
          <w:p w14:paraId="194BB48C" w14:textId="77777777" w:rsidR="00911E4A" w:rsidRPr="00911E4A" w:rsidRDefault="00911E4A" w:rsidP="00911E4A">
            <w:pPr>
              <w:rPr>
                <w:b/>
                <w:bCs/>
              </w:rPr>
            </w:pPr>
            <w:r w:rsidRPr="00911E4A">
              <w:rPr>
                <w:b/>
                <w:bCs/>
              </w:rPr>
              <w:t>10</w:t>
            </w:r>
          </w:p>
        </w:tc>
        <w:tc>
          <w:tcPr>
            <w:tcW w:w="0" w:type="auto"/>
            <w:tcBorders>
              <w:top w:val="single" w:sz="4" w:space="0" w:color="auto"/>
              <w:left w:val="single" w:sz="4" w:space="0" w:color="auto"/>
              <w:bottom w:val="single" w:sz="4" w:space="0" w:color="auto"/>
              <w:right w:val="single" w:sz="4" w:space="0" w:color="auto"/>
            </w:tcBorders>
            <w:hideMark/>
          </w:tcPr>
          <w:p w14:paraId="085A14D0" w14:textId="77777777" w:rsidR="00911E4A" w:rsidRPr="00911E4A" w:rsidRDefault="00911E4A" w:rsidP="00911E4A">
            <w:pPr>
              <w:rPr>
                <w:b/>
                <w:bCs/>
              </w:rPr>
            </w:pPr>
            <w:r w:rsidRPr="00911E4A">
              <w:rPr>
                <w:b/>
                <w:bCs/>
              </w:rPr>
              <w:t>11</w:t>
            </w:r>
          </w:p>
        </w:tc>
        <w:tc>
          <w:tcPr>
            <w:tcW w:w="0" w:type="auto"/>
            <w:tcBorders>
              <w:top w:val="single" w:sz="4" w:space="0" w:color="auto"/>
              <w:left w:val="single" w:sz="4" w:space="0" w:color="auto"/>
              <w:bottom w:val="single" w:sz="4" w:space="0" w:color="auto"/>
              <w:right w:val="single" w:sz="4" w:space="0" w:color="auto"/>
            </w:tcBorders>
            <w:hideMark/>
          </w:tcPr>
          <w:p w14:paraId="02DD1AA6" w14:textId="77777777" w:rsidR="00911E4A" w:rsidRPr="00911E4A" w:rsidRDefault="00911E4A" w:rsidP="00911E4A">
            <w:pPr>
              <w:rPr>
                <w:b/>
                <w:bCs/>
              </w:rPr>
            </w:pPr>
            <w:r w:rsidRPr="00911E4A">
              <w:rPr>
                <w:b/>
                <w:bCs/>
              </w:rPr>
              <w:t>12</w:t>
            </w:r>
          </w:p>
        </w:tc>
      </w:tr>
      <w:tr w:rsidR="00911E4A" w:rsidRPr="00911E4A" w14:paraId="51DEDF9F"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6FFB1DF9" w14:textId="77777777" w:rsidR="00911E4A" w:rsidRPr="00911E4A" w:rsidRDefault="00911E4A" w:rsidP="00911E4A">
            <w:r w:rsidRPr="00911E4A">
              <w:t>A</w:t>
            </w:r>
          </w:p>
        </w:tc>
        <w:tc>
          <w:tcPr>
            <w:tcW w:w="0" w:type="auto"/>
            <w:tcBorders>
              <w:top w:val="single" w:sz="4" w:space="0" w:color="auto"/>
              <w:left w:val="single" w:sz="4" w:space="0" w:color="auto"/>
              <w:bottom w:val="single" w:sz="4" w:space="0" w:color="auto"/>
              <w:right w:val="single" w:sz="4" w:space="0" w:color="auto"/>
            </w:tcBorders>
            <w:hideMark/>
          </w:tcPr>
          <w:p w14:paraId="0FB9BB18" w14:textId="77777777" w:rsidR="00911E4A" w:rsidRPr="00911E4A" w:rsidRDefault="00911E4A" w:rsidP="00911E4A">
            <w:r w:rsidRPr="00911E4A">
              <w:t>1a</w:t>
            </w:r>
          </w:p>
        </w:tc>
        <w:tc>
          <w:tcPr>
            <w:tcW w:w="0" w:type="auto"/>
            <w:tcBorders>
              <w:top w:val="single" w:sz="4" w:space="0" w:color="auto"/>
              <w:left w:val="single" w:sz="4" w:space="0" w:color="auto"/>
              <w:bottom w:val="single" w:sz="4" w:space="0" w:color="auto"/>
              <w:right w:val="single" w:sz="4" w:space="0" w:color="auto"/>
            </w:tcBorders>
            <w:hideMark/>
          </w:tcPr>
          <w:p w14:paraId="634B2EE8"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653540B" w14:textId="77777777" w:rsidR="00911E4A" w:rsidRPr="00911E4A" w:rsidRDefault="00911E4A" w:rsidP="00911E4A">
            <w:r w:rsidRPr="00911E4A">
              <w:t>1b</w:t>
            </w:r>
          </w:p>
        </w:tc>
        <w:tc>
          <w:tcPr>
            <w:tcW w:w="0" w:type="auto"/>
            <w:tcBorders>
              <w:top w:val="single" w:sz="4" w:space="0" w:color="auto"/>
              <w:left w:val="single" w:sz="4" w:space="0" w:color="auto"/>
              <w:bottom w:val="single" w:sz="4" w:space="0" w:color="auto"/>
              <w:right w:val="single" w:sz="4" w:space="0" w:color="auto"/>
            </w:tcBorders>
            <w:hideMark/>
          </w:tcPr>
          <w:p w14:paraId="55CC1B1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2371253" w14:textId="77777777" w:rsidR="00911E4A" w:rsidRPr="00911E4A" w:rsidRDefault="00911E4A" w:rsidP="00911E4A">
            <w:r w:rsidRPr="00911E4A">
              <w:t>1c</w:t>
            </w:r>
          </w:p>
        </w:tc>
        <w:tc>
          <w:tcPr>
            <w:tcW w:w="0" w:type="auto"/>
            <w:tcBorders>
              <w:top w:val="single" w:sz="4" w:space="0" w:color="auto"/>
              <w:left w:val="single" w:sz="4" w:space="0" w:color="auto"/>
              <w:bottom w:val="single" w:sz="4" w:space="0" w:color="auto"/>
              <w:right w:val="single" w:sz="4" w:space="0" w:color="auto"/>
            </w:tcBorders>
            <w:hideMark/>
          </w:tcPr>
          <w:p w14:paraId="65C6C80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5F39DA4" w14:textId="77777777" w:rsidR="00911E4A" w:rsidRPr="00911E4A" w:rsidRDefault="00911E4A" w:rsidP="00911E4A">
            <w:r w:rsidRPr="00911E4A">
              <w:t>5a</w:t>
            </w:r>
          </w:p>
        </w:tc>
        <w:tc>
          <w:tcPr>
            <w:tcW w:w="0" w:type="auto"/>
            <w:tcBorders>
              <w:top w:val="single" w:sz="4" w:space="0" w:color="auto"/>
              <w:left w:val="single" w:sz="4" w:space="0" w:color="auto"/>
              <w:bottom w:val="single" w:sz="4" w:space="0" w:color="auto"/>
              <w:right w:val="single" w:sz="4" w:space="0" w:color="auto"/>
            </w:tcBorders>
            <w:hideMark/>
          </w:tcPr>
          <w:p w14:paraId="3DF356C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B55AF1E" w14:textId="77777777" w:rsidR="00911E4A" w:rsidRPr="00911E4A" w:rsidRDefault="00911E4A" w:rsidP="00911E4A">
            <w:r w:rsidRPr="00911E4A">
              <w:t>5b</w:t>
            </w:r>
          </w:p>
        </w:tc>
        <w:tc>
          <w:tcPr>
            <w:tcW w:w="0" w:type="auto"/>
            <w:tcBorders>
              <w:top w:val="single" w:sz="4" w:space="0" w:color="auto"/>
              <w:left w:val="single" w:sz="4" w:space="0" w:color="auto"/>
              <w:bottom w:val="single" w:sz="4" w:space="0" w:color="auto"/>
              <w:right w:val="single" w:sz="4" w:space="0" w:color="auto"/>
            </w:tcBorders>
            <w:hideMark/>
          </w:tcPr>
          <w:p w14:paraId="612BF806"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ED6EE1F" w14:textId="77777777" w:rsidR="00911E4A" w:rsidRPr="00911E4A" w:rsidRDefault="00911E4A" w:rsidP="00911E4A">
            <w:r w:rsidRPr="00911E4A">
              <w:t>5c</w:t>
            </w:r>
          </w:p>
        </w:tc>
        <w:tc>
          <w:tcPr>
            <w:tcW w:w="0" w:type="auto"/>
            <w:tcBorders>
              <w:top w:val="single" w:sz="4" w:space="0" w:color="auto"/>
              <w:left w:val="single" w:sz="4" w:space="0" w:color="auto"/>
              <w:bottom w:val="single" w:sz="4" w:space="0" w:color="auto"/>
              <w:right w:val="single" w:sz="4" w:space="0" w:color="auto"/>
            </w:tcBorders>
            <w:hideMark/>
          </w:tcPr>
          <w:p w14:paraId="467A0356" w14:textId="77777777" w:rsidR="00911E4A" w:rsidRPr="00911E4A" w:rsidRDefault="00911E4A" w:rsidP="00911E4A"/>
        </w:tc>
      </w:tr>
      <w:tr w:rsidR="00911E4A" w:rsidRPr="00911E4A" w14:paraId="71015991"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6E35A762" w14:textId="77777777" w:rsidR="00911E4A" w:rsidRPr="00911E4A" w:rsidRDefault="00911E4A" w:rsidP="00911E4A">
            <w:r w:rsidRPr="00911E4A">
              <w:t>B</w:t>
            </w:r>
          </w:p>
        </w:tc>
        <w:tc>
          <w:tcPr>
            <w:tcW w:w="0" w:type="auto"/>
            <w:tcBorders>
              <w:top w:val="single" w:sz="4" w:space="0" w:color="auto"/>
              <w:left w:val="single" w:sz="4" w:space="0" w:color="auto"/>
              <w:bottom w:val="single" w:sz="4" w:space="0" w:color="auto"/>
              <w:right w:val="single" w:sz="4" w:space="0" w:color="auto"/>
            </w:tcBorders>
            <w:hideMark/>
          </w:tcPr>
          <w:p w14:paraId="1B634587"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A6F075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078558A"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37661EE"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F97B649"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A38EBA7"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4B55D68"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CCD1C4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3C36E52"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B6C0A0B"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ACA220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7898006" w14:textId="77777777" w:rsidR="00911E4A" w:rsidRPr="00911E4A" w:rsidRDefault="00911E4A" w:rsidP="00911E4A"/>
        </w:tc>
      </w:tr>
      <w:tr w:rsidR="00911E4A" w:rsidRPr="00911E4A" w14:paraId="2A0F1007"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5BD60563" w14:textId="77777777" w:rsidR="00911E4A" w:rsidRPr="00911E4A" w:rsidRDefault="00911E4A" w:rsidP="00911E4A">
            <w:r w:rsidRPr="00911E4A">
              <w:t>C</w:t>
            </w:r>
          </w:p>
        </w:tc>
        <w:tc>
          <w:tcPr>
            <w:tcW w:w="0" w:type="auto"/>
            <w:tcBorders>
              <w:top w:val="single" w:sz="4" w:space="0" w:color="auto"/>
              <w:left w:val="single" w:sz="4" w:space="0" w:color="auto"/>
              <w:bottom w:val="single" w:sz="4" w:space="0" w:color="auto"/>
              <w:right w:val="single" w:sz="4" w:space="0" w:color="auto"/>
            </w:tcBorders>
            <w:hideMark/>
          </w:tcPr>
          <w:p w14:paraId="3C998E97" w14:textId="77777777" w:rsidR="00911E4A" w:rsidRPr="00911E4A" w:rsidRDefault="00911E4A" w:rsidP="00911E4A">
            <w:r w:rsidRPr="00911E4A">
              <w:t>2a</w:t>
            </w:r>
          </w:p>
        </w:tc>
        <w:tc>
          <w:tcPr>
            <w:tcW w:w="0" w:type="auto"/>
            <w:tcBorders>
              <w:top w:val="single" w:sz="4" w:space="0" w:color="auto"/>
              <w:left w:val="single" w:sz="4" w:space="0" w:color="auto"/>
              <w:bottom w:val="single" w:sz="4" w:space="0" w:color="auto"/>
              <w:right w:val="single" w:sz="4" w:space="0" w:color="auto"/>
            </w:tcBorders>
            <w:hideMark/>
          </w:tcPr>
          <w:p w14:paraId="6A0018B6"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0C0E080" w14:textId="77777777" w:rsidR="00911E4A" w:rsidRPr="00911E4A" w:rsidRDefault="00911E4A" w:rsidP="00911E4A">
            <w:r w:rsidRPr="00911E4A">
              <w:t>2b</w:t>
            </w:r>
          </w:p>
        </w:tc>
        <w:tc>
          <w:tcPr>
            <w:tcW w:w="0" w:type="auto"/>
            <w:tcBorders>
              <w:top w:val="single" w:sz="4" w:space="0" w:color="auto"/>
              <w:left w:val="single" w:sz="4" w:space="0" w:color="auto"/>
              <w:bottom w:val="single" w:sz="4" w:space="0" w:color="auto"/>
              <w:right w:val="single" w:sz="4" w:space="0" w:color="auto"/>
            </w:tcBorders>
            <w:hideMark/>
          </w:tcPr>
          <w:p w14:paraId="227154E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0D424C5" w14:textId="77777777" w:rsidR="00911E4A" w:rsidRPr="00911E4A" w:rsidRDefault="00911E4A" w:rsidP="00911E4A">
            <w:r w:rsidRPr="00911E4A">
              <w:t>2c</w:t>
            </w:r>
          </w:p>
        </w:tc>
        <w:tc>
          <w:tcPr>
            <w:tcW w:w="0" w:type="auto"/>
            <w:tcBorders>
              <w:top w:val="single" w:sz="4" w:space="0" w:color="auto"/>
              <w:left w:val="single" w:sz="4" w:space="0" w:color="auto"/>
              <w:bottom w:val="single" w:sz="4" w:space="0" w:color="auto"/>
              <w:right w:val="single" w:sz="4" w:space="0" w:color="auto"/>
            </w:tcBorders>
            <w:hideMark/>
          </w:tcPr>
          <w:p w14:paraId="15939281"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96818C8" w14:textId="77777777" w:rsidR="00911E4A" w:rsidRPr="00911E4A" w:rsidRDefault="00911E4A" w:rsidP="00911E4A">
            <w:r w:rsidRPr="00911E4A">
              <w:t>6a</w:t>
            </w:r>
          </w:p>
        </w:tc>
        <w:tc>
          <w:tcPr>
            <w:tcW w:w="0" w:type="auto"/>
            <w:tcBorders>
              <w:top w:val="single" w:sz="4" w:space="0" w:color="auto"/>
              <w:left w:val="single" w:sz="4" w:space="0" w:color="auto"/>
              <w:bottom w:val="single" w:sz="4" w:space="0" w:color="auto"/>
              <w:right w:val="single" w:sz="4" w:space="0" w:color="auto"/>
            </w:tcBorders>
            <w:hideMark/>
          </w:tcPr>
          <w:p w14:paraId="098B9A29"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BA5C0C7" w14:textId="77777777" w:rsidR="00911E4A" w:rsidRPr="00911E4A" w:rsidRDefault="00911E4A" w:rsidP="00911E4A">
            <w:r w:rsidRPr="00911E4A">
              <w:t>6b</w:t>
            </w:r>
          </w:p>
        </w:tc>
        <w:tc>
          <w:tcPr>
            <w:tcW w:w="0" w:type="auto"/>
            <w:tcBorders>
              <w:top w:val="single" w:sz="4" w:space="0" w:color="auto"/>
              <w:left w:val="single" w:sz="4" w:space="0" w:color="auto"/>
              <w:bottom w:val="single" w:sz="4" w:space="0" w:color="auto"/>
              <w:right w:val="single" w:sz="4" w:space="0" w:color="auto"/>
            </w:tcBorders>
            <w:hideMark/>
          </w:tcPr>
          <w:p w14:paraId="30E180BD"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614A275" w14:textId="77777777" w:rsidR="00911E4A" w:rsidRPr="00911E4A" w:rsidRDefault="00911E4A" w:rsidP="00911E4A">
            <w:r w:rsidRPr="00911E4A">
              <w:t>6c</w:t>
            </w:r>
          </w:p>
        </w:tc>
        <w:tc>
          <w:tcPr>
            <w:tcW w:w="0" w:type="auto"/>
            <w:tcBorders>
              <w:top w:val="single" w:sz="4" w:space="0" w:color="auto"/>
              <w:left w:val="single" w:sz="4" w:space="0" w:color="auto"/>
              <w:bottom w:val="single" w:sz="4" w:space="0" w:color="auto"/>
              <w:right w:val="single" w:sz="4" w:space="0" w:color="auto"/>
            </w:tcBorders>
            <w:hideMark/>
          </w:tcPr>
          <w:p w14:paraId="70A94D80" w14:textId="77777777" w:rsidR="00911E4A" w:rsidRPr="00911E4A" w:rsidRDefault="00911E4A" w:rsidP="00911E4A"/>
        </w:tc>
      </w:tr>
      <w:tr w:rsidR="00911E4A" w:rsidRPr="00911E4A" w14:paraId="5F544C80"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1EE69F02" w14:textId="77777777" w:rsidR="00911E4A" w:rsidRPr="00911E4A" w:rsidRDefault="00911E4A" w:rsidP="00911E4A">
            <w:r w:rsidRPr="00911E4A">
              <w:t>D</w:t>
            </w:r>
          </w:p>
        </w:tc>
        <w:tc>
          <w:tcPr>
            <w:tcW w:w="0" w:type="auto"/>
            <w:tcBorders>
              <w:top w:val="single" w:sz="4" w:space="0" w:color="auto"/>
              <w:left w:val="single" w:sz="4" w:space="0" w:color="auto"/>
              <w:bottom w:val="single" w:sz="4" w:space="0" w:color="auto"/>
              <w:right w:val="single" w:sz="4" w:space="0" w:color="auto"/>
            </w:tcBorders>
            <w:hideMark/>
          </w:tcPr>
          <w:p w14:paraId="106EC7A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4ED0BF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4EF9C41"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74A2794"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2DD3AED"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C2A479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D0AA17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BE02E11"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253F6B4"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A2C1787"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88F8278"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48CF9B3" w14:textId="77777777" w:rsidR="00911E4A" w:rsidRPr="00911E4A" w:rsidRDefault="00911E4A" w:rsidP="00911E4A"/>
        </w:tc>
      </w:tr>
      <w:tr w:rsidR="00911E4A" w:rsidRPr="00911E4A" w14:paraId="71536ABF"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4007A9BC" w14:textId="77777777" w:rsidR="00911E4A" w:rsidRPr="00911E4A" w:rsidRDefault="00911E4A" w:rsidP="00911E4A">
            <w:r w:rsidRPr="00911E4A">
              <w:t>E</w:t>
            </w:r>
          </w:p>
        </w:tc>
        <w:tc>
          <w:tcPr>
            <w:tcW w:w="0" w:type="auto"/>
            <w:tcBorders>
              <w:top w:val="single" w:sz="4" w:space="0" w:color="auto"/>
              <w:left w:val="single" w:sz="4" w:space="0" w:color="auto"/>
              <w:bottom w:val="single" w:sz="4" w:space="0" w:color="auto"/>
              <w:right w:val="single" w:sz="4" w:space="0" w:color="auto"/>
            </w:tcBorders>
            <w:hideMark/>
          </w:tcPr>
          <w:p w14:paraId="010765F8" w14:textId="77777777" w:rsidR="00911E4A" w:rsidRPr="00911E4A" w:rsidRDefault="00911E4A" w:rsidP="00911E4A">
            <w:r w:rsidRPr="00911E4A">
              <w:t>3a</w:t>
            </w:r>
          </w:p>
        </w:tc>
        <w:tc>
          <w:tcPr>
            <w:tcW w:w="0" w:type="auto"/>
            <w:tcBorders>
              <w:top w:val="single" w:sz="4" w:space="0" w:color="auto"/>
              <w:left w:val="single" w:sz="4" w:space="0" w:color="auto"/>
              <w:bottom w:val="single" w:sz="4" w:space="0" w:color="auto"/>
              <w:right w:val="single" w:sz="4" w:space="0" w:color="auto"/>
            </w:tcBorders>
            <w:hideMark/>
          </w:tcPr>
          <w:p w14:paraId="13DF985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3E2F7E7" w14:textId="77777777" w:rsidR="00911E4A" w:rsidRPr="00911E4A" w:rsidRDefault="00911E4A" w:rsidP="00911E4A">
            <w:r w:rsidRPr="00911E4A">
              <w:t>3b</w:t>
            </w:r>
          </w:p>
        </w:tc>
        <w:tc>
          <w:tcPr>
            <w:tcW w:w="0" w:type="auto"/>
            <w:tcBorders>
              <w:top w:val="single" w:sz="4" w:space="0" w:color="auto"/>
              <w:left w:val="single" w:sz="4" w:space="0" w:color="auto"/>
              <w:bottom w:val="single" w:sz="4" w:space="0" w:color="auto"/>
              <w:right w:val="single" w:sz="4" w:space="0" w:color="auto"/>
            </w:tcBorders>
            <w:hideMark/>
          </w:tcPr>
          <w:p w14:paraId="354D18C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9BD0AF5" w14:textId="77777777" w:rsidR="00911E4A" w:rsidRPr="00911E4A" w:rsidRDefault="00911E4A" w:rsidP="00911E4A">
            <w:r w:rsidRPr="00911E4A">
              <w:t>3c</w:t>
            </w:r>
          </w:p>
        </w:tc>
        <w:tc>
          <w:tcPr>
            <w:tcW w:w="0" w:type="auto"/>
            <w:tcBorders>
              <w:top w:val="single" w:sz="4" w:space="0" w:color="auto"/>
              <w:left w:val="single" w:sz="4" w:space="0" w:color="auto"/>
              <w:bottom w:val="single" w:sz="4" w:space="0" w:color="auto"/>
              <w:right w:val="single" w:sz="4" w:space="0" w:color="auto"/>
            </w:tcBorders>
            <w:hideMark/>
          </w:tcPr>
          <w:p w14:paraId="145A4E1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7723B2B"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454BBA9"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1B01078"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A74AFC6"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9881327"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45378F0" w14:textId="77777777" w:rsidR="00911E4A" w:rsidRPr="00911E4A" w:rsidRDefault="00911E4A" w:rsidP="00911E4A"/>
        </w:tc>
      </w:tr>
      <w:tr w:rsidR="00911E4A" w:rsidRPr="00911E4A" w14:paraId="60AC104B"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2833203E" w14:textId="77777777" w:rsidR="00911E4A" w:rsidRPr="00911E4A" w:rsidRDefault="00911E4A" w:rsidP="00911E4A">
            <w:r w:rsidRPr="00911E4A">
              <w:t>F</w:t>
            </w:r>
          </w:p>
        </w:tc>
        <w:tc>
          <w:tcPr>
            <w:tcW w:w="0" w:type="auto"/>
            <w:tcBorders>
              <w:top w:val="single" w:sz="4" w:space="0" w:color="auto"/>
              <w:left w:val="single" w:sz="4" w:space="0" w:color="auto"/>
              <w:bottom w:val="single" w:sz="4" w:space="0" w:color="auto"/>
              <w:right w:val="single" w:sz="4" w:space="0" w:color="auto"/>
            </w:tcBorders>
            <w:hideMark/>
          </w:tcPr>
          <w:p w14:paraId="4C68B1EE"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77ED54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7C8A1CB"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6F3A789"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C6F14DA"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C7FC01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BFA1F5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590D0F3"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7FACE8A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765F123"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CE09479"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EACA7BF" w14:textId="77777777" w:rsidR="00911E4A" w:rsidRPr="00911E4A" w:rsidRDefault="00911E4A" w:rsidP="00911E4A"/>
        </w:tc>
      </w:tr>
      <w:tr w:rsidR="00911E4A" w:rsidRPr="00911E4A" w14:paraId="78846FE5"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43F9F925" w14:textId="77777777" w:rsidR="00911E4A" w:rsidRPr="00911E4A" w:rsidRDefault="00911E4A" w:rsidP="00911E4A">
            <w:r w:rsidRPr="00911E4A">
              <w:t>G</w:t>
            </w:r>
          </w:p>
        </w:tc>
        <w:tc>
          <w:tcPr>
            <w:tcW w:w="0" w:type="auto"/>
            <w:tcBorders>
              <w:top w:val="single" w:sz="4" w:space="0" w:color="auto"/>
              <w:left w:val="single" w:sz="4" w:space="0" w:color="auto"/>
              <w:bottom w:val="single" w:sz="4" w:space="0" w:color="auto"/>
              <w:right w:val="single" w:sz="4" w:space="0" w:color="auto"/>
            </w:tcBorders>
            <w:hideMark/>
          </w:tcPr>
          <w:p w14:paraId="67D7C97F" w14:textId="77777777" w:rsidR="00911E4A" w:rsidRPr="00911E4A" w:rsidRDefault="00911E4A" w:rsidP="00911E4A">
            <w:r w:rsidRPr="00911E4A">
              <w:t>4a</w:t>
            </w:r>
          </w:p>
        </w:tc>
        <w:tc>
          <w:tcPr>
            <w:tcW w:w="0" w:type="auto"/>
            <w:tcBorders>
              <w:top w:val="single" w:sz="4" w:space="0" w:color="auto"/>
              <w:left w:val="single" w:sz="4" w:space="0" w:color="auto"/>
              <w:bottom w:val="single" w:sz="4" w:space="0" w:color="auto"/>
              <w:right w:val="single" w:sz="4" w:space="0" w:color="auto"/>
            </w:tcBorders>
            <w:hideMark/>
          </w:tcPr>
          <w:p w14:paraId="5C59EAC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00916FE7" w14:textId="77777777" w:rsidR="00911E4A" w:rsidRPr="00911E4A" w:rsidRDefault="00911E4A" w:rsidP="00911E4A">
            <w:r w:rsidRPr="00911E4A">
              <w:t>4b</w:t>
            </w:r>
          </w:p>
        </w:tc>
        <w:tc>
          <w:tcPr>
            <w:tcW w:w="0" w:type="auto"/>
            <w:tcBorders>
              <w:top w:val="single" w:sz="4" w:space="0" w:color="auto"/>
              <w:left w:val="single" w:sz="4" w:space="0" w:color="auto"/>
              <w:bottom w:val="single" w:sz="4" w:space="0" w:color="auto"/>
              <w:right w:val="single" w:sz="4" w:space="0" w:color="auto"/>
            </w:tcBorders>
            <w:hideMark/>
          </w:tcPr>
          <w:p w14:paraId="667E9196"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0A408D4" w14:textId="77777777" w:rsidR="00911E4A" w:rsidRPr="00911E4A" w:rsidRDefault="00911E4A" w:rsidP="00911E4A">
            <w:r w:rsidRPr="00911E4A">
              <w:t>4c</w:t>
            </w:r>
          </w:p>
        </w:tc>
        <w:tc>
          <w:tcPr>
            <w:tcW w:w="0" w:type="auto"/>
            <w:tcBorders>
              <w:top w:val="single" w:sz="4" w:space="0" w:color="auto"/>
              <w:left w:val="single" w:sz="4" w:space="0" w:color="auto"/>
              <w:bottom w:val="single" w:sz="4" w:space="0" w:color="auto"/>
              <w:right w:val="single" w:sz="4" w:space="0" w:color="auto"/>
            </w:tcBorders>
            <w:hideMark/>
          </w:tcPr>
          <w:p w14:paraId="4FF36A1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83982E4"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15F47C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F52A804"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10476C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34E45AD"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CD3E852" w14:textId="77777777" w:rsidR="00911E4A" w:rsidRPr="00911E4A" w:rsidRDefault="00911E4A" w:rsidP="00911E4A"/>
        </w:tc>
      </w:tr>
      <w:tr w:rsidR="00911E4A" w:rsidRPr="00911E4A" w14:paraId="55ECC74D"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0BC5A9CB" w14:textId="77777777" w:rsidR="00911E4A" w:rsidRPr="00911E4A" w:rsidRDefault="00911E4A" w:rsidP="00911E4A">
            <w:r w:rsidRPr="00911E4A">
              <w:t>H</w:t>
            </w:r>
          </w:p>
        </w:tc>
        <w:tc>
          <w:tcPr>
            <w:tcW w:w="0" w:type="auto"/>
            <w:tcBorders>
              <w:top w:val="single" w:sz="4" w:space="0" w:color="auto"/>
              <w:left w:val="single" w:sz="4" w:space="0" w:color="auto"/>
              <w:bottom w:val="single" w:sz="4" w:space="0" w:color="auto"/>
              <w:right w:val="single" w:sz="4" w:space="0" w:color="auto"/>
            </w:tcBorders>
            <w:hideMark/>
          </w:tcPr>
          <w:p w14:paraId="390F7F21"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28CD92D"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0745211"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97D0AED"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2D18FB2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32677423"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5DF374F"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1F59AE50"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E80FA05"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45046C2E"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55B6FCCC" w14:textId="77777777" w:rsidR="00911E4A" w:rsidRPr="00911E4A" w:rsidRDefault="00911E4A" w:rsidP="00911E4A"/>
        </w:tc>
        <w:tc>
          <w:tcPr>
            <w:tcW w:w="0" w:type="auto"/>
            <w:tcBorders>
              <w:top w:val="single" w:sz="4" w:space="0" w:color="auto"/>
              <w:left w:val="single" w:sz="4" w:space="0" w:color="auto"/>
              <w:bottom w:val="single" w:sz="4" w:space="0" w:color="auto"/>
              <w:right w:val="single" w:sz="4" w:space="0" w:color="auto"/>
            </w:tcBorders>
            <w:hideMark/>
          </w:tcPr>
          <w:p w14:paraId="680D0103" w14:textId="77777777" w:rsidR="00911E4A" w:rsidRPr="00911E4A" w:rsidRDefault="00911E4A" w:rsidP="00911E4A"/>
        </w:tc>
      </w:tr>
    </w:tbl>
    <w:p w14:paraId="77A6AE6F" w14:textId="77777777" w:rsidR="00911E4A" w:rsidRPr="00911E4A" w:rsidRDefault="00911E4A" w:rsidP="00911E4A">
      <w:pPr>
        <w:numPr>
          <w:ilvl w:val="0"/>
          <w:numId w:val="7"/>
        </w:numPr>
      </w:pPr>
      <w:r w:rsidRPr="00911E4A">
        <w:t>Thaw reactions on ice</w:t>
      </w:r>
    </w:p>
    <w:p w14:paraId="507ED3E1" w14:textId="77777777" w:rsidR="00911E4A" w:rsidRPr="00911E4A" w:rsidRDefault="00911E4A" w:rsidP="00911E4A">
      <w:pPr>
        <w:numPr>
          <w:ilvl w:val="0"/>
          <w:numId w:val="7"/>
        </w:numPr>
      </w:pPr>
      <w:r w:rsidRPr="00911E4A">
        <w:t>Thaw Nano-Glo® Luciferase Assay Buffer and Nano-Glo® Luciferase Assay Substrate on ice – mix by pipetting</w:t>
      </w:r>
    </w:p>
    <w:p w14:paraId="2C934CCF" w14:textId="77777777" w:rsidR="00911E4A" w:rsidRPr="00911E4A" w:rsidRDefault="00911E4A" w:rsidP="00911E4A">
      <w:pPr>
        <w:numPr>
          <w:ilvl w:val="0"/>
          <w:numId w:val="7"/>
        </w:numPr>
      </w:pPr>
      <w:r w:rsidRPr="00911E4A">
        <w:t xml:space="preserve">Prepare appropriate volume of </w:t>
      </w:r>
      <w:r w:rsidRPr="00911E4A">
        <w:rPr>
          <w:b/>
          <w:bCs/>
        </w:rPr>
        <w:t>reconstituted reagent</w:t>
      </w:r>
      <w:r w:rsidRPr="00911E4A">
        <w:t xml:space="preserve"> by combining one volume of substrate with 50 volumes of buffer – mix by pipetting</w:t>
      </w:r>
    </w:p>
    <w:tbl>
      <w:tblPr>
        <w:tblStyle w:val="TableGrid"/>
        <w:tblW w:w="0" w:type="auto"/>
        <w:tblLook w:val="04A0" w:firstRow="1" w:lastRow="0" w:firstColumn="1" w:lastColumn="0" w:noHBand="0" w:noVBand="1"/>
      </w:tblPr>
      <w:tblGrid>
        <w:gridCol w:w="1835"/>
        <w:gridCol w:w="2594"/>
        <w:gridCol w:w="2854"/>
      </w:tblGrid>
      <w:tr w:rsidR="00911E4A" w:rsidRPr="00911E4A" w14:paraId="7A6C3127"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29F67485" w14:textId="77777777" w:rsidR="00911E4A" w:rsidRPr="00911E4A" w:rsidRDefault="00911E4A" w:rsidP="00911E4A">
            <w:pPr>
              <w:rPr>
                <w:b/>
                <w:bCs/>
              </w:rPr>
            </w:pPr>
            <w:r w:rsidRPr="00911E4A">
              <w:rPr>
                <w:b/>
                <w:bCs/>
              </w:rPr>
              <w:t># Reactions (R)</w:t>
            </w:r>
          </w:p>
        </w:tc>
        <w:tc>
          <w:tcPr>
            <w:tcW w:w="0" w:type="auto"/>
            <w:tcBorders>
              <w:top w:val="single" w:sz="4" w:space="0" w:color="auto"/>
              <w:left w:val="single" w:sz="4" w:space="0" w:color="auto"/>
              <w:bottom w:val="single" w:sz="4" w:space="0" w:color="auto"/>
              <w:right w:val="single" w:sz="4" w:space="0" w:color="auto"/>
            </w:tcBorders>
            <w:hideMark/>
          </w:tcPr>
          <w:p w14:paraId="6EE0EB8E" w14:textId="77777777" w:rsidR="00911E4A" w:rsidRPr="00911E4A" w:rsidRDefault="00911E4A" w:rsidP="00911E4A">
            <w:pPr>
              <w:rPr>
                <w:b/>
                <w:bCs/>
              </w:rPr>
            </w:pPr>
            <w:r w:rsidRPr="00911E4A">
              <w:rPr>
                <w:b/>
                <w:bCs/>
              </w:rPr>
              <w:t xml:space="preserve">Buffer = R x 50 </w:t>
            </w:r>
            <w:proofErr w:type="spellStart"/>
            <w:r w:rsidRPr="00911E4A">
              <w:rPr>
                <w:b/>
                <w:bCs/>
              </w:rPr>
              <w:t>uL</w:t>
            </w:r>
            <w:proofErr w:type="spellEnd"/>
            <w:r w:rsidRPr="00911E4A">
              <w:rPr>
                <w:b/>
                <w:bCs/>
              </w:rPr>
              <w:t xml:space="preserve"> x 1.2</w:t>
            </w:r>
          </w:p>
        </w:tc>
        <w:tc>
          <w:tcPr>
            <w:tcW w:w="0" w:type="auto"/>
            <w:tcBorders>
              <w:top w:val="single" w:sz="4" w:space="0" w:color="auto"/>
              <w:left w:val="single" w:sz="4" w:space="0" w:color="auto"/>
              <w:bottom w:val="single" w:sz="4" w:space="0" w:color="auto"/>
              <w:right w:val="single" w:sz="4" w:space="0" w:color="auto"/>
            </w:tcBorders>
            <w:hideMark/>
          </w:tcPr>
          <w:p w14:paraId="45B98D3D" w14:textId="77777777" w:rsidR="00911E4A" w:rsidRPr="00911E4A" w:rsidRDefault="00911E4A" w:rsidP="00911E4A">
            <w:pPr>
              <w:rPr>
                <w:b/>
                <w:bCs/>
              </w:rPr>
            </w:pPr>
            <w:r w:rsidRPr="00911E4A">
              <w:rPr>
                <w:b/>
                <w:bCs/>
              </w:rPr>
              <w:t xml:space="preserve">Substrate = R x 1 </w:t>
            </w:r>
            <w:proofErr w:type="spellStart"/>
            <w:r w:rsidRPr="00911E4A">
              <w:rPr>
                <w:b/>
                <w:bCs/>
              </w:rPr>
              <w:t>uL</w:t>
            </w:r>
            <w:proofErr w:type="spellEnd"/>
            <w:r w:rsidRPr="00911E4A">
              <w:rPr>
                <w:b/>
                <w:bCs/>
              </w:rPr>
              <w:t xml:space="preserve"> x 1.2</w:t>
            </w:r>
          </w:p>
        </w:tc>
      </w:tr>
      <w:tr w:rsidR="00911E4A" w:rsidRPr="00911E4A" w14:paraId="77CC96EA" w14:textId="77777777" w:rsidTr="00911E4A">
        <w:tc>
          <w:tcPr>
            <w:tcW w:w="0" w:type="auto"/>
            <w:tcBorders>
              <w:top w:val="single" w:sz="4" w:space="0" w:color="auto"/>
              <w:left w:val="single" w:sz="4" w:space="0" w:color="auto"/>
              <w:bottom w:val="single" w:sz="4" w:space="0" w:color="auto"/>
              <w:right w:val="single" w:sz="4" w:space="0" w:color="auto"/>
            </w:tcBorders>
            <w:hideMark/>
          </w:tcPr>
          <w:p w14:paraId="23A696C3" w14:textId="77777777" w:rsidR="00911E4A" w:rsidRPr="00911E4A" w:rsidRDefault="00911E4A" w:rsidP="00911E4A">
            <w:r w:rsidRPr="00911E4A">
              <w:t>6</w:t>
            </w:r>
          </w:p>
        </w:tc>
        <w:tc>
          <w:tcPr>
            <w:tcW w:w="0" w:type="auto"/>
            <w:tcBorders>
              <w:top w:val="single" w:sz="4" w:space="0" w:color="auto"/>
              <w:left w:val="single" w:sz="4" w:space="0" w:color="auto"/>
              <w:bottom w:val="single" w:sz="4" w:space="0" w:color="auto"/>
              <w:right w:val="single" w:sz="4" w:space="0" w:color="auto"/>
            </w:tcBorders>
            <w:hideMark/>
          </w:tcPr>
          <w:p w14:paraId="48F27867" w14:textId="77777777" w:rsidR="00911E4A" w:rsidRPr="00911E4A" w:rsidRDefault="00911E4A" w:rsidP="00911E4A">
            <w:r w:rsidRPr="00911E4A">
              <w:t>360</w:t>
            </w:r>
          </w:p>
        </w:tc>
        <w:tc>
          <w:tcPr>
            <w:tcW w:w="0" w:type="auto"/>
            <w:tcBorders>
              <w:top w:val="single" w:sz="4" w:space="0" w:color="auto"/>
              <w:left w:val="single" w:sz="4" w:space="0" w:color="auto"/>
              <w:bottom w:val="single" w:sz="4" w:space="0" w:color="auto"/>
              <w:right w:val="single" w:sz="4" w:space="0" w:color="auto"/>
            </w:tcBorders>
            <w:hideMark/>
          </w:tcPr>
          <w:p w14:paraId="1901DEC9" w14:textId="77777777" w:rsidR="00911E4A" w:rsidRPr="00911E4A" w:rsidRDefault="00911E4A" w:rsidP="00911E4A">
            <w:r w:rsidRPr="00911E4A">
              <w:t>7.2</w:t>
            </w:r>
          </w:p>
        </w:tc>
      </w:tr>
    </w:tbl>
    <w:p w14:paraId="7EC67D4C" w14:textId="77777777" w:rsidR="00911E4A" w:rsidRPr="00911E4A" w:rsidRDefault="00911E4A" w:rsidP="00911E4A">
      <w:pPr>
        <w:numPr>
          <w:ilvl w:val="0"/>
          <w:numId w:val="8"/>
        </w:numPr>
      </w:pPr>
      <w:r w:rsidRPr="00911E4A">
        <w:t xml:space="preserve">Add the mixed </w:t>
      </w:r>
      <w:proofErr w:type="spellStart"/>
      <w:r w:rsidRPr="00911E4A">
        <w:t>NanoGlo</w:t>
      </w:r>
      <w:proofErr w:type="spellEnd"/>
      <w:r w:rsidRPr="00911E4A">
        <w:t xml:space="preserve"> reagent to PCR tubes in 40 </w:t>
      </w:r>
      <w:proofErr w:type="spellStart"/>
      <w:r w:rsidRPr="00911E4A">
        <w:t>uL</w:t>
      </w:r>
      <w:proofErr w:type="spellEnd"/>
      <w:r w:rsidRPr="00911E4A">
        <w:t xml:space="preserve"> volumes corresponding to the number of reactions in the assay</w:t>
      </w:r>
    </w:p>
    <w:p w14:paraId="1FC1DB33" w14:textId="77777777" w:rsidR="00911E4A" w:rsidRPr="00911E4A" w:rsidRDefault="00911E4A" w:rsidP="00911E4A">
      <w:pPr>
        <w:numPr>
          <w:ilvl w:val="0"/>
          <w:numId w:val="8"/>
        </w:numPr>
      </w:pPr>
      <w:r w:rsidRPr="00911E4A">
        <w:lastRenderedPageBreak/>
        <w:t xml:space="preserve">Bring white 96-well plate, the reconstituted reagent, a waste container, the flash drive, a razor blade, and the reactions on ice as well as a 200 </w:t>
      </w:r>
      <w:proofErr w:type="spellStart"/>
      <w:r w:rsidRPr="00911E4A">
        <w:t>uL</w:t>
      </w:r>
      <w:proofErr w:type="spellEnd"/>
      <w:r w:rsidRPr="00911E4A">
        <w:t xml:space="preserve"> multichannel pipettor and tips to the plate reader</w:t>
      </w:r>
    </w:p>
    <w:p w14:paraId="6B03007A" w14:textId="77777777" w:rsidR="00911E4A" w:rsidRPr="00911E4A" w:rsidRDefault="00911E4A" w:rsidP="00911E4A">
      <w:pPr>
        <w:numPr>
          <w:ilvl w:val="0"/>
          <w:numId w:val="8"/>
        </w:numPr>
      </w:pPr>
      <w:r w:rsidRPr="00911E4A">
        <w:t>Turn on the plate reader and wait for it to initialize</w:t>
      </w:r>
    </w:p>
    <w:p w14:paraId="6D363710" w14:textId="77777777" w:rsidR="00911E4A" w:rsidRPr="00911E4A" w:rsidRDefault="00911E4A" w:rsidP="00911E4A">
      <w:pPr>
        <w:numPr>
          <w:ilvl w:val="0"/>
          <w:numId w:val="8"/>
        </w:numPr>
      </w:pPr>
      <w:r w:rsidRPr="00911E4A">
        <w:t>Select appropriate protocol</w:t>
      </w:r>
    </w:p>
    <w:p w14:paraId="53EB4C7C" w14:textId="77777777" w:rsidR="00911E4A" w:rsidRPr="00911E4A" w:rsidRDefault="00911E4A" w:rsidP="00911E4A">
      <w:pPr>
        <w:numPr>
          <w:ilvl w:val="0"/>
          <w:numId w:val="8"/>
        </w:numPr>
      </w:pPr>
      <w:r w:rsidRPr="00911E4A">
        <w:t>Add equal volume of assay substrate to reaction volume (</w:t>
      </w:r>
      <w:r w:rsidRPr="00911E4A">
        <w:rPr>
          <w:b/>
          <w:bCs/>
        </w:rPr>
        <w:t xml:space="preserve">30 </w:t>
      </w:r>
      <w:proofErr w:type="spellStart"/>
      <w:r w:rsidRPr="00911E4A">
        <w:rPr>
          <w:b/>
          <w:bCs/>
        </w:rPr>
        <w:t>uL</w:t>
      </w:r>
      <w:proofErr w:type="spellEnd"/>
      <w:r w:rsidRPr="00911E4A">
        <w:t>) using the multichannel pipettor and mix by pipetting</w:t>
      </w:r>
    </w:p>
    <w:p w14:paraId="04E20BA4" w14:textId="77777777" w:rsidR="00911E4A" w:rsidRPr="00911E4A" w:rsidRDefault="00911E4A" w:rsidP="00911E4A">
      <w:pPr>
        <w:numPr>
          <w:ilvl w:val="0"/>
          <w:numId w:val="8"/>
        </w:numPr>
      </w:pPr>
      <w:r w:rsidRPr="00911E4A">
        <w:t>Set timer for 3 minutes</w:t>
      </w:r>
    </w:p>
    <w:p w14:paraId="6EE536D7" w14:textId="77777777" w:rsidR="00911E4A" w:rsidRPr="00911E4A" w:rsidRDefault="00911E4A" w:rsidP="00911E4A">
      <w:pPr>
        <w:numPr>
          <w:ilvl w:val="0"/>
          <w:numId w:val="8"/>
        </w:numPr>
      </w:pPr>
      <w:r w:rsidRPr="00911E4A">
        <w:t xml:space="preserve">As the 3 minute incubation is taking place, pipette 18 </w:t>
      </w:r>
      <w:proofErr w:type="spellStart"/>
      <w:r w:rsidRPr="00911E4A">
        <w:t>uL</w:t>
      </w:r>
      <w:proofErr w:type="spellEnd"/>
      <w:r w:rsidRPr="00911E4A">
        <w:t xml:space="preserve">/well three times for each reaction to set up a technical triplicate, changing your tips in between each time you pipette (This time, I used the multi-dispense function, but it wasn’t the most effective, because the total volume required to dispense (54 </w:t>
      </w:r>
      <w:proofErr w:type="spellStart"/>
      <w:r w:rsidRPr="00911E4A">
        <w:t>uL</w:t>
      </w:r>
      <w:proofErr w:type="spellEnd"/>
      <w:r w:rsidRPr="00911E4A">
        <w:t xml:space="preserve">) was too close to the total volume present in the reactions (60 </w:t>
      </w:r>
      <w:proofErr w:type="spellStart"/>
      <w:r w:rsidRPr="00911E4A">
        <w:t>uL</w:t>
      </w:r>
      <w:proofErr w:type="spellEnd"/>
      <w:r w:rsidRPr="00911E4A">
        <w:t xml:space="preserve">), so the pipette drew up some bubbles. Next time, I will pipette singly or use the multi-dispense function with the pipette set to a smaller volume (15-16 </w:t>
      </w:r>
      <w:proofErr w:type="spellStart"/>
      <w:r w:rsidRPr="00911E4A">
        <w:t>uL</w:t>
      </w:r>
      <w:proofErr w:type="spellEnd"/>
      <w:r w:rsidRPr="00911E4A">
        <w:t>).)</w:t>
      </w:r>
    </w:p>
    <w:p w14:paraId="6A75D302" w14:textId="77777777" w:rsidR="00911E4A" w:rsidRPr="00911E4A" w:rsidRDefault="00911E4A" w:rsidP="00911E4A">
      <w:pPr>
        <w:numPr>
          <w:ilvl w:val="0"/>
          <w:numId w:val="8"/>
        </w:numPr>
      </w:pPr>
      <w:r w:rsidRPr="00911E4A">
        <w:t>Read the plate on the appropriate settings (Note: Ensure luminescence values remain within the linear range of 10^3 and 10^8.)</w:t>
      </w:r>
    </w:p>
    <w:p w14:paraId="452CEC23" w14:textId="77777777" w:rsidR="00911E4A" w:rsidRPr="00911E4A" w:rsidRDefault="00911E4A" w:rsidP="00911E4A">
      <w:pPr>
        <w:numPr>
          <w:ilvl w:val="0"/>
          <w:numId w:val="8"/>
        </w:numPr>
      </w:pPr>
      <w:r w:rsidRPr="00911E4A">
        <w:t>Export data as Excel file and save to flash drive</w:t>
      </w:r>
    </w:p>
    <w:p w14:paraId="676BD095" w14:textId="77777777" w:rsidR="00911E4A" w:rsidRPr="00911E4A" w:rsidRDefault="00911E4A" w:rsidP="00911E4A">
      <w:pPr>
        <w:numPr>
          <w:ilvl w:val="0"/>
          <w:numId w:val="8"/>
        </w:numPr>
      </w:pPr>
      <w:r w:rsidRPr="00911E4A">
        <w:t>Save reactions in -20C for future Western blots</w:t>
      </w:r>
    </w:p>
    <w:p w14:paraId="2E2DC41D" w14:textId="431683F2" w:rsidR="00911E4A" w:rsidRPr="00911E4A" w:rsidRDefault="00911E4A" w:rsidP="00911E4A">
      <w:r w:rsidRPr="00911E4A">
        <w:drawing>
          <wp:inline distT="0" distB="0" distL="0" distR="0" wp14:anchorId="2074EAE6" wp14:editId="39350BE8">
            <wp:extent cx="6515100" cy="3835400"/>
            <wp:effectExtent l="0" t="0" r="12700" b="12700"/>
            <wp:docPr id="73658827" name="Chart 2">
              <a:extLst xmlns:a="http://schemas.openxmlformats.org/drawingml/2006/main">
                <a:ext uri="{FF2B5EF4-FFF2-40B4-BE49-F238E27FC236}">
                  <a16:creationId xmlns:a16="http://schemas.microsoft.com/office/drawing/2014/main" id="{C0A925E0-4879-32F0-5F05-4F8ECFC2E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CC95A2A" w14:textId="77777777" w:rsidR="00911E4A" w:rsidRPr="00911E4A" w:rsidRDefault="00911E4A" w:rsidP="00911E4A">
      <w:pPr>
        <w:rPr>
          <w:b/>
        </w:rPr>
      </w:pPr>
      <w:bookmarkStart w:id="19" w:name="_Toc172626772"/>
      <w:r w:rsidRPr="00911E4A">
        <w:rPr>
          <w:b/>
        </w:rPr>
        <w:t xml:space="preserve">Figure 5. </w:t>
      </w:r>
      <w:proofErr w:type="spellStart"/>
      <w:r w:rsidRPr="00911E4A">
        <w:rPr>
          <w:b/>
        </w:rPr>
        <w:t>Kasugamycin</w:t>
      </w:r>
      <w:proofErr w:type="spellEnd"/>
      <w:r w:rsidRPr="00911E4A">
        <w:rPr>
          <w:b/>
        </w:rPr>
        <w:t xml:space="preserve"> Inhibition Assay Measuring </w:t>
      </w:r>
      <w:proofErr w:type="spellStart"/>
      <w:r w:rsidRPr="00911E4A">
        <w:rPr>
          <w:b/>
        </w:rPr>
        <w:t>nLuc</w:t>
      </w:r>
      <w:proofErr w:type="spellEnd"/>
      <w:r w:rsidRPr="00911E4A">
        <w:rPr>
          <w:b/>
        </w:rPr>
        <w:t xml:space="preserve"> Luminescence with Translation of pKR214 (T7-tul4-nLuc) by </w:t>
      </w:r>
      <w:r w:rsidRPr="00911E4A">
        <w:rPr>
          <w:b/>
          <w:i/>
          <w:iCs/>
        </w:rPr>
        <w:t xml:space="preserve">E. coli </w:t>
      </w:r>
      <w:r w:rsidRPr="00911E4A">
        <w:rPr>
          <w:b/>
        </w:rPr>
        <w:t>Ribosomes</w:t>
      </w:r>
      <w:bookmarkEnd w:id="19"/>
    </w:p>
    <w:p w14:paraId="025EEA33" w14:textId="1318DF6B" w:rsidR="002A35E4" w:rsidRDefault="00911E4A" w:rsidP="00911E4A">
      <w:r w:rsidRPr="00911E4A">
        <w:t xml:space="preserve">The variability for this assay was greater than I would have liked, due to the inaccuracy of the multi-dispense function operating close to the reaction volume. Translation was clearly </w:t>
      </w:r>
      <w:r w:rsidRPr="00911E4A">
        <w:lastRenderedPageBreak/>
        <w:t xml:space="preserve">inhibited by </w:t>
      </w:r>
      <w:proofErr w:type="spellStart"/>
      <w:r w:rsidRPr="00911E4A">
        <w:t>Thiostrepton</w:t>
      </w:r>
      <w:proofErr w:type="spellEnd"/>
      <w:r w:rsidRPr="00911E4A">
        <w:t xml:space="preserve"> (lower concentration used than for previous assays, so not complete inhibition). Concentrations of 4.4 mM and 1 mM </w:t>
      </w:r>
      <w:proofErr w:type="spellStart"/>
      <w:r w:rsidRPr="00911E4A">
        <w:t>Ksg</w:t>
      </w:r>
      <w:proofErr w:type="spellEnd"/>
      <w:r w:rsidRPr="00911E4A">
        <w:t xml:space="preserve"> exhibited a clear inhibitory effect. Overall, this assay was closer to the first assay (Feb 29) than the second (March 12), so it validated the inhibitory effect of 1 mM and higher concentrations of </w:t>
      </w:r>
      <w:proofErr w:type="spellStart"/>
      <w:r w:rsidRPr="00911E4A">
        <w:t>Ksg</w:t>
      </w:r>
      <w:proofErr w:type="spellEnd"/>
      <w:r w:rsidRPr="00911E4A">
        <w:t xml:space="preserve"> and showed that some inaccuracies must have been introduced in the second assay (perhaps by the fact that the ribosomes sat with the Master Mix on ice for about an hour and a half before the treatments were added and the reactions were incubated).</w:t>
      </w:r>
    </w:p>
    <w:p w14:paraId="7A221D0C" w14:textId="31D4E6CB" w:rsidR="002A35E4" w:rsidRDefault="002A35E4" w:rsidP="002A35E4">
      <w:pPr>
        <w:pStyle w:val="Heading2"/>
      </w:pPr>
      <w:r>
        <w:t>Dialysis and Incubation</w:t>
      </w:r>
    </w:p>
    <w:p w14:paraId="0731BBED" w14:textId="1F0F07A2" w:rsidR="002A35E4" w:rsidRDefault="002A35E4" w:rsidP="002A35E4">
      <w:bookmarkStart w:id="20" w:name="_Toc172626809"/>
      <w:r>
        <w:t>Tuesday, April 2, 2024</w:t>
      </w:r>
      <w:bookmarkEnd w:id="20"/>
    </w:p>
    <w:p w14:paraId="17C72681" w14:textId="59ED7F19" w:rsidR="002A35E4" w:rsidRDefault="002A35E4" w:rsidP="002A35E4">
      <w:r>
        <w:t>I ran the initial dialysis step for the tight-coupled ribosome purification by dialyzing the sample of LVS Δ</w:t>
      </w:r>
      <w:r w:rsidRPr="00282923">
        <w:rPr>
          <w:i/>
          <w:iCs/>
        </w:rPr>
        <w:t>rpsU1</w:t>
      </w:r>
      <w:r>
        <w:t xml:space="preserve"> Δ</w:t>
      </w:r>
      <w:r w:rsidRPr="00282923">
        <w:rPr>
          <w:i/>
          <w:iCs/>
        </w:rPr>
        <w:t>rpsU3</w:t>
      </w:r>
      <w:r>
        <w:t xml:space="preserve"> ribosomes into low magnesium buffer (H</w:t>
      </w:r>
      <w:r w:rsidRPr="00282923">
        <w:rPr>
          <w:vertAlign w:val="superscript"/>
        </w:rPr>
        <w:t>10</w:t>
      </w:r>
      <w:r>
        <w:t>M</w:t>
      </w:r>
      <w:r w:rsidRPr="00282923">
        <w:rPr>
          <w:vertAlign w:val="superscript"/>
        </w:rPr>
        <w:t>0.3</w:t>
      </w:r>
      <w:r>
        <w:t>A</w:t>
      </w:r>
      <w:r w:rsidRPr="00282923">
        <w:rPr>
          <w:vertAlign w:val="superscript"/>
        </w:rPr>
        <w:t>50</w:t>
      </w:r>
      <w:r>
        <w:t>).</w:t>
      </w:r>
    </w:p>
    <w:p w14:paraId="7415FBC4" w14:textId="77777777" w:rsidR="002A35E4" w:rsidRDefault="002A35E4" w:rsidP="002A35E4"/>
    <w:p w14:paraId="0C86259B" w14:textId="77777777" w:rsidR="002A35E4" w:rsidRDefault="002A35E4" w:rsidP="002A35E4">
      <w:bookmarkStart w:id="21" w:name="_Toc172626811"/>
      <w:r>
        <w:t>Wednesday, April 3, 2024</w:t>
      </w:r>
      <w:bookmarkEnd w:id="21"/>
    </w:p>
    <w:p w14:paraId="05FDE700" w14:textId="77777777" w:rsidR="002A35E4" w:rsidRDefault="002A35E4" w:rsidP="002A35E4">
      <w:r>
        <w:t>I refreshed the low Mg buffer early in the day and changed the buffer out for high Mg buffer before leaving (around 5 PM).</w:t>
      </w:r>
    </w:p>
    <w:p w14:paraId="659F7ACF" w14:textId="77777777" w:rsidR="002A35E4" w:rsidRDefault="002A35E4" w:rsidP="002A35E4"/>
    <w:p w14:paraId="5C8547D1" w14:textId="77777777" w:rsidR="002A35E4" w:rsidRDefault="002A35E4" w:rsidP="002A35E4">
      <w:bookmarkStart w:id="22" w:name="_Toc172626812"/>
      <w:r>
        <w:t>Thursday, April 4, 2024</w:t>
      </w:r>
      <w:bookmarkEnd w:id="22"/>
    </w:p>
    <w:p w14:paraId="0F697A4B" w14:textId="0B29164F" w:rsidR="002A35E4" w:rsidRDefault="002A35E4" w:rsidP="002A35E4">
      <w:r>
        <w:t>Sucrose gradients</w:t>
      </w:r>
    </w:p>
    <w:p w14:paraId="4311AA82" w14:textId="77777777" w:rsidR="002A35E4" w:rsidRPr="002A35E4" w:rsidRDefault="002A35E4" w:rsidP="002A35E4"/>
    <w:p w14:paraId="4B6DF754" w14:textId="77777777" w:rsidR="002A35E4" w:rsidRDefault="002A35E4" w:rsidP="002A35E4">
      <w:r>
        <w:t xml:space="preserve">To the 20 </w:t>
      </w:r>
      <w:proofErr w:type="spellStart"/>
      <w:r>
        <w:t>uL</w:t>
      </w:r>
      <w:proofErr w:type="spellEnd"/>
      <w:r>
        <w:t xml:space="preserve"> aliquot that I wanted to incubate in high magnesium overnight, I added 1.94 </w:t>
      </w:r>
      <w:proofErr w:type="spellStart"/>
      <w:r>
        <w:t>uL</w:t>
      </w:r>
      <w:proofErr w:type="spellEnd"/>
      <w:r>
        <w:t xml:space="preserve"> MgCl2 and 178 </w:t>
      </w:r>
      <w:proofErr w:type="spellStart"/>
      <w:r>
        <w:t>uL</w:t>
      </w:r>
      <w:proofErr w:type="spellEnd"/>
      <w:r>
        <w:t xml:space="preserve"> H10M0.3A50 and mixed by pipetting. Then, I put the sample in a bucket of ice in the fridge.</w:t>
      </w:r>
    </w:p>
    <w:p w14:paraId="54B62908" w14:textId="77777777" w:rsidR="002A35E4" w:rsidRDefault="002A35E4" w:rsidP="002A35E4">
      <w:pPr>
        <w:pStyle w:val="Heading3"/>
      </w:pPr>
      <w:bookmarkStart w:id="23" w:name="_Toc174440244"/>
      <w:r>
        <w:t xml:space="preserve">Table 9. Calculations for bringing samples to desired Mg molarity and volume of 200 </w:t>
      </w:r>
      <w:proofErr w:type="spellStart"/>
      <w:r>
        <w:t>uL</w:t>
      </w:r>
      <w:proofErr w:type="spellEnd"/>
      <w:r>
        <w:t>.</w:t>
      </w:r>
      <w:bookmarkEnd w:id="23"/>
    </w:p>
    <w:tbl>
      <w:tblPr>
        <w:tblStyle w:val="TableGrid"/>
        <w:tblW w:w="9357" w:type="dxa"/>
        <w:tblLayout w:type="fixed"/>
        <w:tblLook w:val="04A0" w:firstRow="1" w:lastRow="0" w:firstColumn="1" w:lastColumn="0" w:noHBand="0" w:noVBand="1"/>
      </w:tblPr>
      <w:tblGrid>
        <w:gridCol w:w="1350"/>
        <w:gridCol w:w="1472"/>
        <w:gridCol w:w="1307"/>
        <w:gridCol w:w="1307"/>
        <w:gridCol w:w="1307"/>
        <w:gridCol w:w="1307"/>
        <w:gridCol w:w="1307"/>
      </w:tblGrid>
      <w:tr w:rsidR="002A35E4" w14:paraId="0D93FCED" w14:textId="77777777" w:rsidTr="000B355B">
        <w:trPr>
          <w:trHeight w:val="288"/>
        </w:trPr>
        <w:tc>
          <w:tcPr>
            <w:tcW w:w="1350" w:type="dxa"/>
          </w:tcPr>
          <w:p w14:paraId="6B50F7BD" w14:textId="77777777" w:rsidR="002A35E4" w:rsidRDefault="002A35E4" w:rsidP="000B355B">
            <w:pPr>
              <w:rPr>
                <w:rFonts w:cstheme="majorHAnsi"/>
                <w:color w:val="000000"/>
                <w:sz w:val="20"/>
                <w:szCs w:val="20"/>
              </w:rPr>
            </w:pPr>
            <w:r>
              <w:rPr>
                <w:rFonts w:cstheme="majorHAnsi"/>
                <w:color w:val="000000"/>
                <w:sz w:val="20"/>
                <w:szCs w:val="20"/>
              </w:rPr>
              <w:t>Starting Volume (</w:t>
            </w:r>
            <w:proofErr w:type="spellStart"/>
            <w:r>
              <w:rPr>
                <w:rFonts w:cstheme="majorHAnsi"/>
                <w:color w:val="000000"/>
                <w:sz w:val="20"/>
                <w:szCs w:val="20"/>
              </w:rPr>
              <w:t>uL</w:t>
            </w:r>
            <w:proofErr w:type="spellEnd"/>
            <w:r>
              <w:rPr>
                <w:rFonts w:cstheme="majorHAnsi"/>
                <w:color w:val="000000"/>
                <w:sz w:val="20"/>
                <w:szCs w:val="20"/>
              </w:rPr>
              <w:t>)</w:t>
            </w:r>
          </w:p>
        </w:tc>
        <w:tc>
          <w:tcPr>
            <w:tcW w:w="1472" w:type="dxa"/>
          </w:tcPr>
          <w:p w14:paraId="1C3CF3B7" w14:textId="77777777" w:rsidR="002A35E4" w:rsidRPr="00297D49" w:rsidRDefault="002A35E4" w:rsidP="000B355B">
            <w:pPr>
              <w:rPr>
                <w:rFonts w:cstheme="majorHAnsi"/>
                <w:color w:val="000000"/>
                <w:sz w:val="20"/>
                <w:szCs w:val="20"/>
              </w:rPr>
            </w:pPr>
            <w:r>
              <w:rPr>
                <w:rFonts w:cstheme="majorHAnsi"/>
                <w:color w:val="000000"/>
                <w:sz w:val="20"/>
                <w:szCs w:val="20"/>
              </w:rPr>
              <w:t>Desired</w:t>
            </w:r>
            <w:r w:rsidRPr="00297D49">
              <w:rPr>
                <w:rFonts w:cstheme="majorHAnsi"/>
                <w:color w:val="000000"/>
                <w:sz w:val="20"/>
                <w:szCs w:val="20"/>
              </w:rPr>
              <w:t xml:space="preserve"> Volume (</w:t>
            </w:r>
            <w:proofErr w:type="spellStart"/>
            <w:r w:rsidRPr="00297D49">
              <w:rPr>
                <w:rFonts w:cstheme="majorHAnsi"/>
                <w:color w:val="000000"/>
                <w:sz w:val="20"/>
                <w:szCs w:val="20"/>
              </w:rPr>
              <w:t>uL</w:t>
            </w:r>
            <w:proofErr w:type="spellEnd"/>
            <w:r w:rsidRPr="00297D49">
              <w:rPr>
                <w:rFonts w:cstheme="majorHAnsi"/>
                <w:color w:val="000000"/>
                <w:sz w:val="20"/>
                <w:szCs w:val="20"/>
              </w:rPr>
              <w:t>)</w:t>
            </w:r>
          </w:p>
        </w:tc>
        <w:tc>
          <w:tcPr>
            <w:tcW w:w="1307" w:type="dxa"/>
          </w:tcPr>
          <w:p w14:paraId="695E7617" w14:textId="77777777" w:rsidR="002A35E4" w:rsidRPr="00297D49" w:rsidRDefault="002A35E4" w:rsidP="000B355B">
            <w:pPr>
              <w:rPr>
                <w:rFonts w:cstheme="majorHAnsi"/>
                <w:color w:val="000000"/>
                <w:sz w:val="20"/>
                <w:szCs w:val="20"/>
              </w:rPr>
            </w:pPr>
            <w:r w:rsidRPr="00297D49">
              <w:rPr>
                <w:rFonts w:cstheme="majorHAnsi"/>
                <w:color w:val="000000"/>
                <w:sz w:val="20"/>
                <w:szCs w:val="20"/>
              </w:rPr>
              <w:t xml:space="preserve">Starting </w:t>
            </w:r>
            <w:proofErr w:type="spellStart"/>
            <w:r w:rsidRPr="00297D49">
              <w:rPr>
                <w:rFonts w:cstheme="majorHAnsi"/>
                <w:color w:val="000000"/>
                <w:sz w:val="20"/>
                <w:szCs w:val="20"/>
              </w:rPr>
              <w:t>uL</w:t>
            </w:r>
            <w:proofErr w:type="spellEnd"/>
            <w:r w:rsidRPr="00297D49">
              <w:rPr>
                <w:rFonts w:cstheme="majorHAnsi"/>
                <w:color w:val="000000"/>
                <w:sz w:val="20"/>
                <w:szCs w:val="20"/>
              </w:rPr>
              <w:t xml:space="preserve"> MgCl2</w:t>
            </w:r>
          </w:p>
        </w:tc>
        <w:tc>
          <w:tcPr>
            <w:tcW w:w="1307" w:type="dxa"/>
            <w:noWrap/>
            <w:hideMark/>
          </w:tcPr>
          <w:p w14:paraId="67E53C8D" w14:textId="77777777" w:rsidR="002A35E4" w:rsidRPr="00297D49" w:rsidRDefault="002A35E4" w:rsidP="000B355B">
            <w:pPr>
              <w:rPr>
                <w:rFonts w:cstheme="majorHAnsi"/>
                <w:color w:val="000000"/>
                <w:sz w:val="20"/>
                <w:szCs w:val="20"/>
              </w:rPr>
            </w:pPr>
            <w:r w:rsidRPr="00297D49">
              <w:rPr>
                <w:rFonts w:cstheme="majorHAnsi"/>
                <w:color w:val="000000"/>
                <w:sz w:val="20"/>
                <w:szCs w:val="20"/>
              </w:rPr>
              <w:t>Desired M MgCl2</w:t>
            </w:r>
          </w:p>
        </w:tc>
        <w:tc>
          <w:tcPr>
            <w:tcW w:w="1307" w:type="dxa"/>
            <w:noWrap/>
            <w:hideMark/>
          </w:tcPr>
          <w:p w14:paraId="6050D226" w14:textId="77777777" w:rsidR="002A35E4" w:rsidRPr="00297D49" w:rsidRDefault="002A35E4" w:rsidP="000B355B">
            <w:pPr>
              <w:rPr>
                <w:rFonts w:cstheme="majorHAnsi"/>
                <w:color w:val="000000"/>
                <w:sz w:val="20"/>
                <w:szCs w:val="20"/>
              </w:rPr>
            </w:pPr>
            <w:r w:rsidRPr="00297D49">
              <w:rPr>
                <w:rFonts w:cstheme="majorHAnsi"/>
                <w:color w:val="000000"/>
                <w:sz w:val="20"/>
                <w:szCs w:val="20"/>
              </w:rPr>
              <w:t xml:space="preserve">Desired </w:t>
            </w:r>
            <w:proofErr w:type="spellStart"/>
            <w:r w:rsidRPr="00297D49">
              <w:rPr>
                <w:rFonts w:cstheme="majorHAnsi"/>
                <w:color w:val="000000"/>
                <w:sz w:val="20"/>
                <w:szCs w:val="20"/>
              </w:rPr>
              <w:t>uL</w:t>
            </w:r>
            <w:proofErr w:type="spellEnd"/>
            <w:r w:rsidRPr="00297D49">
              <w:rPr>
                <w:rFonts w:cstheme="majorHAnsi"/>
                <w:color w:val="000000"/>
                <w:sz w:val="20"/>
                <w:szCs w:val="20"/>
              </w:rPr>
              <w:t xml:space="preserve"> MgCl2</w:t>
            </w:r>
          </w:p>
        </w:tc>
        <w:tc>
          <w:tcPr>
            <w:tcW w:w="1307" w:type="dxa"/>
            <w:noWrap/>
            <w:hideMark/>
          </w:tcPr>
          <w:p w14:paraId="179AEF59" w14:textId="77777777" w:rsidR="002A35E4" w:rsidRPr="00297D49" w:rsidRDefault="002A35E4" w:rsidP="000B355B">
            <w:pPr>
              <w:rPr>
                <w:rFonts w:cstheme="majorHAnsi"/>
                <w:color w:val="000000"/>
                <w:sz w:val="20"/>
                <w:szCs w:val="20"/>
              </w:rPr>
            </w:pPr>
            <w:r>
              <w:rPr>
                <w:rFonts w:cstheme="majorHAnsi"/>
                <w:color w:val="000000"/>
                <w:sz w:val="20"/>
                <w:szCs w:val="20"/>
              </w:rPr>
              <w:t>Volume</w:t>
            </w:r>
            <w:r w:rsidRPr="00297D49">
              <w:rPr>
                <w:rFonts w:cstheme="majorHAnsi"/>
                <w:color w:val="000000"/>
                <w:sz w:val="20"/>
                <w:szCs w:val="20"/>
              </w:rPr>
              <w:t xml:space="preserve"> MgCl2 to add</w:t>
            </w:r>
            <w:r>
              <w:rPr>
                <w:rFonts w:cstheme="majorHAnsi"/>
                <w:color w:val="000000"/>
                <w:sz w:val="20"/>
                <w:szCs w:val="20"/>
              </w:rPr>
              <w:t xml:space="preserve"> (</w:t>
            </w:r>
            <w:proofErr w:type="spellStart"/>
            <w:r>
              <w:rPr>
                <w:rFonts w:cstheme="majorHAnsi"/>
                <w:color w:val="000000"/>
                <w:sz w:val="20"/>
                <w:szCs w:val="20"/>
              </w:rPr>
              <w:t>uL</w:t>
            </w:r>
            <w:proofErr w:type="spellEnd"/>
            <w:r>
              <w:rPr>
                <w:rFonts w:cstheme="majorHAnsi"/>
                <w:color w:val="000000"/>
                <w:sz w:val="20"/>
                <w:szCs w:val="20"/>
              </w:rPr>
              <w:t>)</w:t>
            </w:r>
          </w:p>
        </w:tc>
        <w:tc>
          <w:tcPr>
            <w:tcW w:w="1307" w:type="dxa"/>
            <w:noWrap/>
            <w:hideMark/>
          </w:tcPr>
          <w:p w14:paraId="2DDCE042" w14:textId="77777777" w:rsidR="002A35E4" w:rsidRPr="00297D49" w:rsidRDefault="002A35E4" w:rsidP="000B355B">
            <w:pPr>
              <w:rPr>
                <w:rFonts w:cstheme="majorHAnsi"/>
                <w:color w:val="000000"/>
                <w:sz w:val="20"/>
                <w:szCs w:val="20"/>
              </w:rPr>
            </w:pPr>
            <w:r w:rsidRPr="00297D49">
              <w:rPr>
                <w:rFonts w:cstheme="majorHAnsi"/>
                <w:color w:val="000000"/>
                <w:sz w:val="20"/>
                <w:szCs w:val="20"/>
              </w:rPr>
              <w:t>Volume Buffer</w:t>
            </w:r>
            <w:r>
              <w:rPr>
                <w:rFonts w:cstheme="majorHAnsi"/>
                <w:color w:val="000000"/>
                <w:sz w:val="20"/>
                <w:szCs w:val="20"/>
              </w:rPr>
              <w:t xml:space="preserve"> to add</w:t>
            </w:r>
            <w:r w:rsidRPr="00297D49">
              <w:rPr>
                <w:rFonts w:cstheme="majorHAnsi"/>
                <w:color w:val="000000"/>
                <w:sz w:val="20"/>
                <w:szCs w:val="20"/>
              </w:rPr>
              <w:t xml:space="preserve"> (</w:t>
            </w:r>
            <w:proofErr w:type="spellStart"/>
            <w:r w:rsidRPr="00297D49">
              <w:rPr>
                <w:rFonts w:cstheme="majorHAnsi"/>
                <w:color w:val="000000"/>
                <w:sz w:val="20"/>
                <w:szCs w:val="20"/>
              </w:rPr>
              <w:t>uL</w:t>
            </w:r>
            <w:proofErr w:type="spellEnd"/>
            <w:r w:rsidRPr="00297D49">
              <w:rPr>
                <w:rFonts w:cstheme="majorHAnsi"/>
                <w:color w:val="000000"/>
                <w:sz w:val="20"/>
                <w:szCs w:val="20"/>
              </w:rPr>
              <w:t>)</w:t>
            </w:r>
          </w:p>
        </w:tc>
      </w:tr>
      <w:tr w:rsidR="002A35E4" w14:paraId="50275EC5" w14:textId="77777777" w:rsidTr="000B355B">
        <w:trPr>
          <w:trHeight w:val="288"/>
        </w:trPr>
        <w:tc>
          <w:tcPr>
            <w:tcW w:w="1350" w:type="dxa"/>
          </w:tcPr>
          <w:p w14:paraId="015AC560" w14:textId="77777777" w:rsidR="002A35E4" w:rsidRPr="00297D49" w:rsidRDefault="002A35E4" w:rsidP="000B355B">
            <w:pPr>
              <w:jc w:val="right"/>
              <w:rPr>
                <w:rFonts w:cstheme="majorHAnsi"/>
                <w:color w:val="000000"/>
                <w:sz w:val="20"/>
                <w:szCs w:val="20"/>
              </w:rPr>
            </w:pPr>
            <w:r w:rsidRPr="002E6560">
              <w:rPr>
                <w:rFonts w:cstheme="majorHAnsi"/>
                <w:color w:val="000000"/>
                <w:sz w:val="20"/>
                <w:szCs w:val="20"/>
              </w:rPr>
              <w:t>20</w:t>
            </w:r>
          </w:p>
        </w:tc>
        <w:tc>
          <w:tcPr>
            <w:tcW w:w="1472" w:type="dxa"/>
          </w:tcPr>
          <w:p w14:paraId="1252ACF9"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200</w:t>
            </w:r>
          </w:p>
        </w:tc>
        <w:tc>
          <w:tcPr>
            <w:tcW w:w="1307" w:type="dxa"/>
          </w:tcPr>
          <w:p w14:paraId="08C28FAC"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0.06</w:t>
            </w:r>
          </w:p>
        </w:tc>
        <w:tc>
          <w:tcPr>
            <w:tcW w:w="1307" w:type="dxa"/>
            <w:noWrap/>
            <w:hideMark/>
          </w:tcPr>
          <w:p w14:paraId="2B0E75D7"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10</w:t>
            </w:r>
          </w:p>
        </w:tc>
        <w:tc>
          <w:tcPr>
            <w:tcW w:w="1307" w:type="dxa"/>
            <w:noWrap/>
            <w:hideMark/>
          </w:tcPr>
          <w:p w14:paraId="64CB8BB6"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2</w:t>
            </w:r>
          </w:p>
        </w:tc>
        <w:tc>
          <w:tcPr>
            <w:tcW w:w="1307" w:type="dxa"/>
            <w:noWrap/>
            <w:hideMark/>
          </w:tcPr>
          <w:p w14:paraId="6FBBBC10"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1.94</w:t>
            </w:r>
          </w:p>
        </w:tc>
        <w:tc>
          <w:tcPr>
            <w:tcW w:w="1307" w:type="dxa"/>
            <w:noWrap/>
            <w:hideMark/>
          </w:tcPr>
          <w:p w14:paraId="102AAC79" w14:textId="77777777" w:rsidR="002A35E4" w:rsidRPr="00297D49" w:rsidRDefault="002A35E4" w:rsidP="000B355B">
            <w:pPr>
              <w:jc w:val="right"/>
              <w:rPr>
                <w:rFonts w:cstheme="majorHAnsi"/>
                <w:color w:val="000000"/>
                <w:sz w:val="20"/>
                <w:szCs w:val="20"/>
              </w:rPr>
            </w:pPr>
            <w:r w:rsidRPr="00297D49">
              <w:rPr>
                <w:rFonts w:cstheme="majorHAnsi"/>
                <w:color w:val="000000"/>
                <w:sz w:val="20"/>
                <w:szCs w:val="20"/>
              </w:rPr>
              <w:t>178.1</w:t>
            </w:r>
          </w:p>
        </w:tc>
      </w:tr>
    </w:tbl>
    <w:p w14:paraId="4C0A8A71" w14:textId="77777777" w:rsidR="002A35E4" w:rsidRPr="00911E4A" w:rsidRDefault="002A35E4" w:rsidP="00911E4A"/>
    <w:p w14:paraId="4CD31A28" w14:textId="7ACCCE42" w:rsidR="006D23D3" w:rsidRDefault="006D23D3" w:rsidP="006D23D3">
      <w:pPr>
        <w:pStyle w:val="Heading2"/>
      </w:pPr>
      <w:r w:rsidRPr="000A4047">
        <w:t xml:space="preserve">RNA </w:t>
      </w:r>
      <w:bookmarkEnd w:id="12"/>
      <w:r>
        <w:t>Extraction</w:t>
      </w:r>
    </w:p>
    <w:p w14:paraId="599F4679" w14:textId="77777777" w:rsidR="006D23D3" w:rsidRDefault="006D23D3" w:rsidP="006D23D3">
      <w:pPr>
        <w:pStyle w:val="ListParagraph"/>
        <w:numPr>
          <w:ilvl w:val="0"/>
          <w:numId w:val="1"/>
        </w:numPr>
      </w:pPr>
      <w:r>
        <w:t xml:space="preserve">Transfer 100 </w:t>
      </w:r>
      <w:proofErr w:type="spellStart"/>
      <w:r>
        <w:t>uL</w:t>
      </w:r>
      <w:proofErr w:type="spellEnd"/>
      <w:r>
        <w:t xml:space="preserve"> of fraction from sucrose gradient to RNase-free tube</w:t>
      </w:r>
    </w:p>
    <w:p w14:paraId="4E5F76E8" w14:textId="77777777" w:rsidR="006D23D3" w:rsidRPr="0049521E" w:rsidRDefault="006D23D3" w:rsidP="006D23D3">
      <w:pPr>
        <w:rPr>
          <w:b/>
          <w:bCs/>
        </w:rPr>
      </w:pPr>
      <w:r w:rsidRPr="001F123D">
        <w:rPr>
          <w:b/>
          <w:bCs/>
        </w:rPr>
        <w:t>Perform steps in chemical fume hood, wear lab coat, gloves, and goggles. Use only RNase-free reagents and consumables</w:t>
      </w:r>
      <w:r>
        <w:rPr>
          <w:b/>
          <w:bCs/>
        </w:rPr>
        <w:t>.</w:t>
      </w:r>
    </w:p>
    <w:p w14:paraId="3F619226" w14:textId="77777777" w:rsidR="006D23D3" w:rsidRDefault="006D23D3" w:rsidP="006D23D3">
      <w:pPr>
        <w:pStyle w:val="ListParagraph"/>
        <w:numPr>
          <w:ilvl w:val="0"/>
          <w:numId w:val="1"/>
        </w:numPr>
      </w:pPr>
      <w:r>
        <w:t xml:space="preserve">Add 300 </w:t>
      </w:r>
      <w:proofErr w:type="spellStart"/>
      <w:r>
        <w:t>uL</w:t>
      </w:r>
      <w:proofErr w:type="spellEnd"/>
      <w:r>
        <w:t xml:space="preserve"> TRI-Reagent (stored at 4°C)</w:t>
      </w:r>
    </w:p>
    <w:p w14:paraId="1D309CEA" w14:textId="77777777" w:rsidR="006D23D3" w:rsidRDefault="006D23D3" w:rsidP="006D23D3">
      <w:pPr>
        <w:pStyle w:val="ListParagraph"/>
        <w:numPr>
          <w:ilvl w:val="0"/>
          <w:numId w:val="1"/>
        </w:numPr>
      </w:pPr>
      <w:r>
        <w:t xml:space="preserve">Add 400 </w:t>
      </w:r>
      <w:proofErr w:type="spellStart"/>
      <w:r>
        <w:t>uL</w:t>
      </w:r>
      <w:proofErr w:type="spellEnd"/>
      <w:r>
        <w:t xml:space="preserve"> 100% ethanol (from RNA only stock)</w:t>
      </w:r>
    </w:p>
    <w:p w14:paraId="6D008011" w14:textId="77777777" w:rsidR="006D23D3" w:rsidRDefault="006D23D3" w:rsidP="006D23D3">
      <w:pPr>
        <w:pStyle w:val="ListParagraph"/>
        <w:numPr>
          <w:ilvl w:val="0"/>
          <w:numId w:val="1"/>
        </w:numPr>
      </w:pPr>
      <w:r>
        <w:t xml:space="preserve">Pass sample over </w:t>
      </w:r>
      <w:proofErr w:type="spellStart"/>
      <w:r>
        <w:t>Directzol</w:t>
      </w:r>
      <w:proofErr w:type="spellEnd"/>
      <w:r>
        <w:t xml:space="preserve"> column, 600 </w:t>
      </w:r>
      <w:proofErr w:type="spellStart"/>
      <w:r>
        <w:t>uL</w:t>
      </w:r>
      <w:proofErr w:type="spellEnd"/>
      <w:r>
        <w:t xml:space="preserve"> per spin, 30 sec per spin at max speed, discarding flow-through in phenol and methanol waste</w:t>
      </w:r>
    </w:p>
    <w:p w14:paraId="473DFBD2" w14:textId="77777777" w:rsidR="006D23D3" w:rsidRDefault="006D23D3" w:rsidP="006D23D3">
      <w:pPr>
        <w:pStyle w:val="ListParagraph"/>
        <w:numPr>
          <w:ilvl w:val="0"/>
          <w:numId w:val="1"/>
        </w:numPr>
      </w:pPr>
      <w:r>
        <w:t>Place spin column in new collection tube</w:t>
      </w:r>
    </w:p>
    <w:p w14:paraId="2FF2737E" w14:textId="77777777" w:rsidR="006D23D3" w:rsidRDefault="006D23D3" w:rsidP="006D23D3">
      <w:pPr>
        <w:pStyle w:val="ListParagraph"/>
        <w:numPr>
          <w:ilvl w:val="0"/>
          <w:numId w:val="1"/>
        </w:numPr>
      </w:pPr>
      <w:r>
        <w:t xml:space="preserve">Wash twice with 400 </w:t>
      </w:r>
      <w:proofErr w:type="spellStart"/>
      <w:r>
        <w:t>uL</w:t>
      </w:r>
      <w:proofErr w:type="spellEnd"/>
      <w:r>
        <w:t xml:space="preserve"> RNA </w:t>
      </w:r>
      <w:proofErr w:type="spellStart"/>
      <w:r>
        <w:t>PreWash</w:t>
      </w:r>
      <w:proofErr w:type="spellEnd"/>
      <w:r>
        <w:t xml:space="preserve"> buffer, discarding flow-through in phenol and methanol waste</w:t>
      </w:r>
    </w:p>
    <w:p w14:paraId="03457834" w14:textId="77777777" w:rsidR="006D23D3" w:rsidRDefault="006D23D3" w:rsidP="006D23D3">
      <w:pPr>
        <w:pStyle w:val="ListParagraph"/>
        <w:numPr>
          <w:ilvl w:val="0"/>
          <w:numId w:val="1"/>
        </w:numPr>
      </w:pPr>
      <w:r>
        <w:t xml:space="preserve">Add 700 </w:t>
      </w:r>
      <w:proofErr w:type="spellStart"/>
      <w:r>
        <w:t>ul</w:t>
      </w:r>
      <w:proofErr w:type="spellEnd"/>
      <w:r>
        <w:t xml:space="preserve"> of Wash buffer, let sit on column for 3 min</w:t>
      </w:r>
    </w:p>
    <w:p w14:paraId="1B2104B0" w14:textId="77777777" w:rsidR="006D23D3" w:rsidRDefault="006D23D3" w:rsidP="006D23D3">
      <w:pPr>
        <w:pStyle w:val="ListParagraph"/>
        <w:numPr>
          <w:ilvl w:val="0"/>
          <w:numId w:val="1"/>
        </w:numPr>
      </w:pPr>
      <w:r>
        <w:lastRenderedPageBreak/>
        <w:t>Spin max speed for 2 min, discard flow-through in phenol and methanol waste</w:t>
      </w:r>
    </w:p>
    <w:p w14:paraId="5CBD8458" w14:textId="77777777" w:rsidR="006D23D3" w:rsidRPr="0049521E" w:rsidRDefault="006D23D3" w:rsidP="006D23D3">
      <w:pPr>
        <w:rPr>
          <w:b/>
          <w:bCs/>
        </w:rPr>
      </w:pPr>
      <w:r w:rsidRPr="0049521E">
        <w:rPr>
          <w:b/>
          <w:bCs/>
        </w:rPr>
        <w:t>Can move from chemical fume hood to bench here if desired.</w:t>
      </w:r>
    </w:p>
    <w:p w14:paraId="6D8AFB7C" w14:textId="77777777" w:rsidR="006D23D3" w:rsidRDefault="006D23D3" w:rsidP="006D23D3">
      <w:pPr>
        <w:pStyle w:val="ListParagraph"/>
        <w:numPr>
          <w:ilvl w:val="0"/>
          <w:numId w:val="1"/>
        </w:numPr>
      </w:pPr>
      <w:r>
        <w:t xml:space="preserve">Add 700 </w:t>
      </w:r>
      <w:proofErr w:type="spellStart"/>
      <w:r>
        <w:t>ul</w:t>
      </w:r>
      <w:proofErr w:type="spellEnd"/>
      <w:r>
        <w:t xml:space="preserve"> Wash buffer again, discard flow-through in regular waste</w:t>
      </w:r>
    </w:p>
    <w:p w14:paraId="07DEA3E2" w14:textId="77777777" w:rsidR="006D23D3" w:rsidRDefault="006D23D3" w:rsidP="006D23D3">
      <w:pPr>
        <w:pStyle w:val="ListParagraph"/>
        <w:numPr>
          <w:ilvl w:val="0"/>
          <w:numId w:val="1"/>
        </w:numPr>
      </w:pPr>
      <w:r>
        <w:t>Spin max speed for 2 min, discard flow-through in regular waste</w:t>
      </w:r>
    </w:p>
    <w:p w14:paraId="0341D4DF" w14:textId="77777777" w:rsidR="006D23D3" w:rsidRDefault="006D23D3" w:rsidP="006D23D3">
      <w:pPr>
        <w:pStyle w:val="ListParagraph"/>
        <w:numPr>
          <w:ilvl w:val="0"/>
          <w:numId w:val="1"/>
        </w:numPr>
      </w:pPr>
      <w:r>
        <w:t>Place column in new collection tube</w:t>
      </w:r>
    </w:p>
    <w:p w14:paraId="0F90123B" w14:textId="77777777" w:rsidR="006D23D3" w:rsidRDefault="006D23D3" w:rsidP="006D23D3">
      <w:pPr>
        <w:pStyle w:val="ListParagraph"/>
        <w:numPr>
          <w:ilvl w:val="0"/>
          <w:numId w:val="1"/>
        </w:numPr>
      </w:pPr>
      <w:r>
        <w:t>Spin max speed for 3 min</w:t>
      </w:r>
    </w:p>
    <w:p w14:paraId="25182326" w14:textId="77777777" w:rsidR="006D23D3" w:rsidRDefault="006D23D3" w:rsidP="006D23D3">
      <w:pPr>
        <w:pStyle w:val="ListParagraph"/>
        <w:numPr>
          <w:ilvl w:val="0"/>
          <w:numId w:val="1"/>
        </w:numPr>
      </w:pPr>
      <w:r>
        <w:t>Place column in clean 1.5 mL tube</w:t>
      </w:r>
    </w:p>
    <w:p w14:paraId="2A093EC0" w14:textId="77777777" w:rsidR="006D23D3" w:rsidRDefault="006D23D3" w:rsidP="006D23D3">
      <w:pPr>
        <w:pStyle w:val="ListParagraph"/>
        <w:numPr>
          <w:ilvl w:val="0"/>
          <w:numId w:val="1"/>
        </w:numPr>
      </w:pPr>
      <w:r>
        <w:t xml:space="preserve">Add 40 </w:t>
      </w:r>
      <w:proofErr w:type="spellStart"/>
      <w:r>
        <w:t>uL</w:t>
      </w:r>
      <w:proofErr w:type="spellEnd"/>
      <w:r>
        <w:t xml:space="preserve"> RNase-free water, let sit on column 2 min</w:t>
      </w:r>
    </w:p>
    <w:p w14:paraId="3FB90C57" w14:textId="77777777" w:rsidR="006D23D3" w:rsidRDefault="006D23D3" w:rsidP="006D23D3">
      <w:pPr>
        <w:pStyle w:val="ListParagraph"/>
        <w:numPr>
          <w:ilvl w:val="0"/>
          <w:numId w:val="1"/>
        </w:numPr>
      </w:pPr>
      <w:r>
        <w:t>Spin max speed 1 min</w:t>
      </w:r>
    </w:p>
    <w:p w14:paraId="391B2F1C" w14:textId="77777777" w:rsidR="006D23D3" w:rsidRDefault="006D23D3" w:rsidP="006D23D3">
      <w:pPr>
        <w:pStyle w:val="ListParagraph"/>
        <w:numPr>
          <w:ilvl w:val="0"/>
          <w:numId w:val="1"/>
        </w:numPr>
      </w:pPr>
      <w:r>
        <w:t>Measure RNA concentration with Nanodrop.</w:t>
      </w:r>
    </w:p>
    <w:p w14:paraId="62EB2647" w14:textId="77777777" w:rsidR="006D23D3" w:rsidRDefault="006D23D3" w:rsidP="006D23D3">
      <w:pPr>
        <w:pStyle w:val="ListParagraph"/>
        <w:numPr>
          <w:ilvl w:val="0"/>
          <w:numId w:val="1"/>
        </w:numPr>
      </w:pPr>
      <w:r>
        <w:t>Store RNA at -80°C.</w:t>
      </w:r>
    </w:p>
    <w:p w14:paraId="06655F57" w14:textId="2931833C" w:rsidR="006D23D3" w:rsidRPr="00006734" w:rsidRDefault="006D23D3" w:rsidP="006D23D3">
      <w:pPr>
        <w:pStyle w:val="Heading2"/>
      </w:pPr>
      <w:r>
        <w:t>RNA Gel</w:t>
      </w:r>
    </w:p>
    <w:p w14:paraId="7A072E8B"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 xml:space="preserve">Add one volume of RNA (up to 30 </w:t>
      </w:r>
      <w:proofErr w:type="spellStart"/>
      <w:r w:rsidRPr="00006734">
        <w:t>μg</w:t>
      </w:r>
      <w:proofErr w:type="spellEnd"/>
      <w:r w:rsidRPr="00006734">
        <w:t xml:space="preserve"> total RNA or poly(A) RNA), in water or buffer, to 0.5–1 volume </w:t>
      </w:r>
      <w:proofErr w:type="spellStart"/>
      <w:r w:rsidRPr="00006734">
        <w:t>NorthernMaxTM</w:t>
      </w:r>
      <w:proofErr w:type="spellEnd"/>
      <w:r w:rsidRPr="00006734">
        <w:rPr>
          <w:rFonts w:ascii="Cambria Math" w:hAnsi="Cambria Math" w:cs="Cambria Math"/>
        </w:rPr>
        <w:t>‐</w:t>
      </w:r>
      <w:r w:rsidRPr="00006734">
        <w:t xml:space="preserve">Gly Sample Loading Dye. </w:t>
      </w:r>
      <w:r>
        <w:t xml:space="preserve">(I added 10 </w:t>
      </w:r>
      <w:proofErr w:type="spellStart"/>
      <w:r>
        <w:t>uL</w:t>
      </w:r>
      <w:proofErr w:type="spellEnd"/>
      <w:r>
        <w:t xml:space="preserve"> diluted sample to 10 </w:t>
      </w:r>
      <w:proofErr w:type="spellStart"/>
      <w:r>
        <w:t>uL</w:t>
      </w:r>
      <w:proofErr w:type="spellEnd"/>
      <w:r>
        <w:t xml:space="preserve"> Sample Loading Dye for a total volume of 20 </w:t>
      </w:r>
      <w:proofErr w:type="spellStart"/>
      <w:r>
        <w:t>uL</w:t>
      </w:r>
      <w:proofErr w:type="spellEnd"/>
      <w:r>
        <w:t>.)</w:t>
      </w:r>
    </w:p>
    <w:p w14:paraId="00919591" w14:textId="77777777" w:rsidR="006D23D3" w:rsidRPr="00006734" w:rsidRDefault="006D23D3" w:rsidP="006D23D3">
      <w:pPr>
        <w:pBdr>
          <w:top w:val="nil"/>
          <w:left w:val="nil"/>
          <w:bottom w:val="nil"/>
          <w:right w:val="nil"/>
          <w:between w:val="nil"/>
        </w:pBdr>
        <w:spacing w:after="240" w:line="259" w:lineRule="auto"/>
      </w:pPr>
      <w:r w:rsidRPr="00006734">
        <w:t>Gel markers should be treated similarly. Do not exceed the volume capacity of your wells.</w:t>
      </w:r>
    </w:p>
    <w:p w14:paraId="6C2393F2"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Incubate samples for 30 min at 50°C</w:t>
      </w:r>
      <w:r>
        <w:t>.</w:t>
      </w:r>
      <w:r w:rsidRPr="00006734">
        <w:br/>
        <w:t xml:space="preserve">If less than one volume of loading buffer was used, increase the incubation time to one hour. During this incubation, the RNA is denatured and becomes </w:t>
      </w:r>
      <w:proofErr w:type="spellStart"/>
      <w:r w:rsidRPr="00006734">
        <w:t>glyoxylated</w:t>
      </w:r>
      <w:proofErr w:type="spellEnd"/>
      <w:r w:rsidRPr="00006734">
        <w:t>, which prevents formation of secondary structure.</w:t>
      </w:r>
    </w:p>
    <w:p w14:paraId="2BEF9491"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Spin tubes briefly and place on ice.</w:t>
      </w:r>
      <w:r w:rsidRPr="00006734">
        <w:br/>
        <w:t>(Optional) Samples may be stored at -20°C for several days before electrophoresis.</w:t>
      </w:r>
    </w:p>
    <w:p w14:paraId="2123420A"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Load the samples on an agarose gel using RNase-free pipette tips.</w:t>
      </w:r>
      <w:r w:rsidRPr="00006734">
        <w:br/>
        <w:t>To keep the samples as dense as possible, make sure there is no air trapped in the end of the pipette tip, place the tip just inside the top of the well, expel the sample slowly, then gently raise the tip out of the well.</w:t>
      </w:r>
    </w:p>
    <w:p w14:paraId="60A9386C"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Run the gel at 5 V/cm, measured between electrodes.</w:t>
      </w:r>
    </w:p>
    <w:p w14:paraId="56E66950" w14:textId="77777777" w:rsidR="006D23D3" w:rsidRPr="00006734" w:rsidRDefault="006D23D3" w:rsidP="006D23D3">
      <w:pPr>
        <w:numPr>
          <w:ilvl w:val="0"/>
          <w:numId w:val="2"/>
        </w:numPr>
        <w:pBdr>
          <w:top w:val="nil"/>
          <w:left w:val="nil"/>
          <w:bottom w:val="nil"/>
          <w:right w:val="nil"/>
          <w:between w:val="nil"/>
        </w:pBdr>
        <w:spacing w:after="240" w:line="259" w:lineRule="auto"/>
      </w:pPr>
      <w:r w:rsidRPr="00006734">
        <w:t xml:space="preserve">In general, stop electrophoresis when the bromophenol blue dye front (corresponding to approximately 500 </w:t>
      </w:r>
      <w:proofErr w:type="spellStart"/>
      <w:r w:rsidRPr="00006734">
        <w:t>nt</w:t>
      </w:r>
      <w:proofErr w:type="spellEnd"/>
      <w:r w:rsidRPr="00006734">
        <w:t xml:space="preserve">) has migrated approximately 3/4 the length of the gel. </w:t>
      </w:r>
      <w:r w:rsidRPr="00D33818">
        <w:rPr>
          <w:b/>
          <w:bCs/>
        </w:rPr>
        <w:t xml:space="preserve">The gel ran for 55 minutes at 100V and </w:t>
      </w:r>
      <w:r>
        <w:rPr>
          <w:b/>
          <w:bCs/>
        </w:rPr>
        <w:t>35</w:t>
      </w:r>
      <w:r w:rsidRPr="00D33818">
        <w:rPr>
          <w:b/>
          <w:bCs/>
        </w:rPr>
        <w:t xml:space="preserve"> minutes at 120V.</w:t>
      </w:r>
    </w:p>
    <w:p w14:paraId="60631959" w14:textId="77777777" w:rsidR="006D23D3" w:rsidRDefault="006D23D3" w:rsidP="006D23D3">
      <w:pPr>
        <w:numPr>
          <w:ilvl w:val="0"/>
          <w:numId w:val="2"/>
        </w:numPr>
        <w:pBdr>
          <w:top w:val="nil"/>
          <w:left w:val="nil"/>
          <w:bottom w:val="nil"/>
          <w:right w:val="nil"/>
          <w:between w:val="nil"/>
        </w:pBdr>
        <w:spacing w:after="240" w:line="259" w:lineRule="auto"/>
      </w:pPr>
      <w:r w:rsidRPr="00006734">
        <w:t>If desired, visualize nucleic acid and/or markers with UV fluorescence before transfer.</w:t>
      </w:r>
      <w:r w:rsidRPr="00006734">
        <w:br/>
        <w:t xml:space="preserve">Note: As the mass amount of RNA is incrementally increased (from 5 </w:t>
      </w:r>
      <w:proofErr w:type="spellStart"/>
      <w:r w:rsidRPr="00006734">
        <w:t>μg</w:t>
      </w:r>
      <w:proofErr w:type="spellEnd"/>
      <w:r w:rsidRPr="00006734">
        <w:t xml:space="preserve"> to 30 </w:t>
      </w:r>
      <w:proofErr w:type="spellStart"/>
      <w:r w:rsidRPr="00006734">
        <w:t>μg</w:t>
      </w:r>
      <w:proofErr w:type="spellEnd"/>
      <w:r w:rsidRPr="00006734">
        <w:t>), the mobility of the ribosomal RNA bands generally decreases slightly.</w:t>
      </w:r>
    </w:p>
    <w:p w14:paraId="54D04BC4" w14:textId="77777777" w:rsidR="006D23D3" w:rsidRPr="00006734" w:rsidRDefault="006D23D3" w:rsidP="006D23D3">
      <w:pPr>
        <w:pStyle w:val="Heading3"/>
      </w:pPr>
      <w:bookmarkStart w:id="24" w:name="_Toc175331605"/>
      <w:r w:rsidRPr="00006734">
        <w:lastRenderedPageBreak/>
        <w:t>To prepare a 1% agarose gel</w:t>
      </w:r>
      <w:bookmarkEnd w:id="24"/>
      <w:r w:rsidRPr="00006734">
        <w:t xml:space="preserve"> </w:t>
      </w:r>
    </w:p>
    <w:p w14:paraId="55F76F46" w14:textId="77777777" w:rsidR="006D23D3" w:rsidRPr="00006734" w:rsidRDefault="006D23D3" w:rsidP="006D23D3">
      <w:pPr>
        <w:numPr>
          <w:ilvl w:val="0"/>
          <w:numId w:val="3"/>
        </w:numPr>
        <w:pBdr>
          <w:top w:val="nil"/>
          <w:left w:val="nil"/>
          <w:bottom w:val="nil"/>
          <w:right w:val="nil"/>
          <w:between w:val="nil"/>
        </w:pBdr>
        <w:spacing w:after="240" w:line="259" w:lineRule="auto"/>
      </w:pPr>
      <w:r w:rsidRPr="00006734">
        <w:t xml:space="preserve">For 100 mL of gel, melt 1 g agarose in 90 mL nuclease-free water and 10 mL 10X Gel Prep/Running Buffer. </w:t>
      </w:r>
      <w:r w:rsidRPr="00D33818">
        <w:rPr>
          <w:b/>
          <w:bCs/>
        </w:rPr>
        <w:t>I made 130 mL of gel by melting 1.3 g agarose in 117 mL diH2O and 13 mL 10X Gel Prep/Running Buffer.</w:t>
      </w:r>
      <w:r w:rsidRPr="00006734">
        <w:t xml:space="preserve"> Melt in a microwave oven or on a hot plate, with frequent agitation, until the agarose is completely in solution. Transfer the solution to a 50–60°C water bath until equilibrated.</w:t>
      </w:r>
    </w:p>
    <w:p w14:paraId="1074BECD" w14:textId="77777777" w:rsidR="006D23D3" w:rsidRPr="00006734" w:rsidRDefault="006D23D3" w:rsidP="006D23D3">
      <w:pPr>
        <w:numPr>
          <w:ilvl w:val="0"/>
          <w:numId w:val="3"/>
        </w:numPr>
        <w:pBdr>
          <w:top w:val="nil"/>
          <w:left w:val="nil"/>
          <w:bottom w:val="nil"/>
          <w:right w:val="nil"/>
          <w:between w:val="nil"/>
        </w:pBdr>
        <w:spacing w:after="240" w:line="259" w:lineRule="auto"/>
      </w:pPr>
      <w:r w:rsidRPr="00006734">
        <w:t>Pour the agarose solution into a gel casting tray and allow it to solidify. The gel should be approximately 0.6 cm thick for efficient transfer. Once the gel has hardened, proceed with electrophoresis in 1X Gel Prep/Running Buffer.</w:t>
      </w:r>
    </w:p>
    <w:p w14:paraId="69C8874D" w14:textId="77777777" w:rsidR="006D23D3" w:rsidRDefault="006D23D3" w:rsidP="006D23D3">
      <w:pPr>
        <w:pBdr>
          <w:top w:val="nil"/>
          <w:left w:val="nil"/>
          <w:bottom w:val="nil"/>
          <w:right w:val="nil"/>
          <w:between w:val="nil"/>
        </w:pBdr>
        <w:tabs>
          <w:tab w:val="left" w:pos="720"/>
        </w:tabs>
        <w:spacing w:after="240" w:line="259" w:lineRule="auto"/>
        <w:rPr>
          <w:b/>
          <w:bCs/>
        </w:rPr>
      </w:pPr>
      <w:r w:rsidRPr="00006734">
        <w:t>To make 1 L of 1X Gel Prep/Running Buffer, fill a graduated cylinder or beaker with 900 mL nuclease-free water and place a magnetic stirrer into the container. Place the container on a stir plate and add 100 mL of 10X Gel Prep/Running Buffer to the mixing water.</w:t>
      </w:r>
      <w:r>
        <w:t xml:space="preserve"> </w:t>
      </w:r>
      <w:r w:rsidRPr="00D33818">
        <w:rPr>
          <w:b/>
          <w:bCs/>
        </w:rPr>
        <w:t>I made 600 mL of 1X Gel Prep/Running Buffer by mixing 540 mL nuclease-free water with 60 mL of 10X Gel Prep/Running Buffer.</w:t>
      </w:r>
    </w:p>
    <w:p w14:paraId="66C91FBA" w14:textId="77777777" w:rsidR="006D23D3" w:rsidRPr="006D23D3" w:rsidRDefault="006D23D3" w:rsidP="006D23D3"/>
    <w:sectPr w:rsidR="006D23D3" w:rsidRPr="006D2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905"/>
    <w:multiLevelType w:val="multilevel"/>
    <w:tmpl w:val="C33A170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356431"/>
    <w:multiLevelType w:val="multilevel"/>
    <w:tmpl w:val="E792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978BE"/>
    <w:multiLevelType w:val="multilevel"/>
    <w:tmpl w:val="B9C0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05D49"/>
    <w:multiLevelType w:val="multilevel"/>
    <w:tmpl w:val="22269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87E"/>
    <w:multiLevelType w:val="multilevel"/>
    <w:tmpl w:val="77E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24AA5"/>
    <w:multiLevelType w:val="multilevel"/>
    <w:tmpl w:val="E36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C45B4"/>
    <w:multiLevelType w:val="multilevel"/>
    <w:tmpl w:val="8A66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4042B"/>
    <w:multiLevelType w:val="multilevel"/>
    <w:tmpl w:val="08002E3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75157E1"/>
    <w:multiLevelType w:val="multilevel"/>
    <w:tmpl w:val="CF2E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5751B"/>
    <w:multiLevelType w:val="multilevel"/>
    <w:tmpl w:val="C306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843F0"/>
    <w:multiLevelType w:val="multilevel"/>
    <w:tmpl w:val="184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B7955"/>
    <w:multiLevelType w:val="multilevel"/>
    <w:tmpl w:val="CCCA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624EA"/>
    <w:multiLevelType w:val="multilevel"/>
    <w:tmpl w:val="C2C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82803"/>
    <w:multiLevelType w:val="hybridMultilevel"/>
    <w:tmpl w:val="7E785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544033">
    <w:abstractNumId w:val="13"/>
  </w:num>
  <w:num w:numId="2" w16cid:durableId="168637843">
    <w:abstractNumId w:val="11"/>
  </w:num>
  <w:num w:numId="3" w16cid:durableId="344594325">
    <w:abstractNumId w:val="8"/>
  </w:num>
  <w:num w:numId="4" w16cid:durableId="1990938625">
    <w:abstractNumId w:val="7"/>
  </w:num>
  <w:num w:numId="5" w16cid:durableId="1695838814">
    <w:abstractNumId w:val="0"/>
  </w:num>
  <w:num w:numId="6" w16cid:durableId="366223309">
    <w:abstractNumId w:val="9"/>
    <w:lvlOverride w:ilvl="0"/>
    <w:lvlOverride w:ilvl="1"/>
    <w:lvlOverride w:ilvl="2"/>
    <w:lvlOverride w:ilvl="3"/>
    <w:lvlOverride w:ilvl="4"/>
    <w:lvlOverride w:ilvl="5"/>
    <w:lvlOverride w:ilvl="6"/>
    <w:lvlOverride w:ilvl="7"/>
    <w:lvlOverride w:ilvl="8"/>
  </w:num>
  <w:num w:numId="7" w16cid:durableId="1230963248">
    <w:abstractNumId w:val="2"/>
    <w:lvlOverride w:ilvl="0"/>
    <w:lvlOverride w:ilvl="1"/>
    <w:lvlOverride w:ilvl="2"/>
    <w:lvlOverride w:ilvl="3"/>
    <w:lvlOverride w:ilvl="4"/>
    <w:lvlOverride w:ilvl="5"/>
    <w:lvlOverride w:ilvl="6"/>
    <w:lvlOverride w:ilvl="7"/>
    <w:lvlOverride w:ilvl="8"/>
  </w:num>
  <w:num w:numId="8" w16cid:durableId="1654141970">
    <w:abstractNumId w:val="6"/>
    <w:lvlOverride w:ilvl="0"/>
    <w:lvlOverride w:ilvl="1"/>
    <w:lvlOverride w:ilvl="2"/>
    <w:lvlOverride w:ilvl="3"/>
    <w:lvlOverride w:ilvl="4"/>
    <w:lvlOverride w:ilvl="5"/>
    <w:lvlOverride w:ilvl="6"/>
    <w:lvlOverride w:ilvl="7"/>
    <w:lvlOverride w:ilvl="8"/>
  </w:num>
  <w:num w:numId="9" w16cid:durableId="1894736786">
    <w:abstractNumId w:val="10"/>
  </w:num>
  <w:num w:numId="10" w16cid:durableId="1770466564">
    <w:abstractNumId w:val="3"/>
  </w:num>
  <w:num w:numId="11" w16cid:durableId="72898429">
    <w:abstractNumId w:val="12"/>
  </w:num>
  <w:num w:numId="12" w16cid:durableId="1611233857">
    <w:abstractNumId w:val="1"/>
  </w:num>
  <w:num w:numId="13" w16cid:durableId="2071732661">
    <w:abstractNumId w:val="4"/>
  </w:num>
  <w:num w:numId="14" w16cid:durableId="7604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D3"/>
    <w:rsid w:val="001C1EE0"/>
    <w:rsid w:val="002A35E4"/>
    <w:rsid w:val="003B209C"/>
    <w:rsid w:val="00466977"/>
    <w:rsid w:val="006D23D3"/>
    <w:rsid w:val="007002CC"/>
    <w:rsid w:val="00805121"/>
    <w:rsid w:val="00911E4A"/>
    <w:rsid w:val="009C0FBD"/>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902A"/>
  <w15:chartTrackingRefBased/>
  <w15:docId w15:val="{E4F576DB-DBD9-E644-9655-BE13A24D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2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3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3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3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3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2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3D3"/>
    <w:rPr>
      <w:rFonts w:eastAsiaTheme="majorEastAsia" w:cstheme="majorBidi"/>
      <w:color w:val="272727" w:themeColor="text1" w:themeTint="D8"/>
    </w:rPr>
  </w:style>
  <w:style w:type="paragraph" w:styleId="Title">
    <w:name w:val="Title"/>
    <w:basedOn w:val="Normal"/>
    <w:next w:val="Normal"/>
    <w:link w:val="TitleChar"/>
    <w:uiPriority w:val="10"/>
    <w:qFormat/>
    <w:rsid w:val="006D23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3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3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3D3"/>
    <w:rPr>
      <w:i/>
      <w:iCs/>
      <w:color w:val="404040" w:themeColor="text1" w:themeTint="BF"/>
    </w:rPr>
  </w:style>
  <w:style w:type="paragraph" w:styleId="ListParagraph">
    <w:name w:val="List Paragraph"/>
    <w:basedOn w:val="Normal"/>
    <w:uiPriority w:val="34"/>
    <w:qFormat/>
    <w:rsid w:val="006D23D3"/>
    <w:pPr>
      <w:ind w:left="720"/>
      <w:contextualSpacing/>
    </w:pPr>
  </w:style>
  <w:style w:type="character" w:styleId="IntenseEmphasis">
    <w:name w:val="Intense Emphasis"/>
    <w:basedOn w:val="DefaultParagraphFont"/>
    <w:uiPriority w:val="21"/>
    <w:qFormat/>
    <w:rsid w:val="006D23D3"/>
    <w:rPr>
      <w:i/>
      <w:iCs/>
      <w:color w:val="0F4761" w:themeColor="accent1" w:themeShade="BF"/>
    </w:rPr>
  </w:style>
  <w:style w:type="paragraph" w:styleId="IntenseQuote">
    <w:name w:val="Intense Quote"/>
    <w:basedOn w:val="Normal"/>
    <w:next w:val="Normal"/>
    <w:link w:val="IntenseQuoteChar"/>
    <w:uiPriority w:val="30"/>
    <w:qFormat/>
    <w:rsid w:val="006D2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3D3"/>
    <w:rPr>
      <w:i/>
      <w:iCs/>
      <w:color w:val="0F4761" w:themeColor="accent1" w:themeShade="BF"/>
    </w:rPr>
  </w:style>
  <w:style w:type="character" w:styleId="IntenseReference">
    <w:name w:val="Intense Reference"/>
    <w:basedOn w:val="DefaultParagraphFont"/>
    <w:uiPriority w:val="32"/>
    <w:qFormat/>
    <w:rsid w:val="006D23D3"/>
    <w:rPr>
      <w:b/>
      <w:bCs/>
      <w:smallCaps/>
      <w:color w:val="0F4761" w:themeColor="accent1" w:themeShade="BF"/>
      <w:spacing w:val="5"/>
    </w:rPr>
  </w:style>
  <w:style w:type="table" w:styleId="TableGrid">
    <w:name w:val="Table Grid"/>
    <w:basedOn w:val="TableNormal"/>
    <w:uiPriority w:val="39"/>
    <w:rsid w:val="00911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1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994217">
      <w:bodyDiv w:val="1"/>
      <w:marLeft w:val="0"/>
      <w:marRight w:val="0"/>
      <w:marTop w:val="0"/>
      <w:marBottom w:val="0"/>
      <w:divBdr>
        <w:top w:val="none" w:sz="0" w:space="0" w:color="auto"/>
        <w:left w:val="none" w:sz="0" w:space="0" w:color="auto"/>
        <w:bottom w:val="none" w:sz="0" w:space="0" w:color="auto"/>
        <w:right w:val="none" w:sz="0" w:space="0" w:color="auto"/>
      </w:divBdr>
    </w:div>
    <w:div w:id="12572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KRamsey%20Lab\Ben%20Moore\Data\Plate%20Reader\240318_BM_luminescence_Ks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Kasugamycin Inhibition Assay Measuring nLuc Luminescence with Translation of pKR214 (T7-tul4-nLuc) by </a:t>
            </a:r>
            <a:r>
              <a:rPr lang="en-US" sz="1400" b="0" i="1" u="none" strike="noStrike" kern="1200" spc="0" baseline="0">
                <a:solidFill>
                  <a:sysClr val="windowText" lastClr="000000">
                    <a:lumMod val="65000"/>
                    <a:lumOff val="35000"/>
                  </a:sysClr>
                </a:solidFill>
              </a:rPr>
              <a:t>E. coli </a:t>
            </a:r>
            <a:r>
              <a:rPr lang="en-US" sz="1400" b="0" i="0" u="none" strike="noStrike" kern="1200" spc="0" baseline="0">
                <a:solidFill>
                  <a:sysClr val="windowText" lastClr="000000">
                    <a:lumMod val="65000"/>
                    <a:lumOff val="35000"/>
                  </a:sysClr>
                </a:solidFill>
              </a:rPr>
              <a:t>Ribosomes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Sheet1!$W$12:$W$17</c:f>
                <c:numCache>
                  <c:formatCode>General</c:formatCode>
                  <c:ptCount val="6"/>
                  <c:pt idx="0">
                    <c:v>246038.61657878017</c:v>
                  </c:pt>
                  <c:pt idx="1">
                    <c:v>33779.332068588919</c:v>
                  </c:pt>
                  <c:pt idx="2">
                    <c:v>68105.361294100774</c:v>
                  </c:pt>
                  <c:pt idx="3">
                    <c:v>61869.367229133095</c:v>
                  </c:pt>
                  <c:pt idx="4">
                    <c:v>51563.743370059288</c:v>
                  </c:pt>
                  <c:pt idx="5">
                    <c:v>214.8728306076255</c:v>
                  </c:pt>
                </c:numCache>
              </c:numRef>
            </c:plus>
            <c:minus>
              <c:numRef>
                <c:f>Sheet1!$W$12:$W$17</c:f>
                <c:numCache>
                  <c:formatCode>General</c:formatCode>
                  <c:ptCount val="6"/>
                  <c:pt idx="0">
                    <c:v>246038.61657878017</c:v>
                  </c:pt>
                  <c:pt idx="1">
                    <c:v>33779.332068588919</c:v>
                  </c:pt>
                  <c:pt idx="2">
                    <c:v>68105.361294100774</c:v>
                  </c:pt>
                  <c:pt idx="3">
                    <c:v>61869.367229133095</c:v>
                  </c:pt>
                  <c:pt idx="4">
                    <c:v>51563.743370059288</c:v>
                  </c:pt>
                  <c:pt idx="5">
                    <c:v>214.8728306076255</c:v>
                  </c:pt>
                </c:numCache>
              </c:numRef>
            </c:minus>
            <c:spPr>
              <a:noFill/>
              <a:ln w="9525" cap="flat" cmpd="sng" algn="ctr">
                <a:solidFill>
                  <a:schemeClr val="tx1">
                    <a:lumMod val="65000"/>
                    <a:lumOff val="35000"/>
                  </a:schemeClr>
                </a:solidFill>
                <a:round/>
              </a:ln>
              <a:effectLst/>
            </c:spPr>
          </c:errBars>
          <c:cat>
            <c:strRef>
              <c:f>Sheet1!$Q$12:$Q$17</c:f>
              <c:strCache>
                <c:ptCount val="6"/>
                <c:pt idx="0">
                  <c:v>No antibiotic</c:v>
                </c:pt>
                <c:pt idx="1">
                  <c:v>200uM Thiostrepton</c:v>
                </c:pt>
                <c:pt idx="2">
                  <c:v>4.4mM Ksg</c:v>
                </c:pt>
                <c:pt idx="3">
                  <c:v>1mM Ksg</c:v>
                </c:pt>
                <c:pt idx="4">
                  <c:v>50uM Ksg</c:v>
                </c:pt>
                <c:pt idx="5">
                  <c:v>No ribosomes</c:v>
                </c:pt>
              </c:strCache>
            </c:strRef>
          </c:cat>
          <c:val>
            <c:numRef>
              <c:f>Sheet1!$V$12:$V$17</c:f>
              <c:numCache>
                <c:formatCode>0</c:formatCode>
                <c:ptCount val="6"/>
                <c:pt idx="0">
                  <c:v>685931</c:v>
                </c:pt>
                <c:pt idx="1">
                  <c:v>163169</c:v>
                </c:pt>
                <c:pt idx="2">
                  <c:v>309377</c:v>
                </c:pt>
                <c:pt idx="3">
                  <c:v>218622.33333333334</c:v>
                </c:pt>
                <c:pt idx="4">
                  <c:v>572944.33333333337</c:v>
                </c:pt>
                <c:pt idx="5">
                  <c:v>-0.33333333333303017</c:v>
                </c:pt>
              </c:numCache>
            </c:numRef>
          </c:val>
          <c:extLst>
            <c:ext xmlns:c16="http://schemas.microsoft.com/office/drawing/2014/chart" uri="{C3380CC4-5D6E-409C-BE32-E72D297353CC}">
              <c16:uniqueId val="{00000000-9203-F24C-9D98-950B0D3376A3}"/>
            </c:ext>
          </c:extLst>
        </c:ser>
        <c:dLbls>
          <c:showLegendKey val="0"/>
          <c:showVal val="0"/>
          <c:showCatName val="0"/>
          <c:showSerName val="0"/>
          <c:showPercent val="0"/>
          <c:showBubbleSize val="0"/>
        </c:dLbls>
        <c:gapWidth val="219"/>
        <c:overlap val="-27"/>
        <c:axId val="1825344287"/>
        <c:axId val="1825349727"/>
      </c:barChart>
      <c:catAx>
        <c:axId val="1825344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349727"/>
        <c:crosses val="autoZero"/>
        <c:auto val="1"/>
        <c:lblAlgn val="ctr"/>
        <c:lblOffset val="100"/>
        <c:noMultiLvlLbl val="0"/>
      </c:catAx>
      <c:valAx>
        <c:axId val="182534972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Luminescence (RLU)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34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dcterms:created xsi:type="dcterms:W3CDTF">2024-08-23T22:51:00Z</dcterms:created>
  <dcterms:modified xsi:type="dcterms:W3CDTF">2024-08-23T23:29:00Z</dcterms:modified>
</cp:coreProperties>
</file>