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ACE0" w14:textId="6A4AF056" w:rsidR="001349A1" w:rsidRDefault="001349A1">
      <w:pPr>
        <w:rPr>
          <w:b/>
          <w:bCs/>
        </w:rPr>
      </w:pPr>
      <w:r>
        <w:rPr>
          <w:b/>
          <w:bCs/>
        </w:rPr>
        <w:t>THESIS PROPOSAL</w:t>
      </w:r>
    </w:p>
    <w:p w14:paraId="20696EAE" w14:textId="5AA6F9A4" w:rsidR="001349A1" w:rsidRDefault="001349A1">
      <w:pPr>
        <w:rPr>
          <w:b/>
          <w:bCs/>
        </w:rPr>
      </w:pPr>
      <w:r>
        <w:rPr>
          <w:b/>
          <w:bCs/>
        </w:rPr>
        <w:t>BENJAMIN MOORE</w:t>
      </w:r>
    </w:p>
    <w:p w14:paraId="0DAFA48F" w14:textId="170E2CA0" w:rsidR="001349A1" w:rsidRDefault="001349A1">
      <w:pPr>
        <w:rPr>
          <w:b/>
          <w:bCs/>
        </w:rPr>
      </w:pPr>
      <w:r>
        <w:rPr>
          <w:b/>
          <w:bCs/>
        </w:rPr>
        <w:t>TITLE:</w:t>
      </w:r>
      <w:r w:rsidRPr="001349A1">
        <w:rPr>
          <w:b/>
          <w:bCs/>
        </w:rPr>
        <w:t xml:space="preserve"> </w:t>
      </w:r>
      <w:r w:rsidR="001D798E">
        <w:rPr>
          <w:b/>
          <w:bCs/>
        </w:rPr>
        <w:t xml:space="preserve">Evaluating contribution of </w:t>
      </w:r>
      <w:proofErr w:type="spellStart"/>
      <w:r w:rsidR="001D798E" w:rsidRPr="000B2ECF">
        <w:rPr>
          <w:b/>
          <w:bCs/>
          <w:i/>
          <w:iCs/>
        </w:rPr>
        <w:t>Francisella</w:t>
      </w:r>
      <w:proofErr w:type="spellEnd"/>
      <w:r w:rsidR="001D798E" w:rsidRPr="000B2ECF">
        <w:rPr>
          <w:b/>
          <w:bCs/>
          <w:i/>
          <w:iCs/>
        </w:rPr>
        <w:t xml:space="preserve"> tularensis</w:t>
      </w:r>
      <w:r w:rsidR="001D798E">
        <w:rPr>
          <w:b/>
          <w:bCs/>
        </w:rPr>
        <w:t xml:space="preserve"> bS21 homologs to </w:t>
      </w:r>
      <w:r w:rsidR="001D798E" w:rsidRPr="00B249F2">
        <w:rPr>
          <w:b/>
          <w:bCs/>
          <w:i/>
          <w:iCs/>
        </w:rPr>
        <w:t>in vitro</w:t>
      </w:r>
      <w:r w:rsidR="001D798E">
        <w:rPr>
          <w:b/>
          <w:bCs/>
          <w:i/>
          <w:iCs/>
        </w:rPr>
        <w:t xml:space="preserve"> </w:t>
      </w:r>
      <w:r w:rsidR="001D798E">
        <w:rPr>
          <w:b/>
          <w:bCs/>
        </w:rPr>
        <w:t>translation</w:t>
      </w:r>
    </w:p>
    <w:p w14:paraId="681D195C" w14:textId="2820CEF0" w:rsidR="00C9577C" w:rsidRDefault="00C9577C">
      <w:pPr>
        <w:rPr>
          <w:b/>
          <w:bCs/>
        </w:rPr>
      </w:pPr>
      <w:r>
        <w:rPr>
          <w:b/>
          <w:bCs/>
        </w:rPr>
        <w:t>STATEMENT OF THE PROBLEM</w:t>
      </w:r>
    </w:p>
    <w:p w14:paraId="5938C714" w14:textId="5CA31338" w:rsidR="00C9577C" w:rsidRDefault="00C9577C" w:rsidP="00C9577C">
      <w:pPr>
        <w:pStyle w:val="ListParagraph"/>
        <w:numPr>
          <w:ilvl w:val="0"/>
          <w:numId w:val="2"/>
        </w:numPr>
      </w:pPr>
      <w:r w:rsidRPr="00C9577C">
        <w:t xml:space="preserve">Introduce </w:t>
      </w:r>
      <w:proofErr w:type="spellStart"/>
      <w:r w:rsidRPr="00A90E49">
        <w:rPr>
          <w:i/>
          <w:iCs/>
        </w:rPr>
        <w:t>F</w:t>
      </w:r>
      <w:r w:rsidR="00A90E49" w:rsidRPr="00A90E49">
        <w:rPr>
          <w:i/>
          <w:iCs/>
        </w:rPr>
        <w:t>rancisella</w:t>
      </w:r>
      <w:proofErr w:type="spellEnd"/>
      <w:r w:rsidR="00A90E49" w:rsidRPr="00A90E49">
        <w:rPr>
          <w:i/>
          <w:iCs/>
        </w:rPr>
        <w:t xml:space="preserve"> </w:t>
      </w:r>
      <w:r w:rsidRPr="00A90E49">
        <w:rPr>
          <w:i/>
          <w:iCs/>
        </w:rPr>
        <w:t>t</w:t>
      </w:r>
      <w:r w:rsidR="00A90E49" w:rsidRPr="00A90E49">
        <w:rPr>
          <w:i/>
          <w:iCs/>
        </w:rPr>
        <w:t>ularensis</w:t>
      </w:r>
      <w:r w:rsidRPr="00C9577C">
        <w:t xml:space="preserve"> and bS21</w:t>
      </w:r>
      <w:r w:rsidR="00A90E49">
        <w:t>.</w:t>
      </w:r>
    </w:p>
    <w:p w14:paraId="1E848392" w14:textId="6D4B6ED3" w:rsidR="00A90E49" w:rsidRDefault="00A90E49" w:rsidP="00A90E49">
      <w:pPr>
        <w:pStyle w:val="ListParagraph"/>
        <w:numPr>
          <w:ilvl w:val="0"/>
          <w:numId w:val="2"/>
        </w:numPr>
      </w:pPr>
      <w:r>
        <w:t>Introduce regulation of translation by interaction of bS21 with 5’ UTRs.</w:t>
      </w:r>
    </w:p>
    <w:p w14:paraId="0CD013C9" w14:textId="5C8EBD78" w:rsidR="001D798E" w:rsidRDefault="001D798E" w:rsidP="001D798E">
      <w:pPr>
        <w:pStyle w:val="ListParagraph"/>
        <w:numPr>
          <w:ilvl w:val="0"/>
          <w:numId w:val="2"/>
        </w:numPr>
      </w:pPr>
      <w:proofErr w:type="spellStart"/>
      <w:r w:rsidRPr="00A90E49">
        <w:rPr>
          <w:i/>
          <w:iCs/>
        </w:rPr>
        <w:t>Francisella</w:t>
      </w:r>
      <w:proofErr w:type="spellEnd"/>
      <w:r w:rsidRPr="00A90E49">
        <w:rPr>
          <w:i/>
          <w:iCs/>
        </w:rPr>
        <w:t xml:space="preserve"> tularensis</w:t>
      </w:r>
      <w:r w:rsidRPr="00C9577C">
        <w:t xml:space="preserve"> has three homologs of this ribosomal protein which appears to have regulatory effects on other proteins.</w:t>
      </w:r>
    </w:p>
    <w:p w14:paraId="5C44D822" w14:textId="40CFE878" w:rsidR="001D798E" w:rsidRPr="00C9577C" w:rsidRDefault="001D798E" w:rsidP="001D798E">
      <w:pPr>
        <w:pStyle w:val="ListParagraph"/>
        <w:numPr>
          <w:ilvl w:val="0"/>
          <w:numId w:val="2"/>
        </w:numPr>
      </w:pPr>
      <w:r>
        <w:t>P</w:t>
      </w:r>
      <w:r w:rsidRPr="001D798E">
        <w:t xml:space="preserve">revious work was performed </w:t>
      </w:r>
      <w:r w:rsidRPr="001D798E">
        <w:rPr>
          <w:i/>
          <w:iCs/>
        </w:rPr>
        <w:t>in vivo</w:t>
      </w:r>
      <w:r w:rsidRPr="001D798E">
        <w:t xml:space="preserve">, and we  don’t know if these effects can be recapitulated </w:t>
      </w:r>
      <w:r w:rsidRPr="001D798E">
        <w:rPr>
          <w:i/>
          <w:iCs/>
        </w:rPr>
        <w:t>in vitro.</w:t>
      </w:r>
    </w:p>
    <w:p w14:paraId="5BF5A794" w14:textId="0BBD00A7" w:rsidR="00A90E49" w:rsidRDefault="001D798E" w:rsidP="00C9577C">
      <w:pPr>
        <w:pStyle w:val="ListParagraph"/>
        <w:numPr>
          <w:ilvl w:val="0"/>
          <w:numId w:val="2"/>
        </w:numPr>
      </w:pPr>
      <w:r>
        <w:t>Understanding the role of</w:t>
      </w:r>
      <w:r w:rsidR="00C9577C" w:rsidRPr="00C9577C">
        <w:t xml:space="preserve"> bS21 </w:t>
      </w:r>
      <w:r>
        <w:t xml:space="preserve">in translation would </w:t>
      </w:r>
      <w:r w:rsidR="00C9577C" w:rsidRPr="00C9577C">
        <w:t xml:space="preserve">help us </w:t>
      </w:r>
      <w:r>
        <w:t xml:space="preserve">better </w:t>
      </w:r>
      <w:r w:rsidR="00C9577C" w:rsidRPr="00C9577C">
        <w:t>understand pathogenicity, ribosomes, gene regulation, and antibiotics.</w:t>
      </w:r>
    </w:p>
    <w:p w14:paraId="3ADA1C85" w14:textId="3B38EABD" w:rsidR="00C9577C" w:rsidRPr="001349A1" w:rsidRDefault="00C9577C" w:rsidP="00C9577C">
      <w:pPr>
        <w:rPr>
          <w:b/>
          <w:bCs/>
        </w:rPr>
      </w:pPr>
      <w:r w:rsidRPr="001349A1">
        <w:rPr>
          <w:b/>
          <w:bCs/>
        </w:rPr>
        <w:t>OVERALL GOAL</w:t>
      </w:r>
    </w:p>
    <w:p w14:paraId="6C219121" w14:textId="0A55C48D" w:rsidR="001D798E" w:rsidRDefault="00E705DB" w:rsidP="00C9577C">
      <w:r>
        <w:t>Investigate</w:t>
      </w:r>
      <w:r w:rsidR="001D798E" w:rsidRPr="001D798E">
        <w:t xml:space="preserve"> how ribosomes containing different homologs of bS21 influence translation of various genes using an </w:t>
      </w:r>
      <w:r w:rsidR="001D798E" w:rsidRPr="001D798E">
        <w:rPr>
          <w:i/>
          <w:iCs/>
        </w:rPr>
        <w:t xml:space="preserve">in vitro </w:t>
      </w:r>
      <w:r w:rsidR="001D798E" w:rsidRPr="001D798E">
        <w:t>assay, building on Hannah’s work.</w:t>
      </w:r>
    </w:p>
    <w:p w14:paraId="42AEB036" w14:textId="1922EE6D" w:rsidR="00C9577C" w:rsidRPr="001349A1" w:rsidRDefault="00C9577C" w:rsidP="00C9577C">
      <w:pPr>
        <w:rPr>
          <w:b/>
          <w:bCs/>
        </w:rPr>
      </w:pPr>
      <w:r w:rsidRPr="001349A1">
        <w:rPr>
          <w:b/>
          <w:bCs/>
        </w:rPr>
        <w:t>AIMS</w:t>
      </w:r>
    </w:p>
    <w:p w14:paraId="59ECF9DC" w14:textId="7386C03F" w:rsidR="00C9577C" w:rsidRDefault="00C9577C" w:rsidP="00C9577C">
      <w:r w:rsidRPr="001349A1">
        <w:rPr>
          <w:b/>
          <w:bCs/>
        </w:rPr>
        <w:t>Specific Aim #1:</w:t>
      </w:r>
      <w:r>
        <w:t xml:space="preserve"> </w:t>
      </w:r>
      <w:r w:rsidR="006052DF">
        <w:t xml:space="preserve">. Develop a robust </w:t>
      </w:r>
      <w:r w:rsidR="006052DF" w:rsidRPr="00674809">
        <w:rPr>
          <w:i/>
          <w:iCs/>
        </w:rPr>
        <w:t>in vitro</w:t>
      </w:r>
      <w:r w:rsidR="006052DF">
        <w:t xml:space="preserve"> assay to examine bS21-mediated regulation of </w:t>
      </w:r>
      <w:r w:rsidR="006052DF" w:rsidRPr="00362402">
        <w:rPr>
          <w:i/>
          <w:iCs/>
        </w:rPr>
        <w:t>F. tularensis</w:t>
      </w:r>
      <w:r w:rsidR="006052DF">
        <w:t xml:space="preserve"> translation </w:t>
      </w:r>
      <w:r>
        <w:t>(with a brief description of how)</w:t>
      </w:r>
      <w:r w:rsidR="001349A1">
        <w:t>.</w:t>
      </w:r>
    </w:p>
    <w:p w14:paraId="0F23D5F7" w14:textId="0AA2FE1F" w:rsidR="00C9577C" w:rsidRPr="00C9577C" w:rsidRDefault="00C9577C" w:rsidP="00C9577C">
      <w:r w:rsidRPr="001349A1">
        <w:rPr>
          <w:b/>
          <w:bCs/>
        </w:rPr>
        <w:t>Specific Aim #2:</w:t>
      </w:r>
      <w:r>
        <w:t xml:space="preserve"> </w:t>
      </w:r>
      <w:r w:rsidR="006052DF">
        <w:t>Examin</w:t>
      </w:r>
      <w:r w:rsidR="0060518A">
        <w:t>e</w:t>
      </w:r>
      <w:r w:rsidR="006052DF">
        <w:t xml:space="preserve"> how ribosomes with altered bS21 content influence translation </w:t>
      </w:r>
      <w:r>
        <w:t>(with a brief description of how)</w:t>
      </w:r>
      <w:r w:rsidR="001349A1">
        <w:t>.</w:t>
      </w:r>
    </w:p>
    <w:p w14:paraId="00E00D11" w14:textId="3F62DD47" w:rsidR="00ED278B" w:rsidRDefault="00C9577C">
      <w:pPr>
        <w:rPr>
          <w:b/>
          <w:bCs/>
        </w:rPr>
      </w:pPr>
      <w:r w:rsidRPr="00C9577C">
        <w:rPr>
          <w:b/>
          <w:bCs/>
        </w:rPr>
        <w:t>JUSTIFICATION FOR THE STUDY</w:t>
      </w:r>
    </w:p>
    <w:p w14:paraId="3EE5B3B6" w14:textId="036A0A07" w:rsidR="001D798E" w:rsidRPr="00C9577C" w:rsidRDefault="001D798E">
      <w:pPr>
        <w:rPr>
          <w:b/>
          <w:bCs/>
        </w:rPr>
      </w:pPr>
      <w:r>
        <w:t>Keep to about the length Jamie had in her proposal- so only about 5 pages double spaced! And you should include figures.</w:t>
      </w:r>
    </w:p>
    <w:p w14:paraId="52D2C46E" w14:textId="2C57B9D1" w:rsidR="001202DB" w:rsidRDefault="001202DB" w:rsidP="00C9577C">
      <w:pPr>
        <w:pStyle w:val="ListParagraph"/>
        <w:numPr>
          <w:ilvl w:val="0"/>
          <w:numId w:val="1"/>
        </w:numPr>
      </w:pPr>
      <w:r>
        <w:t>Background on</w:t>
      </w:r>
      <w:r w:rsidR="00C9577C">
        <w:t xml:space="preserve"> </w:t>
      </w:r>
      <w:proofErr w:type="spellStart"/>
      <w:r w:rsidR="00C9577C" w:rsidRPr="001202DB">
        <w:rPr>
          <w:i/>
          <w:iCs/>
        </w:rPr>
        <w:t>F</w:t>
      </w:r>
      <w:r w:rsidRPr="001202DB">
        <w:rPr>
          <w:i/>
          <w:iCs/>
        </w:rPr>
        <w:t>rancisella</w:t>
      </w:r>
      <w:proofErr w:type="spellEnd"/>
      <w:r w:rsidRPr="001202DB">
        <w:rPr>
          <w:i/>
          <w:iCs/>
        </w:rPr>
        <w:t xml:space="preserve"> tularensis</w:t>
      </w:r>
      <w:r w:rsidR="00C9577C">
        <w:t xml:space="preserve"> </w:t>
      </w:r>
      <w:r>
        <w:t>and its pathogenicity</w:t>
      </w:r>
      <w:r w:rsidR="001D2768">
        <w:t>.</w:t>
      </w:r>
    </w:p>
    <w:p w14:paraId="48D40195" w14:textId="32FA04A4" w:rsidR="005F0B50" w:rsidRDefault="005F0B50" w:rsidP="005F0B50">
      <w:pPr>
        <w:pStyle w:val="ListParagraph"/>
        <w:numPr>
          <w:ilvl w:val="1"/>
          <w:numId w:val="1"/>
        </w:numPr>
      </w:pPr>
      <w:r>
        <w:t>Pathogenicity</w:t>
      </w:r>
    </w:p>
    <w:p w14:paraId="1E1EAC4B" w14:textId="124B8FA8" w:rsidR="005F0B50" w:rsidRDefault="005F0B50" w:rsidP="005F0B50">
      <w:pPr>
        <w:pStyle w:val="ListParagraph"/>
        <w:numPr>
          <w:ilvl w:val="2"/>
          <w:numId w:val="1"/>
        </w:numPr>
      </w:pPr>
      <w:r>
        <w:t>Tularemia</w:t>
      </w:r>
    </w:p>
    <w:p w14:paraId="6EBE0BC0" w14:textId="1B665528" w:rsidR="005F0B50" w:rsidRDefault="005F0B50" w:rsidP="005F0B50">
      <w:pPr>
        <w:pStyle w:val="ListParagraph"/>
        <w:numPr>
          <w:ilvl w:val="2"/>
          <w:numId w:val="1"/>
        </w:numPr>
      </w:pPr>
      <w:r>
        <w:t>Bioweapon</w:t>
      </w:r>
    </w:p>
    <w:p w14:paraId="36CCF251" w14:textId="221BAE7D" w:rsidR="005F0B50" w:rsidRDefault="005F0B50" w:rsidP="005F0B50">
      <w:pPr>
        <w:pStyle w:val="ListParagraph"/>
        <w:numPr>
          <w:ilvl w:val="2"/>
          <w:numId w:val="1"/>
        </w:numPr>
      </w:pPr>
      <w:r>
        <w:t xml:space="preserve">replicates intracellularly in </w:t>
      </w:r>
      <w:proofErr w:type="gramStart"/>
      <w:r>
        <w:t>macrophage</w:t>
      </w:r>
      <w:proofErr w:type="gramEnd"/>
    </w:p>
    <w:p w14:paraId="2B8C4E34" w14:textId="7470C775" w:rsidR="005F0B50" w:rsidRDefault="005F0B50" w:rsidP="005F0B50">
      <w:pPr>
        <w:pStyle w:val="ListParagraph"/>
        <w:numPr>
          <w:ilvl w:val="1"/>
          <w:numId w:val="1"/>
        </w:numPr>
      </w:pPr>
      <w:proofErr w:type="spellStart"/>
      <w:r>
        <w:t>holarctica</w:t>
      </w:r>
      <w:proofErr w:type="spellEnd"/>
      <w:r>
        <w:t xml:space="preserve"> LVS</w:t>
      </w:r>
    </w:p>
    <w:p w14:paraId="30A0CC9E" w14:textId="3C803E99" w:rsidR="001202DB" w:rsidRDefault="001202DB" w:rsidP="00C9577C">
      <w:pPr>
        <w:pStyle w:val="ListParagraph"/>
        <w:numPr>
          <w:ilvl w:val="0"/>
          <w:numId w:val="1"/>
        </w:numPr>
      </w:pPr>
      <w:r>
        <w:t>Significance of gene regulation and how this takes place in the ribosome</w:t>
      </w:r>
      <w:r w:rsidR="001D2768">
        <w:t>.</w:t>
      </w:r>
    </w:p>
    <w:p w14:paraId="2C2F891E" w14:textId="27975535" w:rsidR="005F0B50" w:rsidRDefault="005F0B50" w:rsidP="005F0B50">
      <w:pPr>
        <w:pStyle w:val="ListParagraph"/>
        <w:numPr>
          <w:ilvl w:val="1"/>
          <w:numId w:val="1"/>
        </w:numPr>
      </w:pPr>
      <w:r>
        <w:t>gene regulation</w:t>
      </w:r>
    </w:p>
    <w:p w14:paraId="270EAB42" w14:textId="4C3B6E85" w:rsidR="005F0B50" w:rsidRDefault="005F0B50" w:rsidP="005F0B50">
      <w:pPr>
        <w:pStyle w:val="ListParagraph"/>
        <w:numPr>
          <w:ilvl w:val="1"/>
          <w:numId w:val="1"/>
        </w:numPr>
      </w:pPr>
      <w:r>
        <w:t>regulation of translation</w:t>
      </w:r>
    </w:p>
    <w:p w14:paraId="0E9547F6" w14:textId="0E92D403" w:rsidR="005F0B50" w:rsidRDefault="005F0B50" w:rsidP="005F0B50">
      <w:pPr>
        <w:pStyle w:val="ListParagraph"/>
        <w:numPr>
          <w:ilvl w:val="2"/>
          <w:numId w:val="1"/>
        </w:numPr>
      </w:pPr>
      <w:r>
        <w:t>initiation</w:t>
      </w:r>
    </w:p>
    <w:p w14:paraId="67B2BED4" w14:textId="18E80E87" w:rsidR="005F0B50" w:rsidRDefault="005F0B50" w:rsidP="005F0B50">
      <w:pPr>
        <w:pStyle w:val="ListParagraph"/>
        <w:numPr>
          <w:ilvl w:val="2"/>
          <w:numId w:val="1"/>
        </w:numPr>
      </w:pPr>
      <w:r>
        <w:t>ribosome</w:t>
      </w:r>
    </w:p>
    <w:p w14:paraId="560736EC" w14:textId="65423CAE" w:rsidR="005F0B50" w:rsidRDefault="005F0B50" w:rsidP="005F0B50">
      <w:pPr>
        <w:pStyle w:val="ListParagraph"/>
        <w:numPr>
          <w:ilvl w:val="2"/>
          <w:numId w:val="1"/>
        </w:numPr>
      </w:pPr>
      <w:r>
        <w:t>heterogenous ribosomes</w:t>
      </w:r>
    </w:p>
    <w:p w14:paraId="0180E41F" w14:textId="128E6454" w:rsidR="005F0B50" w:rsidRDefault="005F0B50" w:rsidP="005F0B50">
      <w:pPr>
        <w:pStyle w:val="ListParagraph"/>
        <w:numPr>
          <w:ilvl w:val="2"/>
          <w:numId w:val="1"/>
        </w:numPr>
      </w:pPr>
      <w:r>
        <w:t>ribosomal proteins</w:t>
      </w:r>
    </w:p>
    <w:p w14:paraId="401568E5" w14:textId="36E09C9F" w:rsidR="00C9577C" w:rsidRPr="005F0B50" w:rsidRDefault="001202DB" w:rsidP="00C9577C">
      <w:pPr>
        <w:pStyle w:val="ListParagraph"/>
        <w:numPr>
          <w:ilvl w:val="0"/>
          <w:numId w:val="1"/>
        </w:numPr>
      </w:pPr>
      <w:r>
        <w:t>W</w:t>
      </w:r>
      <w:r w:rsidR="00C9577C">
        <w:t xml:space="preserve">hat we know about </w:t>
      </w:r>
      <w:proofErr w:type="gramStart"/>
      <w:r w:rsidR="00C9577C">
        <w:t>bS21</w:t>
      </w:r>
      <w:proofErr w:type="gramEnd"/>
      <w:r>
        <w:t xml:space="preserve"> and the three homologs found in </w:t>
      </w:r>
      <w:proofErr w:type="spellStart"/>
      <w:r w:rsidRPr="001202DB">
        <w:rPr>
          <w:i/>
          <w:iCs/>
        </w:rPr>
        <w:t>Francisella</w:t>
      </w:r>
      <w:proofErr w:type="spellEnd"/>
      <w:r w:rsidR="001D2768">
        <w:rPr>
          <w:i/>
          <w:iCs/>
        </w:rPr>
        <w:t>.</w:t>
      </w:r>
    </w:p>
    <w:p w14:paraId="6EAD4B5A" w14:textId="7AE5766F" w:rsidR="005F0B50" w:rsidRDefault="005F0B50" w:rsidP="005F0B50">
      <w:pPr>
        <w:pStyle w:val="ListParagraph"/>
        <w:numPr>
          <w:ilvl w:val="1"/>
          <w:numId w:val="1"/>
        </w:numPr>
      </w:pPr>
      <w:r>
        <w:t>bS21</w:t>
      </w:r>
    </w:p>
    <w:p w14:paraId="4E6A9A99" w14:textId="1A1D1289" w:rsidR="005F0B50" w:rsidRDefault="005F0B50" w:rsidP="005F0B50">
      <w:pPr>
        <w:pStyle w:val="ListParagraph"/>
        <w:numPr>
          <w:ilvl w:val="2"/>
          <w:numId w:val="1"/>
        </w:numPr>
      </w:pPr>
      <w:r>
        <w:lastRenderedPageBreak/>
        <w:t>in 30S subunit</w:t>
      </w:r>
    </w:p>
    <w:p w14:paraId="4A0D9A3D" w14:textId="28E759BE" w:rsidR="005F0B50" w:rsidRDefault="005F0B50" w:rsidP="005F0B50">
      <w:pPr>
        <w:pStyle w:val="ListParagraph"/>
        <w:numPr>
          <w:ilvl w:val="2"/>
          <w:numId w:val="1"/>
        </w:numPr>
      </w:pPr>
      <w:r>
        <w:t>near mRNA exit channel (5’ UTR)</w:t>
      </w:r>
    </w:p>
    <w:p w14:paraId="4D634CE4" w14:textId="4EA6A8A7" w:rsidR="005F0B50" w:rsidRDefault="005F0B50" w:rsidP="005F0B50">
      <w:pPr>
        <w:pStyle w:val="ListParagraph"/>
        <w:numPr>
          <w:ilvl w:val="2"/>
          <w:numId w:val="1"/>
        </w:numPr>
      </w:pPr>
      <w:r>
        <w:t>near anti-SD</w:t>
      </w:r>
    </w:p>
    <w:p w14:paraId="3AE7AAAF" w14:textId="6C91C98C" w:rsidR="005F0B50" w:rsidRDefault="005F0B50" w:rsidP="005F0B50">
      <w:pPr>
        <w:pStyle w:val="ListParagraph"/>
        <w:numPr>
          <w:ilvl w:val="2"/>
          <w:numId w:val="1"/>
        </w:numPr>
      </w:pPr>
      <w:r>
        <w:t xml:space="preserve">implicated in various cell </w:t>
      </w:r>
      <w:proofErr w:type="gramStart"/>
      <w:r>
        <w:t>functions</w:t>
      </w:r>
      <w:proofErr w:type="gramEnd"/>
    </w:p>
    <w:p w14:paraId="55ED355C" w14:textId="6CF42F71" w:rsidR="005F0B50" w:rsidRDefault="005F0B50" w:rsidP="005F0B50">
      <w:pPr>
        <w:pStyle w:val="ListParagraph"/>
        <w:numPr>
          <w:ilvl w:val="3"/>
          <w:numId w:val="1"/>
        </w:numPr>
      </w:pPr>
      <w:r>
        <w:t>stress response</w:t>
      </w:r>
    </w:p>
    <w:p w14:paraId="486C59EA" w14:textId="7B3F72E6" w:rsidR="005F0B50" w:rsidRDefault="005F0B50" w:rsidP="005F0B50">
      <w:pPr>
        <w:pStyle w:val="ListParagraph"/>
        <w:numPr>
          <w:ilvl w:val="3"/>
          <w:numId w:val="1"/>
        </w:numPr>
      </w:pPr>
      <w:r>
        <w:t>biofilm formation</w:t>
      </w:r>
    </w:p>
    <w:p w14:paraId="2EF0398A" w14:textId="7DCB16A1" w:rsidR="005F0B50" w:rsidRDefault="005F0B50" w:rsidP="005F0B50">
      <w:pPr>
        <w:pStyle w:val="ListParagraph"/>
        <w:numPr>
          <w:ilvl w:val="3"/>
          <w:numId w:val="1"/>
        </w:numPr>
      </w:pPr>
      <w:r>
        <w:t>virulence</w:t>
      </w:r>
    </w:p>
    <w:p w14:paraId="17E8401F" w14:textId="6167C173" w:rsidR="005F0B50" w:rsidRDefault="005F0B50" w:rsidP="005F0B50">
      <w:pPr>
        <w:pStyle w:val="ListParagraph"/>
        <w:numPr>
          <w:ilvl w:val="3"/>
          <w:numId w:val="1"/>
        </w:numPr>
      </w:pPr>
      <w:r>
        <w:t xml:space="preserve">encoded by </w:t>
      </w:r>
      <w:proofErr w:type="gramStart"/>
      <w:r>
        <w:t>phage</w:t>
      </w:r>
      <w:proofErr w:type="gramEnd"/>
    </w:p>
    <w:p w14:paraId="0328BAC7" w14:textId="4C9A4B41" w:rsidR="005F0B50" w:rsidRDefault="005F0B50" w:rsidP="005F0B50">
      <w:pPr>
        <w:pStyle w:val="ListParagraph"/>
        <w:numPr>
          <w:ilvl w:val="3"/>
          <w:numId w:val="1"/>
        </w:numPr>
      </w:pPr>
      <w:r>
        <w:t>antibiotic resistance</w:t>
      </w:r>
    </w:p>
    <w:p w14:paraId="4E35C959" w14:textId="4F98653E" w:rsidR="005F0B50" w:rsidRDefault="005F0B50" w:rsidP="005F0B50">
      <w:pPr>
        <w:pStyle w:val="ListParagraph"/>
        <w:numPr>
          <w:ilvl w:val="3"/>
          <w:numId w:val="1"/>
        </w:numPr>
      </w:pPr>
      <w:r>
        <w:t>not essential for translation</w:t>
      </w:r>
    </w:p>
    <w:p w14:paraId="189C181D" w14:textId="3435DC56" w:rsidR="005F0B50" w:rsidRDefault="005F0B50" w:rsidP="005F0B50">
      <w:pPr>
        <w:pStyle w:val="ListParagraph"/>
        <w:numPr>
          <w:ilvl w:val="1"/>
          <w:numId w:val="1"/>
        </w:numPr>
      </w:pPr>
      <w:r>
        <w:t>three homologs</w:t>
      </w:r>
    </w:p>
    <w:p w14:paraId="2B3BD2A9" w14:textId="39357E43" w:rsidR="005F0B50" w:rsidRDefault="005F0B50" w:rsidP="005F0B50">
      <w:pPr>
        <w:pStyle w:val="ListParagraph"/>
        <w:numPr>
          <w:ilvl w:val="2"/>
          <w:numId w:val="1"/>
        </w:numPr>
      </w:pPr>
      <w:r>
        <w:t>WHY?</w:t>
      </w:r>
    </w:p>
    <w:p w14:paraId="4096572A" w14:textId="228387BC" w:rsidR="005F0B50" w:rsidRDefault="005F0B50" w:rsidP="005F0B50">
      <w:pPr>
        <w:pStyle w:val="ListParagraph"/>
        <w:numPr>
          <w:ilvl w:val="2"/>
          <w:numId w:val="1"/>
        </w:numPr>
      </w:pPr>
      <w:r>
        <w:t>ribosome heterogeneity</w:t>
      </w:r>
    </w:p>
    <w:p w14:paraId="77C57752" w14:textId="4B43735C" w:rsidR="005F0B50" w:rsidRDefault="005F0B50" w:rsidP="005F0B50">
      <w:pPr>
        <w:pStyle w:val="ListParagraph"/>
        <w:numPr>
          <w:ilvl w:val="2"/>
          <w:numId w:val="1"/>
        </w:numPr>
      </w:pPr>
      <w:r>
        <w:t>how does each homolog affect ribosome structure and function?</w:t>
      </w:r>
    </w:p>
    <w:p w14:paraId="7A0AC9B9" w14:textId="46E5A5F4" w:rsidR="00C9577C" w:rsidRPr="005F0B50" w:rsidRDefault="001D2768" w:rsidP="00C9577C">
      <w:pPr>
        <w:pStyle w:val="ListParagraph"/>
        <w:numPr>
          <w:ilvl w:val="0"/>
          <w:numId w:val="1"/>
        </w:numPr>
      </w:pPr>
      <w:r w:rsidRPr="005F0B50">
        <w:t>Discuss</w:t>
      </w:r>
      <w:r w:rsidR="00C9577C" w:rsidRPr="005F0B50">
        <w:t xml:space="preserve"> H</w:t>
      </w:r>
      <w:r w:rsidRPr="005F0B50">
        <w:t>annah</w:t>
      </w:r>
      <w:r w:rsidR="00C9577C" w:rsidRPr="005F0B50">
        <w:t xml:space="preserve">’s </w:t>
      </w:r>
      <w:r w:rsidR="00C9577C" w:rsidRPr="005F0B50">
        <w:rPr>
          <w:i/>
          <w:iCs/>
        </w:rPr>
        <w:t xml:space="preserve">in vivo </w:t>
      </w:r>
      <w:r w:rsidR="00C9577C" w:rsidRPr="005F0B50">
        <w:t>work (assay, genes studied, plasmids, methods for rib</w:t>
      </w:r>
      <w:r w:rsidR="00A90E49" w:rsidRPr="005F0B50">
        <w:t>osome</w:t>
      </w:r>
      <w:r w:rsidR="00C9577C" w:rsidRPr="005F0B50">
        <w:t xml:space="preserve"> pur</w:t>
      </w:r>
      <w:r w:rsidR="00A90E49" w:rsidRPr="005F0B50">
        <w:t>ifications</w:t>
      </w:r>
      <w:r w:rsidR="00C9577C" w:rsidRPr="005F0B50">
        <w:t xml:space="preserve">, </w:t>
      </w:r>
      <w:r w:rsidR="00A90E49" w:rsidRPr="005F0B50">
        <w:t xml:space="preserve">and </w:t>
      </w:r>
      <w:r w:rsidR="00C9577C" w:rsidRPr="005F0B50">
        <w:t>challenges addressed)</w:t>
      </w:r>
      <w:r w:rsidRPr="005F0B50">
        <w:t>.</w:t>
      </w:r>
    </w:p>
    <w:p w14:paraId="1C2DD759" w14:textId="1693E893" w:rsidR="005F0B50" w:rsidRPr="005F0B50" w:rsidRDefault="005F0B50" w:rsidP="005F0B50">
      <w:pPr>
        <w:pStyle w:val="ListParagraph"/>
        <w:numPr>
          <w:ilvl w:val="1"/>
          <w:numId w:val="1"/>
        </w:numPr>
      </w:pPr>
      <w:r w:rsidRPr="005F0B50">
        <w:t>relative abundance of the three homologs</w:t>
      </w:r>
    </w:p>
    <w:p w14:paraId="232D3F46" w14:textId="06D9DD43" w:rsidR="005F0B50" w:rsidRPr="005F0B50" w:rsidRDefault="005F0B50" w:rsidP="005F0B50">
      <w:pPr>
        <w:pStyle w:val="ListParagraph"/>
        <w:numPr>
          <w:ilvl w:val="2"/>
          <w:numId w:val="1"/>
        </w:numPr>
      </w:pPr>
      <w:r w:rsidRPr="005F0B50">
        <w:t>bS21-2 most abundant</w:t>
      </w:r>
    </w:p>
    <w:p w14:paraId="715AB313" w14:textId="6FA544D2" w:rsidR="005F0B50" w:rsidRDefault="005F0B50" w:rsidP="005F0B50">
      <w:pPr>
        <w:pStyle w:val="ListParagraph"/>
        <w:numPr>
          <w:ilvl w:val="1"/>
          <w:numId w:val="1"/>
        </w:numPr>
      </w:pPr>
      <w:r w:rsidRPr="005F0B50">
        <w:t>transcript vs protein abundance in LVS +/- bS21-2</w:t>
      </w:r>
    </w:p>
    <w:p w14:paraId="7CF2E17C" w14:textId="104F0379" w:rsidR="005F0B50" w:rsidRDefault="005F0B50" w:rsidP="005F0B50">
      <w:pPr>
        <w:pStyle w:val="ListParagraph"/>
        <w:numPr>
          <w:ilvl w:val="2"/>
          <w:numId w:val="1"/>
        </w:numPr>
      </w:pPr>
      <w:r>
        <w:t xml:space="preserve">key virulence genes (FPI </w:t>
      </w:r>
      <w:r>
        <w:sym w:font="Wingdings" w:char="F0E0"/>
      </w:r>
      <w:r>
        <w:t xml:space="preserve"> T6SS)</w:t>
      </w:r>
    </w:p>
    <w:p w14:paraId="44C79509" w14:textId="5125C5CE" w:rsidR="005F0B50" w:rsidRDefault="005F0B50" w:rsidP="005F0B50">
      <w:pPr>
        <w:pStyle w:val="ListParagraph"/>
        <w:numPr>
          <w:ilvl w:val="3"/>
          <w:numId w:val="1"/>
        </w:numPr>
      </w:pPr>
      <w:proofErr w:type="spellStart"/>
      <w:r>
        <w:t>pdpA</w:t>
      </w:r>
      <w:proofErr w:type="spellEnd"/>
    </w:p>
    <w:p w14:paraId="0D400EB4" w14:textId="111E2A0D" w:rsidR="005F0B50" w:rsidRDefault="005F0B50" w:rsidP="005F0B50">
      <w:pPr>
        <w:pStyle w:val="ListParagraph"/>
        <w:numPr>
          <w:ilvl w:val="3"/>
          <w:numId w:val="1"/>
        </w:numPr>
      </w:pPr>
      <w:proofErr w:type="spellStart"/>
      <w:r>
        <w:t>mraY</w:t>
      </w:r>
      <w:proofErr w:type="spellEnd"/>
    </w:p>
    <w:p w14:paraId="5B21D7D2" w14:textId="419BCE27" w:rsidR="005F0B50" w:rsidRPr="005F0B50" w:rsidRDefault="005F0B50" w:rsidP="005F0B50">
      <w:pPr>
        <w:pStyle w:val="ListParagraph"/>
        <w:numPr>
          <w:ilvl w:val="3"/>
          <w:numId w:val="1"/>
        </w:numPr>
      </w:pPr>
      <w:proofErr w:type="spellStart"/>
      <w:r>
        <w:t>yqeY</w:t>
      </w:r>
      <w:proofErr w:type="spellEnd"/>
    </w:p>
    <w:p w14:paraId="71D71B9B" w14:textId="27D785B2" w:rsidR="005F0B50" w:rsidRPr="005F0B50" w:rsidRDefault="005F0B50" w:rsidP="005F0B50">
      <w:pPr>
        <w:pStyle w:val="ListParagraph"/>
        <w:numPr>
          <w:ilvl w:val="1"/>
          <w:numId w:val="1"/>
        </w:numPr>
      </w:pPr>
      <w:r w:rsidRPr="005F0B50">
        <w:t>translation of 5’UTR reporter fusion in cells</w:t>
      </w:r>
    </w:p>
    <w:p w14:paraId="231D6DD2" w14:textId="25A4C784" w:rsidR="005F0B50" w:rsidRDefault="005F0B50" w:rsidP="005F0B50">
      <w:pPr>
        <w:pStyle w:val="ListParagraph"/>
        <w:numPr>
          <w:ilvl w:val="1"/>
          <w:numId w:val="1"/>
        </w:numPr>
      </w:pPr>
      <w:r w:rsidRPr="005F0B50">
        <w:t xml:space="preserve">mutations to 5’UTR sequences to test responsiveness by </w:t>
      </w:r>
      <w:proofErr w:type="gramStart"/>
      <w:r w:rsidRPr="005F0B50">
        <w:t>bS21</w:t>
      </w:r>
      <w:proofErr w:type="gramEnd"/>
    </w:p>
    <w:p w14:paraId="72925208" w14:textId="1C47E52B" w:rsidR="005F0B50" w:rsidRDefault="005F0B50" w:rsidP="005F0B50">
      <w:pPr>
        <w:pStyle w:val="ListParagraph"/>
        <w:numPr>
          <w:ilvl w:val="2"/>
          <w:numId w:val="1"/>
        </w:numPr>
      </w:pPr>
      <w:proofErr w:type="spellStart"/>
      <w:r>
        <w:t>pdpA</w:t>
      </w:r>
      <w:proofErr w:type="spellEnd"/>
    </w:p>
    <w:p w14:paraId="708A5AC3" w14:textId="5242806E" w:rsidR="005F0B50" w:rsidRDefault="005F0B50" w:rsidP="005F0B50">
      <w:pPr>
        <w:pStyle w:val="ListParagraph"/>
        <w:numPr>
          <w:ilvl w:val="2"/>
          <w:numId w:val="1"/>
        </w:numPr>
      </w:pPr>
      <w:proofErr w:type="spellStart"/>
      <w:r>
        <w:t>mraY</w:t>
      </w:r>
      <w:proofErr w:type="spellEnd"/>
    </w:p>
    <w:p w14:paraId="7D2536C8" w14:textId="36EED90C" w:rsidR="005F0B50" w:rsidRDefault="005F0B50" w:rsidP="005F0B50">
      <w:pPr>
        <w:pStyle w:val="ListParagraph"/>
        <w:numPr>
          <w:ilvl w:val="3"/>
          <w:numId w:val="1"/>
        </w:numPr>
      </w:pPr>
      <w:r>
        <w:t>AU-rich motifs (Motif 1 and Motif 2)</w:t>
      </w:r>
    </w:p>
    <w:p w14:paraId="7A2CEC2E" w14:textId="118E631D" w:rsidR="005F0B50" w:rsidRPr="005F0B50" w:rsidRDefault="005F0B50" w:rsidP="005F0B50">
      <w:pPr>
        <w:pStyle w:val="ListParagraph"/>
        <w:numPr>
          <w:ilvl w:val="3"/>
          <w:numId w:val="1"/>
        </w:numPr>
      </w:pPr>
      <w:r>
        <w:t>GACUCU</w:t>
      </w:r>
    </w:p>
    <w:p w14:paraId="7A42CFEB" w14:textId="594A34D2" w:rsidR="005F0B50" w:rsidRPr="005F0B50" w:rsidRDefault="005F0B50" w:rsidP="005F0B50">
      <w:pPr>
        <w:pStyle w:val="ListParagraph"/>
        <w:numPr>
          <w:ilvl w:val="1"/>
          <w:numId w:val="1"/>
        </w:numPr>
      </w:pPr>
      <w:r w:rsidRPr="005F0B50">
        <w:t>secondary structure modulation</w:t>
      </w:r>
    </w:p>
    <w:p w14:paraId="4A41452D" w14:textId="3F1142EE" w:rsidR="00A90E49" w:rsidRDefault="00A90E49" w:rsidP="00C9577C">
      <w:pPr>
        <w:pStyle w:val="ListParagraph"/>
        <w:numPr>
          <w:ilvl w:val="0"/>
          <w:numId w:val="1"/>
        </w:numPr>
      </w:pPr>
      <w:r w:rsidRPr="005F0B50">
        <w:t xml:space="preserve">Introduce </w:t>
      </w:r>
      <w:r w:rsidRPr="005F0B50">
        <w:rPr>
          <w:i/>
          <w:iCs/>
        </w:rPr>
        <w:t>in vitro</w:t>
      </w:r>
      <w:r w:rsidRPr="005F0B50">
        <w:t xml:space="preserve"> assay and potential for understanding regulation of translation in a highly controlled manner</w:t>
      </w:r>
      <w:r w:rsidR="005F0B50">
        <w:t>.</w:t>
      </w:r>
    </w:p>
    <w:p w14:paraId="31ADC997" w14:textId="16AF311B" w:rsidR="005F0B50" w:rsidRDefault="005F0B50" w:rsidP="005F0B50">
      <w:pPr>
        <w:pStyle w:val="ListParagraph"/>
        <w:numPr>
          <w:ilvl w:val="1"/>
          <w:numId w:val="1"/>
        </w:numPr>
      </w:pPr>
      <w:r>
        <w:t>In vitro assays: Can we recapitulate bS21-2 control of gene expression in vitro?</w:t>
      </w:r>
    </w:p>
    <w:p w14:paraId="22C5D83F" w14:textId="605C5711" w:rsidR="005F0B50" w:rsidRDefault="005F0B50" w:rsidP="005F0B50">
      <w:pPr>
        <w:pStyle w:val="ListParagraph"/>
        <w:numPr>
          <w:ilvl w:val="2"/>
          <w:numId w:val="1"/>
        </w:numPr>
      </w:pPr>
      <w:r>
        <w:t xml:space="preserve">NEB </w:t>
      </w:r>
      <w:proofErr w:type="spellStart"/>
      <w:r>
        <w:t>PURExpress</w:t>
      </w:r>
      <w:proofErr w:type="spellEnd"/>
      <w:r>
        <w:t xml:space="preserve"> Delta Ribosome Kit</w:t>
      </w:r>
    </w:p>
    <w:p w14:paraId="7A841A15" w14:textId="0BE0CD7C" w:rsidR="005F0B50" w:rsidRDefault="005F0B50" w:rsidP="005F0B50">
      <w:pPr>
        <w:pStyle w:val="ListParagraph"/>
        <w:numPr>
          <w:ilvl w:val="2"/>
          <w:numId w:val="1"/>
        </w:numPr>
      </w:pPr>
      <w:r>
        <w:t xml:space="preserve">Promega </w:t>
      </w:r>
      <w:proofErr w:type="spellStart"/>
      <w:r>
        <w:t>NanoGlo</w:t>
      </w:r>
      <w:proofErr w:type="spellEnd"/>
      <w:r>
        <w:t xml:space="preserve"> Reagent</w:t>
      </w:r>
    </w:p>
    <w:p w14:paraId="570DEE9A" w14:textId="7F6A8D08" w:rsidR="005F0B50" w:rsidRDefault="005F0B50" w:rsidP="005F0B50">
      <w:pPr>
        <w:pStyle w:val="ListParagraph"/>
        <w:numPr>
          <w:ilvl w:val="1"/>
          <w:numId w:val="1"/>
        </w:numPr>
      </w:pPr>
      <w:r>
        <w:t>Cloning: Can we create a (dual) reporter system that is sensitive and easy to modify? (</w:t>
      </w:r>
      <w:proofErr w:type="spellStart"/>
      <w:r>
        <w:t>nLuc</w:t>
      </w:r>
      <w:proofErr w:type="spellEnd"/>
      <w:r>
        <w:t xml:space="preserve"> and </w:t>
      </w:r>
      <w:proofErr w:type="spellStart"/>
      <w:r>
        <w:t>LanYFP</w:t>
      </w:r>
      <w:proofErr w:type="spellEnd"/>
      <w:r>
        <w:t>?)</w:t>
      </w:r>
    </w:p>
    <w:p w14:paraId="70821774" w14:textId="432D6EB6" w:rsidR="005F0B50" w:rsidRDefault="005F0B50" w:rsidP="005F0B50">
      <w:pPr>
        <w:pStyle w:val="ListParagraph"/>
        <w:numPr>
          <w:ilvl w:val="2"/>
          <w:numId w:val="1"/>
        </w:numPr>
      </w:pPr>
      <w:r>
        <w:t>pKR144 (</w:t>
      </w:r>
      <w:proofErr w:type="spellStart"/>
      <w:r>
        <w:t>nLuc</w:t>
      </w:r>
      <w:proofErr w:type="spellEnd"/>
      <w:r>
        <w:t xml:space="preserve">, </w:t>
      </w:r>
      <w:proofErr w:type="gramStart"/>
      <w:r>
        <w:t>single-reporter</w:t>
      </w:r>
      <w:proofErr w:type="gramEnd"/>
      <w:r>
        <w:t>)</w:t>
      </w:r>
    </w:p>
    <w:p w14:paraId="5CC30E3E" w14:textId="070D609C" w:rsidR="005F0B50" w:rsidRDefault="005F0B50" w:rsidP="005F0B50">
      <w:pPr>
        <w:pStyle w:val="ListParagraph"/>
        <w:numPr>
          <w:ilvl w:val="2"/>
          <w:numId w:val="1"/>
        </w:numPr>
      </w:pPr>
      <w:r>
        <w:t>pKR147 (</w:t>
      </w:r>
      <w:proofErr w:type="spellStart"/>
      <w:r>
        <w:t>nLuc</w:t>
      </w:r>
      <w:proofErr w:type="spellEnd"/>
      <w:r>
        <w:t xml:space="preserve"> and </w:t>
      </w:r>
      <w:proofErr w:type="spellStart"/>
      <w:r>
        <w:t>fLuc</w:t>
      </w:r>
      <w:proofErr w:type="spellEnd"/>
      <w:r>
        <w:t xml:space="preserve">, </w:t>
      </w:r>
      <w:proofErr w:type="gramStart"/>
      <w:r>
        <w:t>dual-reporter</w:t>
      </w:r>
      <w:proofErr w:type="gramEnd"/>
      <w:r>
        <w:t>)</w:t>
      </w:r>
    </w:p>
    <w:p w14:paraId="5B246BDF" w14:textId="1EB53AFB" w:rsidR="005F0B50" w:rsidRDefault="005F0B50" w:rsidP="005F0B50">
      <w:pPr>
        <w:pStyle w:val="ListParagraph"/>
        <w:numPr>
          <w:ilvl w:val="3"/>
          <w:numId w:val="1"/>
        </w:numPr>
      </w:pPr>
      <w:r>
        <w:t>Issues with toxicity in E. coli</w:t>
      </w:r>
    </w:p>
    <w:p w14:paraId="220243B9" w14:textId="0F4E1ED3" w:rsidR="005F0B50" w:rsidRDefault="005F0B50" w:rsidP="005F0B50">
      <w:pPr>
        <w:pStyle w:val="ListParagraph"/>
        <w:numPr>
          <w:ilvl w:val="3"/>
          <w:numId w:val="1"/>
        </w:numPr>
      </w:pPr>
      <w:r>
        <w:t xml:space="preserve">Can grow slowly in minimal </w:t>
      </w:r>
      <w:proofErr w:type="gramStart"/>
      <w:r>
        <w:t>media</w:t>
      </w:r>
      <w:proofErr w:type="gramEnd"/>
    </w:p>
    <w:p w14:paraId="33327F9A" w14:textId="763C39DC" w:rsidR="005F0B50" w:rsidRDefault="005F0B50" w:rsidP="005F0B50">
      <w:pPr>
        <w:pStyle w:val="ListParagraph"/>
        <w:numPr>
          <w:ilvl w:val="2"/>
          <w:numId w:val="1"/>
        </w:numPr>
      </w:pPr>
      <w:r>
        <w:t>pKR204 (</w:t>
      </w:r>
      <w:proofErr w:type="spellStart"/>
      <w:r>
        <w:t>nLuc</w:t>
      </w:r>
      <w:proofErr w:type="spellEnd"/>
      <w:r>
        <w:t xml:space="preserve"> and </w:t>
      </w:r>
      <w:proofErr w:type="spellStart"/>
      <w:r>
        <w:t>LanYFP</w:t>
      </w:r>
      <w:proofErr w:type="spellEnd"/>
      <w:r>
        <w:t xml:space="preserve">, </w:t>
      </w:r>
      <w:proofErr w:type="gramStart"/>
      <w:r>
        <w:t>dual-reporter</w:t>
      </w:r>
      <w:proofErr w:type="gramEnd"/>
      <w:r>
        <w:t>)</w:t>
      </w:r>
    </w:p>
    <w:p w14:paraId="47AABBDD" w14:textId="1BEC126B" w:rsidR="005F0B50" w:rsidRDefault="005F0B50" w:rsidP="005F0B50">
      <w:pPr>
        <w:pStyle w:val="ListParagraph"/>
        <w:numPr>
          <w:ilvl w:val="2"/>
          <w:numId w:val="1"/>
        </w:numPr>
      </w:pPr>
      <w:r>
        <w:t>pKR205 (</w:t>
      </w:r>
      <w:proofErr w:type="spellStart"/>
      <w:r>
        <w:t>nLuc</w:t>
      </w:r>
      <w:proofErr w:type="spellEnd"/>
      <w:r>
        <w:t xml:space="preserve"> and </w:t>
      </w:r>
      <w:proofErr w:type="spellStart"/>
      <w:r>
        <w:t>iLov</w:t>
      </w:r>
      <w:proofErr w:type="spellEnd"/>
      <w:r>
        <w:t xml:space="preserve">, </w:t>
      </w:r>
      <w:proofErr w:type="gramStart"/>
      <w:r>
        <w:t>dual-reporter</w:t>
      </w:r>
      <w:proofErr w:type="gramEnd"/>
      <w:r>
        <w:t>)</w:t>
      </w:r>
    </w:p>
    <w:p w14:paraId="21B35193" w14:textId="7ECC2C0C" w:rsidR="005F0B50" w:rsidRDefault="005F0B50" w:rsidP="005F0B50">
      <w:pPr>
        <w:pStyle w:val="ListParagraph"/>
        <w:numPr>
          <w:ilvl w:val="2"/>
          <w:numId w:val="1"/>
        </w:numPr>
      </w:pPr>
      <w:r>
        <w:t>pKR208 (</w:t>
      </w:r>
      <w:proofErr w:type="spellStart"/>
      <w:r>
        <w:t>nLuc</w:t>
      </w:r>
      <w:proofErr w:type="spellEnd"/>
      <w:r>
        <w:t xml:space="preserve"> driven by tul4 UTR)</w:t>
      </w:r>
    </w:p>
    <w:p w14:paraId="3DF46C52" w14:textId="6F7FD10B" w:rsidR="005F0B50" w:rsidRDefault="005F0B50" w:rsidP="005F0B50">
      <w:pPr>
        <w:pStyle w:val="ListParagraph"/>
        <w:numPr>
          <w:ilvl w:val="1"/>
          <w:numId w:val="1"/>
        </w:numPr>
      </w:pPr>
      <w:r>
        <w:lastRenderedPageBreak/>
        <w:t>Ribosome purifications: Can we purify highly active ribosomes?</w:t>
      </w:r>
    </w:p>
    <w:p w14:paraId="70B91F9E" w14:textId="133CBB10" w:rsidR="005F0B50" w:rsidRDefault="005F0B50" w:rsidP="005F0B50">
      <w:pPr>
        <w:pStyle w:val="ListParagraph"/>
        <w:numPr>
          <w:ilvl w:val="2"/>
          <w:numId w:val="1"/>
        </w:numPr>
      </w:pPr>
      <w:r>
        <w:t>Sucrose cushion</w:t>
      </w:r>
    </w:p>
    <w:p w14:paraId="265AAA47" w14:textId="01A0535E" w:rsidR="005F0B50" w:rsidRDefault="005F0B50" w:rsidP="005F0B50">
      <w:pPr>
        <w:pStyle w:val="ListParagraph"/>
        <w:numPr>
          <w:ilvl w:val="2"/>
          <w:numId w:val="1"/>
        </w:numPr>
      </w:pPr>
      <w:r>
        <w:t>E. coli vs LVS</w:t>
      </w:r>
    </w:p>
    <w:p w14:paraId="7E0F051B" w14:textId="6A8682A5" w:rsidR="005F0B50" w:rsidRDefault="005F0B50" w:rsidP="005F0B50">
      <w:pPr>
        <w:pStyle w:val="ListParagraph"/>
        <w:numPr>
          <w:ilvl w:val="2"/>
          <w:numId w:val="1"/>
        </w:numPr>
      </w:pPr>
      <w:r>
        <w:t>MHB vs BHI</w:t>
      </w:r>
    </w:p>
    <w:p w14:paraId="7CFF6EE4" w14:textId="0000194E" w:rsidR="005F0B50" w:rsidRDefault="005F0B50" w:rsidP="005F0B50">
      <w:pPr>
        <w:pStyle w:val="ListParagraph"/>
        <w:numPr>
          <w:ilvl w:val="2"/>
          <w:numId w:val="1"/>
        </w:numPr>
      </w:pPr>
      <w:r>
        <w:t>How active (signal) do LVS need to be to be accurately measured/quantified?</w:t>
      </w:r>
    </w:p>
    <w:p w14:paraId="52FE1580" w14:textId="60ED748D" w:rsidR="005F0B50" w:rsidRDefault="005F0B50" w:rsidP="005F0B50">
      <w:pPr>
        <w:pStyle w:val="ListParagraph"/>
        <w:numPr>
          <w:ilvl w:val="3"/>
          <w:numId w:val="1"/>
        </w:numPr>
      </w:pPr>
      <w:r>
        <w:t>How can we optimize ribosome activity?</w:t>
      </w:r>
    </w:p>
    <w:p w14:paraId="78C00355" w14:textId="2D55A298" w:rsidR="005F0B50" w:rsidRDefault="005F0B50" w:rsidP="005F0B50">
      <w:pPr>
        <w:pStyle w:val="ListParagraph"/>
        <w:numPr>
          <w:ilvl w:val="4"/>
          <w:numId w:val="1"/>
        </w:numPr>
      </w:pPr>
      <w:r>
        <w:t>Heat shock?</w:t>
      </w:r>
    </w:p>
    <w:p w14:paraId="6AC63948" w14:textId="6FF0ECD9" w:rsidR="005F0B50" w:rsidRDefault="005F0B50" w:rsidP="005F0B50">
      <w:pPr>
        <w:pStyle w:val="ListParagraph"/>
        <w:numPr>
          <w:ilvl w:val="4"/>
          <w:numId w:val="1"/>
        </w:numPr>
      </w:pPr>
      <w:r>
        <w:t>Growth media?</w:t>
      </w:r>
    </w:p>
    <w:p w14:paraId="12F7253B" w14:textId="3E348F33" w:rsidR="005F0B50" w:rsidRDefault="005F0B50" w:rsidP="005F0B50">
      <w:pPr>
        <w:pStyle w:val="ListParagraph"/>
        <w:numPr>
          <w:ilvl w:val="4"/>
          <w:numId w:val="1"/>
        </w:numPr>
      </w:pPr>
      <w:r>
        <w:t>Pelleting during log phase?</w:t>
      </w:r>
    </w:p>
    <w:p w14:paraId="54093E72" w14:textId="56D19042" w:rsidR="005F0B50" w:rsidRDefault="005F0B50" w:rsidP="005F0B50">
      <w:pPr>
        <w:pStyle w:val="ListParagraph"/>
        <w:numPr>
          <w:ilvl w:val="3"/>
          <w:numId w:val="1"/>
        </w:numPr>
      </w:pPr>
      <w:r>
        <w:t>How can we optimize ribosome quantity?</w:t>
      </w:r>
    </w:p>
    <w:p w14:paraId="28B7EA2A" w14:textId="7CC7A83D" w:rsidR="005F0B50" w:rsidRDefault="005F0B50" w:rsidP="005F0B50">
      <w:pPr>
        <w:pStyle w:val="ListParagraph"/>
        <w:numPr>
          <w:ilvl w:val="4"/>
          <w:numId w:val="1"/>
        </w:numPr>
      </w:pPr>
      <w:r>
        <w:t>Harvest larger volume?</w:t>
      </w:r>
    </w:p>
    <w:p w14:paraId="734E7D45" w14:textId="247BD407" w:rsidR="005F0B50" w:rsidRPr="005F0B50" w:rsidRDefault="005F0B50" w:rsidP="005F0B50">
      <w:pPr>
        <w:pStyle w:val="ListParagraph"/>
        <w:numPr>
          <w:ilvl w:val="4"/>
          <w:numId w:val="1"/>
        </w:numPr>
      </w:pPr>
      <w:r>
        <w:t>Grow in BHI to a higher OD?</w:t>
      </w:r>
    </w:p>
    <w:p w14:paraId="7D32CD0B" w14:textId="79D8B113" w:rsidR="001D798E" w:rsidRDefault="00C9577C" w:rsidP="001D798E">
      <w:pPr>
        <w:pStyle w:val="ListParagraph"/>
        <w:numPr>
          <w:ilvl w:val="0"/>
          <w:numId w:val="1"/>
        </w:numPr>
      </w:pPr>
      <w:r>
        <w:t xml:space="preserve">Expand on </w:t>
      </w:r>
      <w:r w:rsidR="00A90E49">
        <w:t xml:space="preserve">broader implications for </w:t>
      </w:r>
      <w:r>
        <w:t>pathogenicity, ribosomes, gene regulation, and antibiotics</w:t>
      </w:r>
      <w:r w:rsidR="001D2768">
        <w:t>.</w:t>
      </w:r>
    </w:p>
    <w:p w14:paraId="3A51B710" w14:textId="0A01703A" w:rsidR="005F0B50" w:rsidRDefault="005F0B50" w:rsidP="005F0B50">
      <w:pPr>
        <w:pStyle w:val="ListParagraph"/>
        <w:numPr>
          <w:ilvl w:val="1"/>
          <w:numId w:val="1"/>
        </w:numPr>
      </w:pPr>
      <w:r>
        <w:t>Pathogenicity</w:t>
      </w:r>
    </w:p>
    <w:p w14:paraId="1B47DCBF" w14:textId="6A8F93DD" w:rsidR="005F0B50" w:rsidRDefault="005F0B50" w:rsidP="005F0B50">
      <w:pPr>
        <w:pStyle w:val="ListParagraph"/>
        <w:numPr>
          <w:ilvl w:val="1"/>
          <w:numId w:val="1"/>
        </w:numPr>
      </w:pPr>
      <w:r>
        <w:t>Ribosomes</w:t>
      </w:r>
    </w:p>
    <w:p w14:paraId="29AFE86E" w14:textId="4A971713" w:rsidR="005F0B50" w:rsidRDefault="005F0B50" w:rsidP="005F0B50">
      <w:pPr>
        <w:pStyle w:val="ListParagraph"/>
        <w:numPr>
          <w:ilvl w:val="1"/>
          <w:numId w:val="1"/>
        </w:numPr>
      </w:pPr>
      <w:r>
        <w:t>Gene regulation</w:t>
      </w:r>
    </w:p>
    <w:p w14:paraId="0B2CB4F5" w14:textId="271AD77A" w:rsidR="005F0B50" w:rsidRDefault="005F0B50" w:rsidP="005F0B50">
      <w:pPr>
        <w:pStyle w:val="ListParagraph"/>
        <w:numPr>
          <w:ilvl w:val="1"/>
          <w:numId w:val="1"/>
        </w:numPr>
      </w:pPr>
      <w:r>
        <w:t>Antibiotics</w:t>
      </w:r>
    </w:p>
    <w:p w14:paraId="3974C80A" w14:textId="29F56460" w:rsidR="001349A1" w:rsidRPr="001349A1" w:rsidRDefault="001349A1" w:rsidP="001349A1">
      <w:pPr>
        <w:rPr>
          <w:b/>
          <w:bCs/>
        </w:rPr>
      </w:pPr>
      <w:r w:rsidRPr="001349A1">
        <w:rPr>
          <w:b/>
          <w:bCs/>
        </w:rPr>
        <w:t>METHODOLOGY AND PROCEDURES</w:t>
      </w:r>
    </w:p>
    <w:p w14:paraId="356685D2" w14:textId="14A24C73" w:rsidR="001349A1" w:rsidRDefault="001349A1" w:rsidP="001349A1">
      <w:pPr>
        <w:pStyle w:val="ListParagraph"/>
        <w:numPr>
          <w:ilvl w:val="0"/>
          <w:numId w:val="3"/>
        </w:numPr>
      </w:pPr>
      <w:r>
        <w:t>Bacterial growth conditions</w:t>
      </w:r>
    </w:p>
    <w:p w14:paraId="1F72F45E" w14:textId="4899EC4D" w:rsidR="001349A1" w:rsidRDefault="001349A1" w:rsidP="001349A1">
      <w:pPr>
        <w:pStyle w:val="ListParagraph"/>
        <w:numPr>
          <w:ilvl w:val="0"/>
          <w:numId w:val="3"/>
        </w:numPr>
      </w:pPr>
      <w:r>
        <w:t>Plasmid design and construction</w:t>
      </w:r>
    </w:p>
    <w:p w14:paraId="4A09BDA6" w14:textId="54C0A767" w:rsidR="001349A1" w:rsidRDefault="001349A1" w:rsidP="001349A1">
      <w:pPr>
        <w:pStyle w:val="ListParagraph"/>
        <w:numPr>
          <w:ilvl w:val="0"/>
          <w:numId w:val="3"/>
        </w:numPr>
      </w:pPr>
      <w:r>
        <w:t>Ribosome purifications</w:t>
      </w:r>
    </w:p>
    <w:p w14:paraId="07C40E03" w14:textId="2DE4F73B" w:rsidR="001349A1" w:rsidRDefault="001349A1" w:rsidP="001349A1">
      <w:pPr>
        <w:pStyle w:val="ListParagraph"/>
        <w:numPr>
          <w:ilvl w:val="0"/>
          <w:numId w:val="3"/>
        </w:numPr>
      </w:pPr>
      <w:r w:rsidRPr="001D2768">
        <w:rPr>
          <w:i/>
          <w:iCs/>
        </w:rPr>
        <w:t>In vitro</w:t>
      </w:r>
      <w:r>
        <w:t xml:space="preserve"> assay</w:t>
      </w:r>
    </w:p>
    <w:p w14:paraId="05BE9259" w14:textId="51D2524D" w:rsidR="001349A1" w:rsidRDefault="001349A1" w:rsidP="001349A1">
      <w:pPr>
        <w:pStyle w:val="ListParagraph"/>
        <w:numPr>
          <w:ilvl w:val="0"/>
          <w:numId w:val="3"/>
        </w:numPr>
      </w:pPr>
      <w:r>
        <w:t>…</w:t>
      </w:r>
    </w:p>
    <w:p w14:paraId="2CBE7BE4" w14:textId="091E1851" w:rsidR="001D798E" w:rsidRDefault="001349A1" w:rsidP="001D798E">
      <w:pPr>
        <w:pStyle w:val="ListParagraph"/>
        <w:numPr>
          <w:ilvl w:val="0"/>
          <w:numId w:val="3"/>
        </w:numPr>
      </w:pPr>
      <w:r>
        <w:t>…</w:t>
      </w:r>
    </w:p>
    <w:p w14:paraId="7903A372" w14:textId="2CDEBCF2" w:rsidR="001349A1" w:rsidRPr="001349A1" w:rsidRDefault="001349A1" w:rsidP="001349A1">
      <w:pPr>
        <w:rPr>
          <w:b/>
          <w:bCs/>
        </w:rPr>
      </w:pPr>
      <w:r w:rsidRPr="001349A1">
        <w:rPr>
          <w:b/>
          <w:bCs/>
        </w:rPr>
        <w:t>RESOURCES REQUIRED</w:t>
      </w:r>
    </w:p>
    <w:p w14:paraId="4EBCBCA7" w14:textId="2CF3F779" w:rsidR="00C9577C" w:rsidRDefault="00443951" w:rsidP="00C9577C">
      <w:r w:rsidRPr="00443951">
        <w:t>Resources required for the completion of this project will come from the laboratory of Dr. Kathryn Ramsey. Sequencing services will be provided by the URI Genomic Sequencing Center.</w:t>
      </w:r>
    </w:p>
    <w:p w14:paraId="17063DD9" w14:textId="77777777" w:rsidR="00664526" w:rsidRDefault="00664526" w:rsidP="00C9577C"/>
    <w:p w14:paraId="6396BBEE" w14:textId="77777777" w:rsidR="00664526" w:rsidRDefault="00664526" w:rsidP="00C9577C"/>
    <w:sectPr w:rsidR="00664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0CE"/>
    <w:multiLevelType w:val="hybridMultilevel"/>
    <w:tmpl w:val="3E08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1367"/>
    <w:multiLevelType w:val="hybridMultilevel"/>
    <w:tmpl w:val="9848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D343F"/>
    <w:multiLevelType w:val="hybridMultilevel"/>
    <w:tmpl w:val="B594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78343">
    <w:abstractNumId w:val="1"/>
  </w:num>
  <w:num w:numId="2" w16cid:durableId="187449433">
    <w:abstractNumId w:val="2"/>
  </w:num>
  <w:num w:numId="3" w16cid:durableId="23208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7C"/>
    <w:rsid w:val="001202DB"/>
    <w:rsid w:val="001349A1"/>
    <w:rsid w:val="001D2768"/>
    <w:rsid w:val="001D798E"/>
    <w:rsid w:val="00362402"/>
    <w:rsid w:val="00443951"/>
    <w:rsid w:val="005F0B50"/>
    <w:rsid w:val="0060518A"/>
    <w:rsid w:val="006052DF"/>
    <w:rsid w:val="00664526"/>
    <w:rsid w:val="00A90E49"/>
    <w:rsid w:val="00AC0429"/>
    <w:rsid w:val="00C9577C"/>
    <w:rsid w:val="00D20344"/>
    <w:rsid w:val="00D5429B"/>
    <w:rsid w:val="00E271D0"/>
    <w:rsid w:val="00E705DB"/>
    <w:rsid w:val="00E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C1AB"/>
  <w15:chartTrackingRefBased/>
  <w15:docId w15:val="{12339EC8-DEC8-45A9-A607-802AE285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7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0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8</cp:revision>
  <dcterms:created xsi:type="dcterms:W3CDTF">2023-10-26T15:08:00Z</dcterms:created>
  <dcterms:modified xsi:type="dcterms:W3CDTF">2023-11-17T02:40:00Z</dcterms:modified>
</cp:coreProperties>
</file>