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92DF" w14:textId="774B2FA3" w:rsidR="00A7360E" w:rsidRDefault="00A7360E" w:rsidP="00A7360E">
      <w:pPr>
        <w:pStyle w:val="Heading2"/>
      </w:pPr>
      <w:bookmarkStart w:id="0" w:name="_Hlk528761488"/>
      <w:r>
        <w:t xml:space="preserve">Making Glycerol Stocks Protocol </w:t>
      </w:r>
    </w:p>
    <w:p w14:paraId="42413734" w14:textId="77777777" w:rsidR="00EC4098" w:rsidRDefault="00EC4098" w:rsidP="00EC4098">
      <w:pPr>
        <w:spacing w:after="240"/>
      </w:pPr>
    </w:p>
    <w:p w14:paraId="1A6F6645" w14:textId="57B64F40" w:rsidR="00A7360E" w:rsidRDefault="00EC4098" w:rsidP="00EC4098">
      <w:pPr>
        <w:spacing w:after="240"/>
      </w:pPr>
      <w:r w:rsidRPr="00EC4098">
        <w:rPr>
          <w:b/>
          <w:bCs/>
        </w:rPr>
        <w:t>For single use stocks:</w:t>
      </w:r>
      <w:r>
        <w:t xml:space="preserve"> follow </w:t>
      </w:r>
      <w:r w:rsidR="00BD17E8">
        <w:t>steps 2 - 5</w:t>
      </w:r>
      <w:r>
        <w:t xml:space="preserve"> but </w:t>
      </w:r>
      <w:r w:rsidR="00BD17E8">
        <w:t xml:space="preserve">instead of step 6, </w:t>
      </w:r>
      <w:r>
        <w:t>pipet 50</w:t>
      </w:r>
      <w:r w:rsidR="00F62D65">
        <w:t xml:space="preserve"> – 100 </w:t>
      </w:r>
      <w:r>
        <w:t xml:space="preserve">ul of </w:t>
      </w:r>
      <w:r w:rsidR="00BD17E8">
        <w:t>cells</w:t>
      </w:r>
      <w:r>
        <w:t xml:space="preserve"> to sterile labeled microfuge tubes. Note that if you don’t have many cells, you can reduce the volume of MHB and glycerol (keep the same ratio, with a final concentration of glycerol of 15%</w:t>
      </w:r>
      <w:r w:rsidR="00F62D65">
        <w:t xml:space="preserve">. </w:t>
      </w:r>
      <w:proofErr w:type="gramStart"/>
      <w:r w:rsidR="00F62D65">
        <w:t>E.g.</w:t>
      </w:r>
      <w:proofErr w:type="gramEnd"/>
      <w:r w:rsidR="00F62D65">
        <w:t xml:space="preserve"> 800 </w:t>
      </w:r>
      <w:proofErr w:type="spellStart"/>
      <w:r w:rsidR="00F62D65">
        <w:t>uL</w:t>
      </w:r>
      <w:proofErr w:type="spellEnd"/>
      <w:r w:rsidR="00F62D65">
        <w:t xml:space="preserve"> MHB and 200 </w:t>
      </w:r>
      <w:proofErr w:type="spellStart"/>
      <w:r w:rsidR="00F62D65">
        <w:t>uL</w:t>
      </w:r>
      <w:proofErr w:type="spellEnd"/>
      <w:r w:rsidR="00F62D65">
        <w:t xml:space="preserve"> 75% glycerol</w:t>
      </w:r>
      <w:r>
        <w:t>).</w:t>
      </w:r>
    </w:p>
    <w:p w14:paraId="46275C7A" w14:textId="77777777" w:rsidR="00EC4098" w:rsidRDefault="00EC4098" w:rsidP="00A7360E"/>
    <w:p w14:paraId="7BC0B020" w14:textId="3FC1A78B" w:rsidR="00A7360E" w:rsidRDefault="00A7360E" w:rsidP="003E35F7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Make 3 </w:t>
      </w:r>
      <w:r w:rsidR="00607DA1">
        <w:t>cryo</w:t>
      </w:r>
      <w:r>
        <w:t>vials for each strain (permanent</w:t>
      </w:r>
      <w:r w:rsidR="003E35F7">
        <w:t xml:space="preserve"> stocks</w:t>
      </w:r>
      <w:r>
        <w:t>)</w:t>
      </w:r>
      <w:r w:rsidR="003E35F7">
        <w:t>,</w:t>
      </w:r>
      <w:r>
        <w:t xml:space="preserve"> label! </w:t>
      </w:r>
    </w:p>
    <w:p w14:paraId="25C6285F" w14:textId="4C3C495C" w:rsidR="00A7360E" w:rsidRDefault="00A7360E" w:rsidP="003E35F7">
      <w:pPr>
        <w:pStyle w:val="ListParagraph"/>
        <w:numPr>
          <w:ilvl w:val="0"/>
          <w:numId w:val="1"/>
        </w:numPr>
        <w:spacing w:after="240"/>
        <w:contextualSpacing w:val="0"/>
      </w:pPr>
      <w:r>
        <w:t>Prepare 2.4mL of MHB in a 50mL conical</w:t>
      </w:r>
      <w:r w:rsidR="00607DA1">
        <w:t xml:space="preserve"> (adjust if you are also making single use stocks) </w:t>
      </w:r>
    </w:p>
    <w:p w14:paraId="6B77E8F4" w14:textId="56C8E12B" w:rsidR="00A7360E" w:rsidRDefault="00A7360E" w:rsidP="003E35F7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Take at least half of a thickly spread plate </w:t>
      </w:r>
      <w:r w:rsidR="00607DA1">
        <w:t>and add cells to the MHB tube</w:t>
      </w:r>
    </w:p>
    <w:p w14:paraId="1B3B0467" w14:textId="42C68B01" w:rsidR="00A7360E" w:rsidRDefault="00A7360E" w:rsidP="003E35F7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Resuspend </w:t>
      </w:r>
      <w:r w:rsidR="00607DA1">
        <w:t>until there are</w:t>
      </w:r>
      <w:r>
        <w:t xml:space="preserve"> no clumps in the MHB </w:t>
      </w:r>
    </w:p>
    <w:p w14:paraId="091B48CE" w14:textId="28A4707D" w:rsidR="00A7360E" w:rsidRDefault="00A7360E" w:rsidP="003E35F7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Add 600ul of 75% glycerol to the 2.4mL mix by pipetting  </w:t>
      </w:r>
    </w:p>
    <w:p w14:paraId="62C6B576" w14:textId="0365D0E4" w:rsidR="0067441F" w:rsidRDefault="00A7360E" w:rsidP="00EC4098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Aliquot 1mL per cryovial, freeze at -80  </w:t>
      </w:r>
      <w:bookmarkEnd w:id="0"/>
    </w:p>
    <w:sectPr w:rsidR="0067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0676B"/>
    <w:multiLevelType w:val="hybridMultilevel"/>
    <w:tmpl w:val="25BE4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0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0E"/>
    <w:rsid w:val="0012399A"/>
    <w:rsid w:val="003E35F7"/>
    <w:rsid w:val="00533499"/>
    <w:rsid w:val="00607DA1"/>
    <w:rsid w:val="00626B68"/>
    <w:rsid w:val="00853213"/>
    <w:rsid w:val="00A45D19"/>
    <w:rsid w:val="00A62809"/>
    <w:rsid w:val="00A7360E"/>
    <w:rsid w:val="00BD17E8"/>
    <w:rsid w:val="00CC1116"/>
    <w:rsid w:val="00EC4098"/>
    <w:rsid w:val="00F21E7F"/>
    <w:rsid w:val="00F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EFC2"/>
  <w15:chartTrackingRefBased/>
  <w15:docId w15:val="{3D82CAB1-4309-404D-A5BD-66F255A9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360E"/>
    <w:pPr>
      <w:keepNext/>
      <w:keepLines/>
      <w:spacing w:before="200" w:after="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360E"/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A7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Kathryn Ramsey</cp:lastModifiedBy>
  <cp:revision>2</cp:revision>
  <dcterms:created xsi:type="dcterms:W3CDTF">2023-01-16T19:03:00Z</dcterms:created>
  <dcterms:modified xsi:type="dcterms:W3CDTF">2023-01-16T19:03:00Z</dcterms:modified>
</cp:coreProperties>
</file>