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71324B66" w14:textId="5763CA6F" w:rsidR="00C37E07" w:rsidRDefault="000333CA" w:rsidP="00C37E07">
      <w:pPr>
        <w:shd w:val="clear" w:color="auto" w:fill="FFFFFF"/>
        <w:autoSpaceDE w:val="0"/>
        <w:autoSpaceDN w:val="0"/>
        <w:adjustRightInd w:val="0"/>
        <w:rPr>
          <w:lang w:eastAsia="zh-CN"/>
        </w:rPr>
      </w:pPr>
      <w:r>
        <w:rPr>
          <w:lang w:eastAsia="zh-CN"/>
        </w:rPr>
        <w:t>Date: 10/21/25</w:t>
      </w:r>
    </w:p>
    <w:p w14:paraId="561CB260" w14:textId="77777777" w:rsidR="000333CA" w:rsidRDefault="000333CA" w:rsidP="00C37E07">
      <w:pPr>
        <w:shd w:val="clear" w:color="auto" w:fill="FFFFFF"/>
        <w:autoSpaceDE w:val="0"/>
        <w:autoSpaceDN w:val="0"/>
        <w:adjustRightInd w:val="0"/>
        <w:rPr>
          <w:lang w:eastAsia="zh-CN"/>
        </w:rPr>
      </w:pPr>
    </w:p>
    <w:p w14:paraId="1A457C61" w14:textId="58B6A716" w:rsidR="000333CA" w:rsidRDefault="000333CA" w:rsidP="00C37E07">
      <w:pPr>
        <w:shd w:val="clear" w:color="auto" w:fill="FFFFFF"/>
        <w:autoSpaceDE w:val="0"/>
        <w:autoSpaceDN w:val="0"/>
        <w:adjustRightInd w:val="0"/>
        <w:rPr>
          <w:lang w:eastAsia="zh-CN"/>
        </w:rPr>
      </w:pPr>
      <w:r>
        <w:rPr>
          <w:lang w:eastAsia="zh-CN"/>
        </w:rPr>
        <w:t xml:space="preserve">To: </w:t>
      </w:r>
      <w:r>
        <w:rPr>
          <w:lang w:eastAsia="zh-CN"/>
        </w:rPr>
        <w:tab/>
        <w:t>Margaret Hill, DMD</w:t>
      </w:r>
    </w:p>
    <w:p w14:paraId="6237C069" w14:textId="61CFE342" w:rsidR="000333CA" w:rsidRDefault="000333CA" w:rsidP="00C37E07">
      <w:pPr>
        <w:shd w:val="clear" w:color="auto" w:fill="FFFFFF"/>
        <w:autoSpaceDE w:val="0"/>
        <w:autoSpaceDN w:val="0"/>
        <w:adjustRightInd w:val="0"/>
        <w:rPr>
          <w:lang w:eastAsia="zh-CN"/>
        </w:rPr>
      </w:pPr>
      <w:r>
        <w:rPr>
          <w:lang w:eastAsia="zh-CN"/>
        </w:rPr>
        <w:tab/>
        <w:t>Dean, University of Louisville School of Dentistry</w:t>
      </w:r>
    </w:p>
    <w:p w14:paraId="78133329" w14:textId="77777777" w:rsidR="000333CA" w:rsidRDefault="000333CA" w:rsidP="00C37E07">
      <w:pPr>
        <w:shd w:val="clear" w:color="auto" w:fill="FFFFFF"/>
        <w:autoSpaceDE w:val="0"/>
        <w:autoSpaceDN w:val="0"/>
        <w:adjustRightInd w:val="0"/>
        <w:rPr>
          <w:lang w:eastAsia="zh-CN"/>
        </w:rPr>
      </w:pPr>
    </w:p>
    <w:p w14:paraId="49540BCB" w14:textId="1A3247A9" w:rsidR="000333CA" w:rsidRDefault="000333CA" w:rsidP="00C37E07">
      <w:pPr>
        <w:shd w:val="clear" w:color="auto" w:fill="FFFFFF"/>
        <w:autoSpaceDE w:val="0"/>
        <w:autoSpaceDN w:val="0"/>
        <w:adjustRightInd w:val="0"/>
        <w:rPr>
          <w:lang w:eastAsia="zh-CN"/>
        </w:rPr>
      </w:pPr>
      <w:r>
        <w:rPr>
          <w:lang w:eastAsia="zh-CN"/>
        </w:rPr>
        <w:t>Subj:</w:t>
      </w:r>
      <w:r>
        <w:rPr>
          <w:lang w:eastAsia="zh-CN"/>
        </w:rPr>
        <w:tab/>
        <w:t>Meeting minutes – 10/21/2025</w:t>
      </w:r>
    </w:p>
    <w:p w14:paraId="49C3B2C7" w14:textId="704A448B" w:rsidR="000333CA" w:rsidRDefault="000333CA" w:rsidP="00C37E07">
      <w:pPr>
        <w:shd w:val="clear" w:color="auto" w:fill="FFFFFF"/>
        <w:autoSpaceDE w:val="0"/>
        <w:autoSpaceDN w:val="0"/>
        <w:adjustRightInd w:val="0"/>
        <w:rPr>
          <w:lang w:eastAsia="zh-CN"/>
        </w:rPr>
      </w:pPr>
      <w:r>
        <w:rPr>
          <w:lang w:eastAsia="zh-CN"/>
        </w:rPr>
        <w:tab/>
        <w:t>Meeting format/location: Virtual MS Teams meeting</w:t>
      </w:r>
    </w:p>
    <w:p w14:paraId="3753026E" w14:textId="6EB7A4A9" w:rsidR="000333CA" w:rsidRDefault="000333CA" w:rsidP="00C37E07">
      <w:pPr>
        <w:shd w:val="clear" w:color="auto" w:fill="FFFFFF"/>
        <w:autoSpaceDE w:val="0"/>
        <w:autoSpaceDN w:val="0"/>
        <w:adjustRightInd w:val="0"/>
        <w:rPr>
          <w:lang w:eastAsia="zh-CN"/>
        </w:rPr>
      </w:pPr>
      <w:r>
        <w:rPr>
          <w:lang w:eastAsia="zh-CN"/>
        </w:rPr>
        <w:tab/>
        <w:t>ULSD Research committee</w:t>
      </w:r>
    </w:p>
    <w:p w14:paraId="5E08B0E1" w14:textId="0E768853" w:rsidR="000333CA" w:rsidRDefault="000333CA" w:rsidP="00C37E07">
      <w:pPr>
        <w:shd w:val="clear" w:color="auto" w:fill="FFFFFF"/>
        <w:autoSpaceDE w:val="0"/>
        <w:autoSpaceDN w:val="0"/>
        <w:adjustRightInd w:val="0"/>
        <w:rPr>
          <w:lang w:eastAsia="zh-CN"/>
        </w:rPr>
      </w:pPr>
      <w:r>
        <w:rPr>
          <w:lang w:eastAsia="zh-CN"/>
        </w:rPr>
        <w:tab/>
        <w:t>“Check-In” meeting with first year tenure-track faculty member Dr. Liliani Vieira</w:t>
      </w:r>
    </w:p>
    <w:p w14:paraId="04B7C83E" w14:textId="20F4EC83" w:rsidR="000333CA" w:rsidRPr="000333CA" w:rsidRDefault="000333CA" w:rsidP="00C37E07">
      <w:pPr>
        <w:shd w:val="clear" w:color="auto" w:fill="FFFFFF"/>
        <w:autoSpaceDE w:val="0"/>
        <w:autoSpaceDN w:val="0"/>
        <w:adjustRightInd w:val="0"/>
        <w:rPr>
          <w:lang w:eastAsia="zh-CN"/>
        </w:rPr>
      </w:pPr>
      <w:r>
        <w:rPr>
          <w:lang w:eastAsia="zh-CN"/>
        </w:rPr>
        <w:t>_________________________________________________________________________________</w:t>
      </w:r>
    </w:p>
    <w:p w14:paraId="31837FDE" w14:textId="4F2E0CEE" w:rsid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 xml:space="preserve">Dear </w:t>
      </w:r>
      <w:r w:rsidR="000333CA">
        <w:rPr>
          <w:rFonts w:asciiTheme="minorHAnsi" w:hAnsiTheme="minorHAnsi" w:cstheme="minorHAnsi"/>
          <w:lang w:eastAsia="zh-CN"/>
        </w:rPr>
        <w:t>Dean Hill:</w:t>
      </w:r>
    </w:p>
    <w:p w14:paraId="4CE3A0B0" w14:textId="77777777" w:rsidR="000333CA" w:rsidRDefault="000333CA" w:rsidP="00C37E07">
      <w:pPr>
        <w:shd w:val="clear" w:color="auto" w:fill="FFFFFF"/>
        <w:autoSpaceDE w:val="0"/>
        <w:autoSpaceDN w:val="0"/>
        <w:adjustRightInd w:val="0"/>
        <w:rPr>
          <w:rFonts w:asciiTheme="minorHAnsi" w:hAnsiTheme="minorHAnsi" w:cstheme="minorHAnsi"/>
          <w:lang w:eastAsia="zh-CN"/>
        </w:rPr>
      </w:pPr>
    </w:p>
    <w:p w14:paraId="17BE8D33" w14:textId="3618AB6E" w:rsidR="000333CA" w:rsidRDefault="000333CA"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On 10/21/25 the ULSD Research Committee met for a first year “check-in” meeting with Dr. Liliani Vieira</w:t>
      </w:r>
      <w:r w:rsidR="00770C54">
        <w:rPr>
          <w:rFonts w:asciiTheme="minorHAnsi" w:hAnsiTheme="minorHAnsi" w:cstheme="minorHAnsi"/>
          <w:lang w:eastAsia="zh-CN"/>
        </w:rPr>
        <w:t xml:space="preserve">. The purpose of these meetings are to assess if the faculty member is on track for promotion in regards to Research and Scholarship. </w:t>
      </w:r>
    </w:p>
    <w:p w14:paraId="14342378" w14:textId="77777777" w:rsidR="00770C54" w:rsidRDefault="00770C54" w:rsidP="00C37E07">
      <w:pPr>
        <w:shd w:val="clear" w:color="auto" w:fill="FFFFFF"/>
        <w:autoSpaceDE w:val="0"/>
        <w:autoSpaceDN w:val="0"/>
        <w:adjustRightInd w:val="0"/>
        <w:rPr>
          <w:rFonts w:asciiTheme="minorHAnsi" w:hAnsiTheme="minorHAnsi" w:cstheme="minorHAnsi"/>
          <w:lang w:eastAsia="zh-CN"/>
        </w:rPr>
      </w:pPr>
    </w:p>
    <w:p w14:paraId="7D067A69" w14:textId="5B02A1A1"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Committee members present:</w:t>
      </w:r>
    </w:p>
    <w:p w14:paraId="7C29A54F" w14:textId="6F9652BF"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Matthew Ramsey (Committee Chair)</w:t>
      </w:r>
    </w:p>
    <w:p w14:paraId="75F55CFE" w14:textId="7CC966C1"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Lisa Sandell (former Chair, attended in advisory capacity for 1</w:t>
      </w:r>
      <w:r w:rsidRPr="00770C54">
        <w:rPr>
          <w:rFonts w:asciiTheme="minorHAnsi" w:hAnsiTheme="minorHAnsi" w:cstheme="minorHAnsi"/>
          <w:vertAlign w:val="superscript"/>
          <w:lang w:eastAsia="zh-CN"/>
        </w:rPr>
        <w:t>st</w:t>
      </w:r>
      <w:r>
        <w:rPr>
          <w:rFonts w:asciiTheme="minorHAnsi" w:hAnsiTheme="minorHAnsi" w:cstheme="minorHAnsi"/>
          <w:lang w:eastAsia="zh-CN"/>
        </w:rPr>
        <w:t xml:space="preserve"> meeting with Dr. Ramsey)</w:t>
      </w:r>
    </w:p>
    <w:p w14:paraId="46812747" w14:textId="0203F648"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Hector Martinez</w:t>
      </w:r>
    </w:p>
    <w:p w14:paraId="7B8840ED" w14:textId="72E00F90"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Abbie Beacham</w:t>
      </w:r>
    </w:p>
    <w:p w14:paraId="65037794" w14:textId="1C9ADB82"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 xml:space="preserve">Gustavo Santaella </w:t>
      </w:r>
    </w:p>
    <w:p w14:paraId="6D4A3908" w14:textId="1F9881F8"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David Scott (Associate Dean of Research)</w:t>
      </w:r>
    </w:p>
    <w:p w14:paraId="689583D4" w14:textId="77777777" w:rsidR="00770C54" w:rsidRDefault="00770C54" w:rsidP="00C37E07">
      <w:pPr>
        <w:shd w:val="clear" w:color="auto" w:fill="FFFFFF"/>
        <w:autoSpaceDE w:val="0"/>
        <w:autoSpaceDN w:val="0"/>
        <w:adjustRightInd w:val="0"/>
        <w:rPr>
          <w:rFonts w:asciiTheme="minorHAnsi" w:hAnsiTheme="minorHAnsi" w:cstheme="minorHAnsi"/>
          <w:lang w:eastAsia="zh-CN"/>
        </w:rPr>
      </w:pPr>
    </w:p>
    <w:p w14:paraId="5B2D67F7" w14:textId="157FD2DF" w:rsidR="00770C54" w:rsidRPr="00C37E07"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Dr. Liliani Vieira DDS, MS, PhD. Assistant Professor, Department of Comprehensive Dentistry, Division of Pediatric Dentistry. Advisor and Chair – Dr. Michael Metz. Dr. Vieira is hired with a 20% Research Commitment, 20% Clinical Practice and 60% Teaching and Mentorship. </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49FA2DC0" w14:textId="28EB9BE2" w:rsidR="00CC64C1" w:rsidRPr="00770C54" w:rsidRDefault="00770C54" w:rsidP="00546264">
      <w:pPr>
        <w:jc w:val="both"/>
        <w:rPr>
          <w:rFonts w:asciiTheme="minorHAnsi" w:hAnsiTheme="minorHAnsi" w:cstheme="minorHAnsi"/>
          <w:u w:val="single"/>
        </w:rPr>
      </w:pPr>
      <w:r w:rsidRPr="00770C54">
        <w:rPr>
          <w:rFonts w:asciiTheme="minorHAnsi" w:hAnsiTheme="minorHAnsi" w:cstheme="minorHAnsi"/>
          <w:u w:val="single"/>
        </w:rPr>
        <w:t xml:space="preserve">This committee finds that Dr. Vieira has done very well </w:t>
      </w:r>
      <w:r>
        <w:rPr>
          <w:rFonts w:asciiTheme="minorHAnsi" w:hAnsiTheme="minorHAnsi" w:cstheme="minorHAnsi"/>
          <w:u w:val="single"/>
        </w:rPr>
        <w:t>and is</w:t>
      </w:r>
      <w:r w:rsidRPr="00770C54">
        <w:rPr>
          <w:rFonts w:asciiTheme="minorHAnsi" w:hAnsiTheme="minorHAnsi" w:cstheme="minorHAnsi"/>
          <w:u w:val="single"/>
        </w:rPr>
        <w:t xml:space="preserve"> on track with their research efforts. </w:t>
      </w:r>
    </w:p>
    <w:p w14:paraId="1B1BD5D1" w14:textId="4030639B" w:rsidR="00CC64C1" w:rsidRDefault="00CC64C1" w:rsidP="00546264">
      <w:pPr>
        <w:jc w:val="both"/>
        <w:rPr>
          <w:rFonts w:asciiTheme="minorHAnsi" w:hAnsiTheme="minorHAnsi" w:cstheme="minorHAnsi"/>
        </w:rPr>
      </w:pPr>
    </w:p>
    <w:p w14:paraId="422484CA" w14:textId="1B3D6054" w:rsidR="00770C54" w:rsidRDefault="00770C54" w:rsidP="00546264">
      <w:pPr>
        <w:jc w:val="both"/>
        <w:rPr>
          <w:rFonts w:asciiTheme="minorHAnsi" w:hAnsiTheme="minorHAnsi" w:cstheme="minorHAnsi"/>
        </w:rPr>
      </w:pPr>
      <w:r w:rsidRPr="00D22F58">
        <w:rPr>
          <w:rFonts w:asciiTheme="minorHAnsi" w:hAnsiTheme="minorHAnsi" w:cstheme="minorHAnsi"/>
          <w:u w:val="single"/>
        </w:rPr>
        <w:t>Successes:</w:t>
      </w:r>
      <w:r>
        <w:rPr>
          <w:rFonts w:asciiTheme="minorHAnsi" w:hAnsiTheme="minorHAnsi" w:cstheme="minorHAnsi"/>
        </w:rPr>
        <w:t xml:space="preserve"> </w:t>
      </w:r>
      <w:r w:rsidR="00B77283">
        <w:rPr>
          <w:rFonts w:asciiTheme="minorHAnsi" w:hAnsiTheme="minorHAnsi" w:cstheme="minorHAnsi"/>
        </w:rPr>
        <w:t>Dr. Vieira has had one publication during their 1</w:t>
      </w:r>
      <w:r w:rsidR="00B77283" w:rsidRPr="00B77283">
        <w:rPr>
          <w:rFonts w:asciiTheme="minorHAnsi" w:hAnsiTheme="minorHAnsi" w:cstheme="minorHAnsi"/>
          <w:vertAlign w:val="superscript"/>
        </w:rPr>
        <w:t>st</w:t>
      </w:r>
      <w:r w:rsidR="00B77283">
        <w:rPr>
          <w:rFonts w:asciiTheme="minorHAnsi" w:hAnsiTheme="minorHAnsi" w:cstheme="minorHAnsi"/>
        </w:rPr>
        <w:t xml:space="preserve"> year at ULSD and submitted three more manuscripts for publication with one in revision to be accepted. They have mentored 1 and co-mentored two summer student researchers one of whom won a research day award. They have won an internal research grant and submitted a research grant to the Brazilian government to support a visiting professor. Dr. Vieira’s research focuses on AI in Dental Medicine, special needs practices, dental materials and dental fear and anxiety. They collaborate with researchers in Canada and Brazil and are developing work with a team in Sweden. Dr. Vieira has shown initiative in laying the groundwork for a teacher-student exchange program with Universities in Brazil which may be a strong resource for ULSD in the future. </w:t>
      </w:r>
    </w:p>
    <w:p w14:paraId="63CD710B" w14:textId="77777777" w:rsidR="00B77283" w:rsidRDefault="00B77283" w:rsidP="00546264">
      <w:pPr>
        <w:jc w:val="both"/>
        <w:rPr>
          <w:rFonts w:asciiTheme="minorHAnsi" w:hAnsiTheme="minorHAnsi" w:cstheme="minorHAnsi"/>
        </w:rPr>
      </w:pPr>
    </w:p>
    <w:p w14:paraId="71053CE2" w14:textId="77777777" w:rsidR="00B77283" w:rsidRDefault="00B77283" w:rsidP="00546264">
      <w:pPr>
        <w:jc w:val="both"/>
        <w:rPr>
          <w:rFonts w:asciiTheme="minorHAnsi" w:hAnsiTheme="minorHAnsi" w:cstheme="minorHAnsi"/>
        </w:rPr>
      </w:pPr>
    </w:p>
    <w:p w14:paraId="4A7ED1EB" w14:textId="77777777" w:rsidR="00B77283" w:rsidRDefault="00B77283" w:rsidP="00546264">
      <w:pPr>
        <w:jc w:val="both"/>
        <w:rPr>
          <w:rFonts w:asciiTheme="minorHAnsi" w:hAnsiTheme="minorHAnsi" w:cstheme="minorHAnsi"/>
        </w:rPr>
      </w:pPr>
    </w:p>
    <w:p w14:paraId="2BA82704" w14:textId="57224BFD" w:rsidR="00B77283" w:rsidRDefault="00B77283" w:rsidP="00546264">
      <w:pPr>
        <w:jc w:val="both"/>
        <w:rPr>
          <w:rFonts w:asciiTheme="minorHAnsi" w:hAnsiTheme="minorHAnsi" w:cstheme="minorHAnsi"/>
        </w:rPr>
      </w:pPr>
      <w:r w:rsidRPr="00D22F58">
        <w:rPr>
          <w:rFonts w:asciiTheme="minorHAnsi" w:hAnsiTheme="minorHAnsi" w:cstheme="minorHAnsi"/>
          <w:u w:val="single"/>
        </w:rPr>
        <w:lastRenderedPageBreak/>
        <w:t>Challenges:</w:t>
      </w:r>
      <w:r>
        <w:rPr>
          <w:rFonts w:asciiTheme="minorHAnsi" w:hAnsiTheme="minorHAnsi" w:cstheme="minorHAnsi"/>
        </w:rPr>
        <w:t xml:space="preserve"> Dr. Vieira was very enthusiastic about support from their Chair and Mentor Dr. Metz, and also felt well supported by adjacent faculty, including biostats support from Dr. Sekul</w:t>
      </w:r>
      <w:r w:rsidR="00D22F58">
        <w:rPr>
          <w:rFonts w:asciiTheme="minorHAnsi" w:hAnsiTheme="minorHAnsi" w:cstheme="minorHAnsi"/>
        </w:rPr>
        <w:t xml:space="preserve">a and felt their protected time (all day each Tuesday) for research was being respected. </w:t>
      </w:r>
      <w:r w:rsidR="00205985">
        <w:rPr>
          <w:rFonts w:asciiTheme="minorHAnsi" w:hAnsiTheme="minorHAnsi" w:cstheme="minorHAnsi"/>
        </w:rPr>
        <w:t>Dr. Vieira</w:t>
      </w:r>
      <w:r w:rsidR="00D22F58">
        <w:rPr>
          <w:rFonts w:asciiTheme="minorHAnsi" w:hAnsiTheme="minorHAnsi" w:cstheme="minorHAnsi"/>
        </w:rPr>
        <w:t xml:space="preserve"> mentioned it taking time to get licensing for some AI subscriptions which they ultimately paid for themselves. Dr. Vieira felt that things were good but that protecting time / time management in the upcoming year as research work progresses and other service duties progress may be a struggle. No other negatives were noted. </w:t>
      </w:r>
    </w:p>
    <w:p w14:paraId="100D0EFA" w14:textId="77777777" w:rsidR="00D22F58" w:rsidRDefault="00D22F58" w:rsidP="00546264">
      <w:pPr>
        <w:jc w:val="both"/>
        <w:rPr>
          <w:rFonts w:asciiTheme="minorHAnsi" w:hAnsiTheme="minorHAnsi" w:cstheme="minorHAnsi"/>
        </w:rPr>
      </w:pPr>
    </w:p>
    <w:p w14:paraId="20345D7D" w14:textId="42326D57" w:rsidR="00D22F58" w:rsidRPr="00C37E07" w:rsidRDefault="00D22F58" w:rsidP="00546264">
      <w:pPr>
        <w:jc w:val="both"/>
        <w:rPr>
          <w:rFonts w:asciiTheme="minorHAnsi" w:hAnsiTheme="minorHAnsi" w:cstheme="minorHAnsi"/>
        </w:rPr>
      </w:pPr>
      <w:r w:rsidRPr="00D22F58">
        <w:rPr>
          <w:rFonts w:asciiTheme="minorHAnsi" w:hAnsiTheme="minorHAnsi" w:cstheme="minorHAnsi"/>
          <w:u w:val="single"/>
        </w:rPr>
        <w:t>Suggestions:</w:t>
      </w:r>
      <w:r>
        <w:rPr>
          <w:rFonts w:asciiTheme="minorHAnsi" w:hAnsiTheme="minorHAnsi" w:cstheme="minorHAnsi"/>
        </w:rPr>
        <w:t xml:space="preserve"> The committee noted in our review (relayed separately to Dr. Vieira) that their strongest scores need to come from their primary area of contracted effort (Teaching in this case). We observed that Dr. Vieira is very passionate about research, and that some areas of that work (special needs) and their work on developing an international student-teacher exchange could rapidly expand and make their work time balance more difficult. So far, they have done admirably, but it is worth noting to be aware of in the upcoming year(s). The committee suggested that Dr. Vieira participate in external monitoring of their teaching and are directing them to a ULSD rubric for their evaluation. Dr. Ramsey volunteered to serve as an observer for this evaluation and will coordinate with Dr. Vieira and Dr. Metz to facilitate this. The committee also suggested that Dr. Vieira discuss future concerns of being pulled in too many directions to be brought up proactively with their mentor Dr. Metz. </w:t>
      </w: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2C9525E5"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r w:rsidR="00D22F58">
        <w:rPr>
          <w:rFonts w:asciiTheme="minorHAnsi" w:hAnsiTheme="minorHAnsi" w:cstheme="minorHAnsi"/>
        </w:rPr>
        <w:t xml:space="preserve"> School of Dentistry</w:t>
      </w:r>
    </w:p>
    <w:p w14:paraId="33DB3222" w14:textId="6EBE45EE" w:rsidR="00D22F58" w:rsidRPr="00C37E07" w:rsidRDefault="00D22F58" w:rsidP="00546264">
      <w:pPr>
        <w:jc w:val="both"/>
        <w:rPr>
          <w:rFonts w:asciiTheme="minorHAnsi" w:hAnsiTheme="minorHAnsi" w:cstheme="minorHAnsi"/>
        </w:rPr>
      </w:pPr>
      <w:r>
        <w:rPr>
          <w:rFonts w:asciiTheme="minorHAnsi" w:hAnsiTheme="minorHAnsi" w:cstheme="minorHAnsi"/>
        </w:rPr>
        <w:t>Chair, ULSD Research Committee</w:t>
      </w:r>
    </w:p>
    <w:sectPr w:rsidR="00D22F58" w:rsidRPr="00C37E07" w:rsidSect="005D4A0C">
      <w:footerReference w:type="default" r:id="rId8"/>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0B64" w14:textId="77777777" w:rsidR="00080420" w:rsidRDefault="00080420" w:rsidP="00E569DF">
      <w:r>
        <w:separator/>
      </w:r>
    </w:p>
  </w:endnote>
  <w:endnote w:type="continuationSeparator" w:id="0">
    <w:p w14:paraId="4D78842A" w14:textId="77777777" w:rsidR="00080420" w:rsidRDefault="00080420"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Louisville,  KY  40292</w:t>
    </w:r>
  </w:p>
  <w:p w14:paraId="01409F9D" w14:textId="77777777" w:rsidR="00B26387" w:rsidRPr="0003703A" w:rsidRDefault="00B26387" w:rsidP="00B26387">
    <w:pPr>
      <w:pStyle w:val="Footer"/>
      <w:rPr>
        <w:sz w:val="22"/>
      </w:rPr>
    </w:pPr>
    <w:r w:rsidRPr="0003703A">
      <w:rPr>
        <w:sz w:val="22"/>
      </w:rPr>
      <w:t>Phone:  (502) 852-3175    Fax:  (502)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7181" w14:textId="77777777" w:rsidR="00080420" w:rsidRDefault="00080420" w:rsidP="00E569DF">
      <w:r>
        <w:separator/>
      </w:r>
    </w:p>
  </w:footnote>
  <w:footnote w:type="continuationSeparator" w:id="0">
    <w:p w14:paraId="3E7CB071" w14:textId="77777777" w:rsidR="00080420" w:rsidRDefault="00080420"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33CA"/>
    <w:rsid w:val="0003703A"/>
    <w:rsid w:val="00060E20"/>
    <w:rsid w:val="00065676"/>
    <w:rsid w:val="00080420"/>
    <w:rsid w:val="000B20B7"/>
    <w:rsid w:val="000E12A2"/>
    <w:rsid w:val="000E4444"/>
    <w:rsid w:val="000F0BA4"/>
    <w:rsid w:val="00105092"/>
    <w:rsid w:val="0011374A"/>
    <w:rsid w:val="001153C5"/>
    <w:rsid w:val="00130751"/>
    <w:rsid w:val="001506A5"/>
    <w:rsid w:val="00185AC9"/>
    <w:rsid w:val="00190CFF"/>
    <w:rsid w:val="001C7927"/>
    <w:rsid w:val="001F5967"/>
    <w:rsid w:val="00205985"/>
    <w:rsid w:val="00243864"/>
    <w:rsid w:val="00257998"/>
    <w:rsid w:val="00275D65"/>
    <w:rsid w:val="003202D9"/>
    <w:rsid w:val="00321AD2"/>
    <w:rsid w:val="0033698B"/>
    <w:rsid w:val="00337401"/>
    <w:rsid w:val="00342F23"/>
    <w:rsid w:val="00360941"/>
    <w:rsid w:val="00384352"/>
    <w:rsid w:val="0039671E"/>
    <w:rsid w:val="003F5156"/>
    <w:rsid w:val="00451AAB"/>
    <w:rsid w:val="00471422"/>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62061"/>
    <w:rsid w:val="00770C54"/>
    <w:rsid w:val="0077194D"/>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826C8"/>
    <w:rsid w:val="00AB25EA"/>
    <w:rsid w:val="00AB5668"/>
    <w:rsid w:val="00AD512E"/>
    <w:rsid w:val="00AD6EF6"/>
    <w:rsid w:val="00AD7416"/>
    <w:rsid w:val="00B15640"/>
    <w:rsid w:val="00B23B94"/>
    <w:rsid w:val="00B26387"/>
    <w:rsid w:val="00B43C37"/>
    <w:rsid w:val="00B54E58"/>
    <w:rsid w:val="00B77283"/>
    <w:rsid w:val="00B803B4"/>
    <w:rsid w:val="00BB1FD4"/>
    <w:rsid w:val="00BC610D"/>
    <w:rsid w:val="00BD3C8B"/>
    <w:rsid w:val="00BF31FA"/>
    <w:rsid w:val="00C37E07"/>
    <w:rsid w:val="00C51030"/>
    <w:rsid w:val="00C54D43"/>
    <w:rsid w:val="00C63C4D"/>
    <w:rsid w:val="00CC3AC2"/>
    <w:rsid w:val="00CC64C1"/>
    <w:rsid w:val="00CD12F9"/>
    <w:rsid w:val="00CF0FFA"/>
    <w:rsid w:val="00D03E02"/>
    <w:rsid w:val="00D076AF"/>
    <w:rsid w:val="00D22F58"/>
    <w:rsid w:val="00D50F88"/>
    <w:rsid w:val="00D61D53"/>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92807"/>
    <w:rsid w:val="00EE433F"/>
    <w:rsid w:val="00EE76E4"/>
    <w:rsid w:val="00F122E1"/>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Firstname Lastname</cp:lastModifiedBy>
  <cp:revision>6</cp:revision>
  <cp:lastPrinted>2014-06-17T19:14:00Z</cp:lastPrinted>
  <dcterms:created xsi:type="dcterms:W3CDTF">2024-09-24T20:21:00Z</dcterms:created>
  <dcterms:modified xsi:type="dcterms:W3CDTF">2025-10-24T19:04:00Z</dcterms:modified>
</cp:coreProperties>
</file>